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3647" w:rsidRPr="001D4A8E" w:rsidRDefault="00EE3647" w:rsidP="00EE3647">
      <w:pPr>
        <w:spacing w:line="360" w:lineRule="auto"/>
        <w:ind w:left="-1418" w:right="-1085" w:firstLine="709"/>
        <w:contextualSpacing/>
        <w:jc w:val="center"/>
        <w:rPr>
          <w:b/>
          <w:lang w:val="ru-RU" w:eastAsia="zh-CN"/>
        </w:rPr>
      </w:pPr>
      <w:r>
        <w:rPr>
          <w:b/>
          <w:noProof/>
          <w:lang w:val="ru-RU" w:eastAsia="ru-RU" w:bidi="ar-SA"/>
        </w:rPr>
        <w:drawing>
          <wp:inline distT="0" distB="0" distL="0" distR="0">
            <wp:extent cx="2171700" cy="1990725"/>
            <wp:effectExtent l="0" t="0" r="0" b="9525"/>
            <wp:docPr id="17" name="Рисунок 17" descr="Алмаз лог 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лмаз лог 0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647" w:rsidRPr="001D4A8E" w:rsidRDefault="00EE3647" w:rsidP="00EE3647">
      <w:pPr>
        <w:spacing w:line="360" w:lineRule="auto"/>
        <w:ind w:firstLine="709"/>
        <w:contextualSpacing/>
        <w:jc w:val="center"/>
        <w:rPr>
          <w:b/>
          <w:lang w:val="ru-RU" w:eastAsia="zh-CN"/>
        </w:rPr>
      </w:pPr>
    </w:p>
    <w:p w:rsidR="00EE3647" w:rsidRPr="001D4A8E" w:rsidRDefault="00EE3647" w:rsidP="00EE3647">
      <w:pPr>
        <w:spacing w:line="360" w:lineRule="auto"/>
        <w:ind w:firstLine="709"/>
        <w:contextualSpacing/>
        <w:jc w:val="center"/>
        <w:rPr>
          <w:b/>
          <w:lang w:val="ru-RU" w:eastAsia="zh-CN"/>
        </w:rPr>
      </w:pPr>
    </w:p>
    <w:p w:rsidR="00EE3647" w:rsidRPr="001D4A8E" w:rsidRDefault="00EE3647" w:rsidP="00EE3647">
      <w:pPr>
        <w:spacing w:line="360" w:lineRule="auto"/>
        <w:ind w:firstLine="709"/>
        <w:contextualSpacing/>
        <w:jc w:val="center"/>
        <w:rPr>
          <w:b/>
          <w:lang w:val="ru-RU" w:eastAsia="zh-CN"/>
        </w:rPr>
      </w:pPr>
    </w:p>
    <w:p w:rsidR="00EE3647" w:rsidRPr="001D4A8E" w:rsidRDefault="00EE3647" w:rsidP="00EE3647">
      <w:pPr>
        <w:spacing w:line="360" w:lineRule="auto"/>
        <w:ind w:firstLine="709"/>
        <w:contextualSpacing/>
        <w:jc w:val="center"/>
        <w:rPr>
          <w:b/>
          <w:lang w:val="ru-RU" w:eastAsia="zh-CN"/>
        </w:rPr>
      </w:pPr>
    </w:p>
    <w:p w:rsidR="00EE3647" w:rsidRPr="001D4A8E" w:rsidRDefault="00EE3647" w:rsidP="00EE3647">
      <w:pPr>
        <w:spacing w:line="360" w:lineRule="auto"/>
        <w:ind w:firstLine="709"/>
        <w:contextualSpacing/>
        <w:jc w:val="center"/>
        <w:rPr>
          <w:b/>
          <w:lang w:val="ru-RU" w:eastAsia="zh-CN"/>
        </w:rPr>
      </w:pPr>
    </w:p>
    <w:p w:rsidR="00EE3647" w:rsidRPr="00EE3647" w:rsidRDefault="00EE3647" w:rsidP="00EE3647">
      <w:pPr>
        <w:suppressAutoHyphens/>
        <w:spacing w:before="0"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36"/>
          <w:szCs w:val="28"/>
          <w:lang w:val="ru-RU" w:eastAsia="zh-CN" w:bidi="ar-SA"/>
        </w:rPr>
      </w:pPr>
      <w:r w:rsidRPr="00EE3647">
        <w:rPr>
          <w:rFonts w:ascii="Times New Roman" w:eastAsia="Times New Roman" w:hAnsi="Times New Roman" w:cs="Times New Roman"/>
          <w:b/>
          <w:sz w:val="36"/>
          <w:szCs w:val="28"/>
          <w:lang w:val="ru-RU" w:eastAsia="zh-CN" w:bidi="ar-SA"/>
        </w:rPr>
        <w:t xml:space="preserve">Инструкция по эксплуатации </w:t>
      </w:r>
      <w:r w:rsidRPr="00EE3647">
        <w:rPr>
          <w:rFonts w:ascii="Times New Roman" w:eastAsia="Times New Roman" w:hAnsi="Times New Roman" w:cs="Times New Roman"/>
          <w:b/>
          <w:sz w:val="36"/>
          <w:szCs w:val="28"/>
          <w:lang w:val="ru-RU" w:eastAsia="zh-CN" w:bidi="ar-SA"/>
        </w:rPr>
        <w:br/>
        <w:t>прикладной программы системы дистанционного управления и контроля</w:t>
      </w:r>
      <w:bookmarkStart w:id="0" w:name="_GoBack"/>
      <w:bookmarkEnd w:id="0"/>
      <w:r w:rsidRPr="00EE3647">
        <w:rPr>
          <w:rFonts w:ascii="Times New Roman" w:eastAsia="Times New Roman" w:hAnsi="Times New Roman" w:cs="Times New Roman"/>
          <w:b/>
          <w:sz w:val="36"/>
          <w:szCs w:val="28"/>
          <w:lang w:val="ru-RU" w:eastAsia="zh-CN" w:bidi="ar-SA"/>
        </w:rPr>
        <w:t xml:space="preserve"> ЦИВР.90036</w:t>
      </w:r>
    </w:p>
    <w:p w:rsidR="00873F56" w:rsidRPr="004E3B97" w:rsidRDefault="00A43B84" w:rsidP="00EE3647">
      <w:pPr>
        <w:pStyle w:val="ab"/>
        <w:pageBreakBefore/>
        <w:tabs>
          <w:tab w:val="center" w:pos="4807"/>
          <w:tab w:val="left" w:pos="6210"/>
        </w:tabs>
        <w:spacing w:after="200"/>
        <w:rPr>
          <w:rFonts w:ascii="Arial" w:hAnsi="Arial" w:cs="Arial"/>
          <w:b/>
          <w:color w:val="auto"/>
          <w:lang w:val="ru-RU"/>
        </w:rPr>
      </w:pPr>
      <w:r>
        <w:rPr>
          <w:rFonts w:ascii="Arial" w:hAnsi="Arial" w:cs="Arial"/>
          <w:color w:val="auto"/>
          <w:lang w:val="ru-RU"/>
        </w:rPr>
        <w:lastRenderedPageBreak/>
        <w:tab/>
      </w:r>
      <w:r w:rsidR="00125EA4" w:rsidRPr="00125EA4">
        <w:rPr>
          <w:rFonts w:ascii="Arial" w:hAnsi="Arial" w:cs="Arial"/>
          <w:b/>
          <w:color w:val="auto"/>
          <w:lang w:val="ru-RU"/>
        </w:rPr>
        <w:t>Содержание</w:t>
      </w:r>
    </w:p>
    <w:p w:rsidR="003D06FB" w:rsidRPr="00EE3647" w:rsidRDefault="00EF61AF">
      <w:pPr>
        <w:pStyle w:val="11"/>
        <w:tabs>
          <w:tab w:val="left" w:pos="400"/>
          <w:tab w:val="right" w:leader="dot" w:pos="9605"/>
        </w:tabs>
        <w:rPr>
          <w:rFonts w:ascii="Arial" w:hAnsi="Arial" w:cs="Arial"/>
          <w:noProof/>
          <w:sz w:val="24"/>
          <w:szCs w:val="24"/>
          <w:lang w:val="ru-RU" w:eastAsia="ru-RU" w:bidi="ar-SA"/>
        </w:rPr>
      </w:pPr>
      <w:r w:rsidRPr="00125EA4">
        <w:rPr>
          <w:rFonts w:ascii="Arial" w:hAnsi="Arial" w:cs="Arial"/>
          <w:sz w:val="24"/>
          <w:szCs w:val="24"/>
          <w:lang w:val="de-AT"/>
        </w:rPr>
        <w:fldChar w:fldCharType="begin"/>
      </w:r>
      <w:r w:rsidR="00097592" w:rsidRPr="004E3B97">
        <w:rPr>
          <w:rFonts w:ascii="Arial" w:hAnsi="Arial" w:cs="Arial"/>
          <w:sz w:val="24"/>
          <w:szCs w:val="24"/>
          <w:lang w:val="ru-RU"/>
        </w:rPr>
        <w:instrText xml:space="preserve"> </w:instrText>
      </w:r>
      <w:r w:rsidR="00097592" w:rsidRPr="00125EA4">
        <w:rPr>
          <w:rFonts w:ascii="Arial" w:hAnsi="Arial" w:cs="Arial"/>
          <w:sz w:val="24"/>
          <w:szCs w:val="24"/>
        </w:rPr>
        <w:instrText>TOC</w:instrText>
      </w:r>
      <w:r w:rsidR="00097592" w:rsidRPr="004E3B97">
        <w:rPr>
          <w:rFonts w:ascii="Arial" w:hAnsi="Arial" w:cs="Arial"/>
          <w:sz w:val="24"/>
          <w:szCs w:val="24"/>
          <w:lang w:val="ru-RU"/>
        </w:rPr>
        <w:instrText xml:space="preserve"> \</w:instrText>
      </w:r>
      <w:r w:rsidR="00097592" w:rsidRPr="00125EA4">
        <w:rPr>
          <w:rFonts w:ascii="Arial" w:hAnsi="Arial" w:cs="Arial"/>
          <w:sz w:val="24"/>
          <w:szCs w:val="24"/>
        </w:rPr>
        <w:instrText>o</w:instrText>
      </w:r>
      <w:r w:rsidR="00097592" w:rsidRPr="004E3B97">
        <w:rPr>
          <w:rFonts w:ascii="Arial" w:hAnsi="Arial" w:cs="Arial"/>
          <w:sz w:val="24"/>
          <w:szCs w:val="24"/>
          <w:lang w:val="ru-RU"/>
        </w:rPr>
        <w:instrText xml:space="preserve"> \</w:instrText>
      </w:r>
      <w:r w:rsidR="00097592" w:rsidRPr="00125EA4">
        <w:rPr>
          <w:rFonts w:ascii="Arial" w:hAnsi="Arial" w:cs="Arial"/>
          <w:sz w:val="24"/>
          <w:szCs w:val="24"/>
        </w:rPr>
        <w:instrText>u</w:instrText>
      </w:r>
      <w:r w:rsidR="00097592" w:rsidRPr="004E3B97">
        <w:rPr>
          <w:rFonts w:ascii="Arial" w:hAnsi="Arial" w:cs="Arial"/>
          <w:sz w:val="24"/>
          <w:szCs w:val="24"/>
          <w:lang w:val="ru-RU"/>
        </w:rPr>
        <w:instrText xml:space="preserve"> </w:instrText>
      </w:r>
      <w:r w:rsidRPr="00125EA4">
        <w:rPr>
          <w:rFonts w:ascii="Arial" w:hAnsi="Arial" w:cs="Arial"/>
          <w:sz w:val="24"/>
          <w:szCs w:val="24"/>
          <w:lang w:val="de-AT"/>
        </w:rPr>
        <w:fldChar w:fldCharType="separate"/>
      </w:r>
      <w:r w:rsidR="003D06FB" w:rsidRPr="00EE3647">
        <w:rPr>
          <w:rFonts w:ascii="Arial" w:hAnsi="Arial" w:cs="Arial"/>
          <w:noProof/>
          <w:sz w:val="24"/>
          <w:szCs w:val="24"/>
          <w:lang w:val="ru-RU"/>
        </w:rPr>
        <w:t>1.</w:t>
      </w:r>
      <w:r w:rsidR="003D06FB" w:rsidRPr="00EE3647">
        <w:rPr>
          <w:rFonts w:ascii="Arial" w:hAnsi="Arial" w:cs="Arial"/>
          <w:noProof/>
          <w:sz w:val="24"/>
          <w:szCs w:val="24"/>
          <w:lang w:val="ru-RU" w:eastAsia="ru-RU" w:bidi="ar-SA"/>
        </w:rPr>
        <w:tab/>
      </w:r>
      <w:r w:rsidR="003D06FB" w:rsidRPr="00EE3647">
        <w:rPr>
          <w:rFonts w:ascii="Arial" w:hAnsi="Arial" w:cs="Arial"/>
          <w:noProof/>
          <w:sz w:val="24"/>
          <w:szCs w:val="24"/>
          <w:lang w:val="ru-RU"/>
        </w:rPr>
        <w:t>Запуск/Завершение. Стартовое окно модуля конфигурирования ССО</w:t>
      </w:r>
      <w:r w:rsidR="003D06FB" w:rsidRPr="00EE3647">
        <w:rPr>
          <w:rFonts w:ascii="Arial" w:hAnsi="Arial" w:cs="Arial"/>
          <w:noProof/>
          <w:sz w:val="24"/>
          <w:szCs w:val="24"/>
          <w:lang w:val="ru-RU"/>
        </w:rPr>
        <w:tab/>
      </w:r>
      <w:r w:rsidR="003D06FB" w:rsidRPr="00EE3647">
        <w:rPr>
          <w:rFonts w:ascii="Arial" w:hAnsi="Arial" w:cs="Arial"/>
          <w:noProof/>
          <w:sz w:val="24"/>
          <w:szCs w:val="24"/>
        </w:rPr>
        <w:fldChar w:fldCharType="begin"/>
      </w:r>
      <w:r w:rsidR="003D06FB" w:rsidRPr="00EE3647">
        <w:rPr>
          <w:rFonts w:ascii="Arial" w:hAnsi="Arial" w:cs="Arial"/>
          <w:noProof/>
          <w:sz w:val="24"/>
          <w:szCs w:val="24"/>
          <w:lang w:val="ru-RU"/>
        </w:rPr>
        <w:instrText xml:space="preserve"> </w:instrText>
      </w:r>
      <w:r w:rsidR="003D06FB" w:rsidRPr="00EE3647">
        <w:rPr>
          <w:rFonts w:ascii="Arial" w:hAnsi="Arial" w:cs="Arial"/>
          <w:noProof/>
          <w:sz w:val="24"/>
          <w:szCs w:val="24"/>
        </w:rPr>
        <w:instrText>PAGEREF</w:instrText>
      </w:r>
      <w:r w:rsidR="003D06FB" w:rsidRPr="00EE3647">
        <w:rPr>
          <w:rFonts w:ascii="Arial" w:hAnsi="Arial" w:cs="Arial"/>
          <w:noProof/>
          <w:sz w:val="24"/>
          <w:szCs w:val="24"/>
          <w:lang w:val="ru-RU"/>
        </w:rPr>
        <w:instrText xml:space="preserve"> _</w:instrText>
      </w:r>
      <w:r w:rsidR="003D06FB" w:rsidRPr="00EE3647">
        <w:rPr>
          <w:rFonts w:ascii="Arial" w:hAnsi="Arial" w:cs="Arial"/>
          <w:noProof/>
          <w:sz w:val="24"/>
          <w:szCs w:val="24"/>
        </w:rPr>
        <w:instrText>Toc</w:instrText>
      </w:r>
      <w:r w:rsidR="003D06FB" w:rsidRPr="00EE3647">
        <w:rPr>
          <w:rFonts w:ascii="Arial" w:hAnsi="Arial" w:cs="Arial"/>
          <w:noProof/>
          <w:sz w:val="24"/>
          <w:szCs w:val="24"/>
          <w:lang w:val="ru-RU"/>
        </w:rPr>
        <w:instrText>212816428 \</w:instrText>
      </w:r>
      <w:r w:rsidR="003D06FB" w:rsidRPr="00EE3647">
        <w:rPr>
          <w:rFonts w:ascii="Arial" w:hAnsi="Arial" w:cs="Arial"/>
          <w:noProof/>
          <w:sz w:val="24"/>
          <w:szCs w:val="24"/>
        </w:rPr>
        <w:instrText>h</w:instrText>
      </w:r>
      <w:r w:rsidR="003D06FB" w:rsidRPr="00EE3647">
        <w:rPr>
          <w:rFonts w:ascii="Arial" w:hAnsi="Arial" w:cs="Arial"/>
          <w:noProof/>
          <w:sz w:val="24"/>
          <w:szCs w:val="24"/>
          <w:lang w:val="ru-RU"/>
        </w:rPr>
        <w:instrText xml:space="preserve"> </w:instrText>
      </w:r>
      <w:r w:rsidR="003D06FB" w:rsidRPr="00EE3647">
        <w:rPr>
          <w:rFonts w:ascii="Arial" w:hAnsi="Arial" w:cs="Arial"/>
          <w:noProof/>
          <w:sz w:val="24"/>
          <w:szCs w:val="24"/>
        </w:rPr>
      </w:r>
      <w:r w:rsidR="003D06FB" w:rsidRPr="00EE3647">
        <w:rPr>
          <w:rFonts w:ascii="Arial" w:hAnsi="Arial" w:cs="Arial"/>
          <w:noProof/>
          <w:sz w:val="24"/>
          <w:szCs w:val="24"/>
        </w:rPr>
        <w:fldChar w:fldCharType="separate"/>
      </w:r>
      <w:r w:rsidR="00EE3647" w:rsidRPr="00EE3647">
        <w:rPr>
          <w:rFonts w:ascii="Arial" w:hAnsi="Arial" w:cs="Arial"/>
          <w:noProof/>
          <w:sz w:val="24"/>
          <w:szCs w:val="24"/>
          <w:lang w:val="ru-RU"/>
        </w:rPr>
        <w:t>3</w:t>
      </w:r>
      <w:r w:rsidR="003D06FB" w:rsidRPr="00EE3647">
        <w:rPr>
          <w:rFonts w:ascii="Arial" w:hAnsi="Arial" w:cs="Arial"/>
          <w:noProof/>
          <w:sz w:val="24"/>
          <w:szCs w:val="24"/>
        </w:rPr>
        <w:fldChar w:fldCharType="end"/>
      </w:r>
    </w:p>
    <w:p w:rsidR="003D06FB" w:rsidRPr="00EE3647" w:rsidRDefault="003D06FB">
      <w:pPr>
        <w:pStyle w:val="11"/>
        <w:tabs>
          <w:tab w:val="left" w:pos="400"/>
          <w:tab w:val="right" w:leader="dot" w:pos="9605"/>
        </w:tabs>
        <w:rPr>
          <w:rFonts w:ascii="Arial" w:hAnsi="Arial" w:cs="Arial"/>
          <w:noProof/>
          <w:sz w:val="24"/>
          <w:szCs w:val="24"/>
          <w:lang w:val="ru-RU" w:eastAsia="ru-RU" w:bidi="ar-SA"/>
        </w:rPr>
      </w:pPr>
      <w:r w:rsidRPr="00EE3647">
        <w:rPr>
          <w:rFonts w:ascii="Arial" w:hAnsi="Arial" w:cs="Arial"/>
          <w:noProof/>
          <w:sz w:val="24"/>
          <w:szCs w:val="24"/>
          <w:lang w:val="ru-RU"/>
        </w:rPr>
        <w:t>2.</w:t>
      </w:r>
      <w:r w:rsidRPr="00EE3647">
        <w:rPr>
          <w:rFonts w:ascii="Arial" w:hAnsi="Arial" w:cs="Arial"/>
          <w:noProof/>
          <w:sz w:val="24"/>
          <w:szCs w:val="24"/>
          <w:lang w:val="ru-RU" w:eastAsia="ru-RU" w:bidi="ar-SA"/>
        </w:rPr>
        <w:tab/>
      </w:r>
      <w:r w:rsidRPr="00EE3647">
        <w:rPr>
          <w:rFonts w:ascii="Arial" w:hAnsi="Arial" w:cs="Arial"/>
          <w:noProof/>
          <w:sz w:val="24"/>
          <w:szCs w:val="24"/>
          <w:lang w:val="ru-RU"/>
        </w:rPr>
        <w:t>Авторизация пользователя модуля конфигурирования. Сеансы работы</w:t>
      </w:r>
      <w:r w:rsidRPr="00EE3647">
        <w:rPr>
          <w:rFonts w:ascii="Arial" w:hAnsi="Arial" w:cs="Arial"/>
          <w:noProof/>
          <w:sz w:val="24"/>
          <w:szCs w:val="24"/>
          <w:lang w:val="ru-RU"/>
        </w:rPr>
        <w:tab/>
      </w:r>
      <w:r w:rsidRPr="00EE3647">
        <w:rPr>
          <w:rFonts w:ascii="Arial" w:hAnsi="Arial" w:cs="Arial"/>
          <w:noProof/>
          <w:sz w:val="24"/>
          <w:szCs w:val="24"/>
        </w:rPr>
        <w:fldChar w:fldCharType="begin"/>
      </w:r>
      <w:r w:rsidRPr="00EE3647">
        <w:rPr>
          <w:rFonts w:ascii="Arial" w:hAnsi="Arial" w:cs="Arial"/>
          <w:noProof/>
          <w:sz w:val="24"/>
          <w:szCs w:val="24"/>
          <w:lang w:val="ru-RU"/>
        </w:rPr>
        <w:instrText xml:space="preserve"> </w:instrText>
      </w:r>
      <w:r w:rsidRPr="00EE3647">
        <w:rPr>
          <w:rFonts w:ascii="Arial" w:hAnsi="Arial" w:cs="Arial"/>
          <w:noProof/>
          <w:sz w:val="24"/>
          <w:szCs w:val="24"/>
        </w:rPr>
        <w:instrText>PAGEREF</w:instrText>
      </w:r>
      <w:r w:rsidRPr="00EE3647">
        <w:rPr>
          <w:rFonts w:ascii="Arial" w:hAnsi="Arial" w:cs="Arial"/>
          <w:noProof/>
          <w:sz w:val="24"/>
          <w:szCs w:val="24"/>
          <w:lang w:val="ru-RU"/>
        </w:rPr>
        <w:instrText xml:space="preserve"> _</w:instrText>
      </w:r>
      <w:r w:rsidRPr="00EE3647">
        <w:rPr>
          <w:rFonts w:ascii="Arial" w:hAnsi="Arial" w:cs="Arial"/>
          <w:noProof/>
          <w:sz w:val="24"/>
          <w:szCs w:val="24"/>
        </w:rPr>
        <w:instrText>Toc</w:instrText>
      </w:r>
      <w:r w:rsidRPr="00EE3647">
        <w:rPr>
          <w:rFonts w:ascii="Arial" w:hAnsi="Arial" w:cs="Arial"/>
          <w:noProof/>
          <w:sz w:val="24"/>
          <w:szCs w:val="24"/>
          <w:lang w:val="ru-RU"/>
        </w:rPr>
        <w:instrText>212816429 \</w:instrText>
      </w:r>
      <w:r w:rsidRPr="00EE3647">
        <w:rPr>
          <w:rFonts w:ascii="Arial" w:hAnsi="Arial" w:cs="Arial"/>
          <w:noProof/>
          <w:sz w:val="24"/>
          <w:szCs w:val="24"/>
        </w:rPr>
        <w:instrText>h</w:instrText>
      </w:r>
      <w:r w:rsidRPr="00EE3647">
        <w:rPr>
          <w:rFonts w:ascii="Arial" w:hAnsi="Arial" w:cs="Arial"/>
          <w:noProof/>
          <w:sz w:val="24"/>
          <w:szCs w:val="24"/>
          <w:lang w:val="ru-RU"/>
        </w:rPr>
        <w:instrText xml:space="preserve"> </w:instrText>
      </w:r>
      <w:r w:rsidRPr="00EE3647">
        <w:rPr>
          <w:rFonts w:ascii="Arial" w:hAnsi="Arial" w:cs="Arial"/>
          <w:noProof/>
          <w:sz w:val="24"/>
          <w:szCs w:val="24"/>
        </w:rPr>
      </w:r>
      <w:r w:rsidRPr="00EE3647">
        <w:rPr>
          <w:rFonts w:ascii="Arial" w:hAnsi="Arial" w:cs="Arial"/>
          <w:noProof/>
          <w:sz w:val="24"/>
          <w:szCs w:val="24"/>
        </w:rPr>
        <w:fldChar w:fldCharType="separate"/>
      </w:r>
      <w:r w:rsidR="00EE3647" w:rsidRPr="00EE3647">
        <w:rPr>
          <w:rFonts w:ascii="Arial" w:hAnsi="Arial" w:cs="Arial"/>
          <w:noProof/>
          <w:sz w:val="24"/>
          <w:szCs w:val="24"/>
          <w:lang w:val="ru-RU"/>
        </w:rPr>
        <w:t>6</w:t>
      </w:r>
      <w:r w:rsidRPr="00EE3647">
        <w:rPr>
          <w:rFonts w:ascii="Arial" w:hAnsi="Arial" w:cs="Arial"/>
          <w:noProof/>
          <w:sz w:val="24"/>
          <w:szCs w:val="24"/>
        </w:rPr>
        <w:fldChar w:fldCharType="end"/>
      </w:r>
    </w:p>
    <w:p w:rsidR="003D06FB" w:rsidRPr="00EE3647" w:rsidRDefault="003D06FB">
      <w:pPr>
        <w:pStyle w:val="11"/>
        <w:tabs>
          <w:tab w:val="left" w:pos="400"/>
          <w:tab w:val="right" w:leader="dot" w:pos="9605"/>
        </w:tabs>
        <w:rPr>
          <w:rFonts w:ascii="Arial" w:hAnsi="Arial" w:cs="Arial"/>
          <w:noProof/>
          <w:sz w:val="24"/>
          <w:szCs w:val="24"/>
          <w:lang w:val="ru-RU" w:eastAsia="ru-RU" w:bidi="ar-SA"/>
        </w:rPr>
      </w:pPr>
      <w:r w:rsidRPr="00EE3647">
        <w:rPr>
          <w:rFonts w:ascii="Arial" w:hAnsi="Arial" w:cs="Arial"/>
          <w:noProof/>
          <w:sz w:val="24"/>
          <w:szCs w:val="24"/>
          <w:lang w:val="ru-RU"/>
        </w:rPr>
        <w:t>3.</w:t>
      </w:r>
      <w:r w:rsidRPr="00EE3647">
        <w:rPr>
          <w:rFonts w:ascii="Arial" w:hAnsi="Arial" w:cs="Arial"/>
          <w:noProof/>
          <w:sz w:val="24"/>
          <w:szCs w:val="24"/>
          <w:lang w:val="ru-RU" w:eastAsia="ru-RU" w:bidi="ar-SA"/>
        </w:rPr>
        <w:tab/>
      </w:r>
      <w:r w:rsidRPr="00EE3647">
        <w:rPr>
          <w:rFonts w:ascii="Arial" w:hAnsi="Arial" w:cs="Arial"/>
          <w:noProof/>
          <w:sz w:val="24"/>
          <w:szCs w:val="24"/>
          <w:lang w:val="ru-RU"/>
        </w:rPr>
        <w:t>Описание главного окна модуля конфигурирования ССО</w:t>
      </w:r>
      <w:r w:rsidRPr="00EE3647">
        <w:rPr>
          <w:rFonts w:ascii="Arial" w:hAnsi="Arial" w:cs="Arial"/>
          <w:noProof/>
          <w:sz w:val="24"/>
          <w:szCs w:val="24"/>
          <w:lang w:val="ru-RU"/>
        </w:rPr>
        <w:tab/>
      </w:r>
      <w:r w:rsidRPr="00EE3647">
        <w:rPr>
          <w:rFonts w:ascii="Arial" w:hAnsi="Arial" w:cs="Arial"/>
          <w:noProof/>
          <w:sz w:val="24"/>
          <w:szCs w:val="24"/>
        </w:rPr>
        <w:fldChar w:fldCharType="begin"/>
      </w:r>
      <w:r w:rsidRPr="00EE3647">
        <w:rPr>
          <w:rFonts w:ascii="Arial" w:hAnsi="Arial" w:cs="Arial"/>
          <w:noProof/>
          <w:sz w:val="24"/>
          <w:szCs w:val="24"/>
          <w:lang w:val="ru-RU"/>
        </w:rPr>
        <w:instrText xml:space="preserve"> </w:instrText>
      </w:r>
      <w:r w:rsidRPr="00EE3647">
        <w:rPr>
          <w:rFonts w:ascii="Arial" w:hAnsi="Arial" w:cs="Arial"/>
          <w:noProof/>
          <w:sz w:val="24"/>
          <w:szCs w:val="24"/>
        </w:rPr>
        <w:instrText>PAGEREF</w:instrText>
      </w:r>
      <w:r w:rsidRPr="00EE3647">
        <w:rPr>
          <w:rFonts w:ascii="Arial" w:hAnsi="Arial" w:cs="Arial"/>
          <w:noProof/>
          <w:sz w:val="24"/>
          <w:szCs w:val="24"/>
          <w:lang w:val="ru-RU"/>
        </w:rPr>
        <w:instrText xml:space="preserve"> _</w:instrText>
      </w:r>
      <w:r w:rsidRPr="00EE3647">
        <w:rPr>
          <w:rFonts w:ascii="Arial" w:hAnsi="Arial" w:cs="Arial"/>
          <w:noProof/>
          <w:sz w:val="24"/>
          <w:szCs w:val="24"/>
        </w:rPr>
        <w:instrText>Toc</w:instrText>
      </w:r>
      <w:r w:rsidRPr="00EE3647">
        <w:rPr>
          <w:rFonts w:ascii="Arial" w:hAnsi="Arial" w:cs="Arial"/>
          <w:noProof/>
          <w:sz w:val="24"/>
          <w:szCs w:val="24"/>
          <w:lang w:val="ru-RU"/>
        </w:rPr>
        <w:instrText>212816430 \</w:instrText>
      </w:r>
      <w:r w:rsidRPr="00EE3647">
        <w:rPr>
          <w:rFonts w:ascii="Arial" w:hAnsi="Arial" w:cs="Arial"/>
          <w:noProof/>
          <w:sz w:val="24"/>
          <w:szCs w:val="24"/>
        </w:rPr>
        <w:instrText>h</w:instrText>
      </w:r>
      <w:r w:rsidRPr="00EE3647">
        <w:rPr>
          <w:rFonts w:ascii="Arial" w:hAnsi="Arial" w:cs="Arial"/>
          <w:noProof/>
          <w:sz w:val="24"/>
          <w:szCs w:val="24"/>
          <w:lang w:val="ru-RU"/>
        </w:rPr>
        <w:instrText xml:space="preserve"> </w:instrText>
      </w:r>
      <w:r w:rsidRPr="00EE3647">
        <w:rPr>
          <w:rFonts w:ascii="Arial" w:hAnsi="Arial" w:cs="Arial"/>
          <w:noProof/>
          <w:sz w:val="24"/>
          <w:szCs w:val="24"/>
        </w:rPr>
      </w:r>
      <w:r w:rsidRPr="00EE3647">
        <w:rPr>
          <w:rFonts w:ascii="Arial" w:hAnsi="Arial" w:cs="Arial"/>
          <w:noProof/>
          <w:sz w:val="24"/>
          <w:szCs w:val="24"/>
        </w:rPr>
        <w:fldChar w:fldCharType="separate"/>
      </w:r>
      <w:r w:rsidR="00EE3647" w:rsidRPr="00EE3647">
        <w:rPr>
          <w:rFonts w:ascii="Arial" w:hAnsi="Arial" w:cs="Arial"/>
          <w:noProof/>
          <w:sz w:val="24"/>
          <w:szCs w:val="24"/>
          <w:lang w:val="ru-RU"/>
        </w:rPr>
        <w:t>8</w:t>
      </w:r>
      <w:r w:rsidRPr="00EE3647">
        <w:rPr>
          <w:rFonts w:ascii="Arial" w:hAnsi="Arial" w:cs="Arial"/>
          <w:noProof/>
          <w:sz w:val="24"/>
          <w:szCs w:val="24"/>
        </w:rPr>
        <w:fldChar w:fldCharType="end"/>
      </w:r>
    </w:p>
    <w:p w:rsidR="003D06FB" w:rsidRPr="00EE3647" w:rsidRDefault="003D06FB">
      <w:pPr>
        <w:pStyle w:val="11"/>
        <w:tabs>
          <w:tab w:val="left" w:pos="400"/>
          <w:tab w:val="right" w:leader="dot" w:pos="9605"/>
        </w:tabs>
        <w:rPr>
          <w:rFonts w:ascii="Arial" w:hAnsi="Arial" w:cs="Arial"/>
          <w:noProof/>
          <w:sz w:val="24"/>
          <w:szCs w:val="24"/>
          <w:lang w:val="ru-RU" w:eastAsia="ru-RU" w:bidi="ar-SA"/>
        </w:rPr>
      </w:pPr>
      <w:r w:rsidRPr="00EE3647">
        <w:rPr>
          <w:rFonts w:ascii="Arial" w:hAnsi="Arial" w:cs="Arial"/>
          <w:noProof/>
          <w:sz w:val="24"/>
          <w:szCs w:val="24"/>
          <w:lang w:val="ru-RU"/>
        </w:rPr>
        <w:t>4.</w:t>
      </w:r>
      <w:r w:rsidRPr="00EE3647">
        <w:rPr>
          <w:rFonts w:ascii="Arial" w:hAnsi="Arial" w:cs="Arial"/>
          <w:noProof/>
          <w:sz w:val="24"/>
          <w:szCs w:val="24"/>
          <w:lang w:val="ru-RU" w:eastAsia="ru-RU" w:bidi="ar-SA"/>
        </w:rPr>
        <w:tab/>
      </w:r>
      <w:r w:rsidRPr="00EE3647">
        <w:rPr>
          <w:rFonts w:ascii="Arial" w:hAnsi="Arial" w:cs="Arial"/>
          <w:noProof/>
          <w:sz w:val="24"/>
          <w:szCs w:val="24"/>
          <w:lang w:val="ru-RU"/>
        </w:rPr>
        <w:t>Техническое состояние серверов и их основных программных процессов</w:t>
      </w:r>
      <w:r w:rsidRPr="00EE3647">
        <w:rPr>
          <w:rFonts w:ascii="Arial" w:hAnsi="Arial" w:cs="Arial"/>
          <w:noProof/>
          <w:sz w:val="24"/>
          <w:szCs w:val="24"/>
          <w:lang w:val="ru-RU"/>
        </w:rPr>
        <w:tab/>
      </w:r>
      <w:r w:rsidRPr="00EE3647">
        <w:rPr>
          <w:rFonts w:ascii="Arial" w:hAnsi="Arial" w:cs="Arial"/>
          <w:noProof/>
          <w:sz w:val="24"/>
          <w:szCs w:val="24"/>
        </w:rPr>
        <w:fldChar w:fldCharType="begin"/>
      </w:r>
      <w:r w:rsidRPr="00EE3647">
        <w:rPr>
          <w:rFonts w:ascii="Arial" w:hAnsi="Arial" w:cs="Arial"/>
          <w:noProof/>
          <w:sz w:val="24"/>
          <w:szCs w:val="24"/>
          <w:lang w:val="ru-RU"/>
        </w:rPr>
        <w:instrText xml:space="preserve"> </w:instrText>
      </w:r>
      <w:r w:rsidRPr="00EE3647">
        <w:rPr>
          <w:rFonts w:ascii="Arial" w:hAnsi="Arial" w:cs="Arial"/>
          <w:noProof/>
          <w:sz w:val="24"/>
          <w:szCs w:val="24"/>
        </w:rPr>
        <w:instrText>PAGEREF</w:instrText>
      </w:r>
      <w:r w:rsidRPr="00EE3647">
        <w:rPr>
          <w:rFonts w:ascii="Arial" w:hAnsi="Arial" w:cs="Arial"/>
          <w:noProof/>
          <w:sz w:val="24"/>
          <w:szCs w:val="24"/>
          <w:lang w:val="ru-RU"/>
        </w:rPr>
        <w:instrText xml:space="preserve"> _</w:instrText>
      </w:r>
      <w:r w:rsidRPr="00EE3647">
        <w:rPr>
          <w:rFonts w:ascii="Arial" w:hAnsi="Arial" w:cs="Arial"/>
          <w:noProof/>
          <w:sz w:val="24"/>
          <w:szCs w:val="24"/>
        </w:rPr>
        <w:instrText>Toc</w:instrText>
      </w:r>
      <w:r w:rsidRPr="00EE3647">
        <w:rPr>
          <w:rFonts w:ascii="Arial" w:hAnsi="Arial" w:cs="Arial"/>
          <w:noProof/>
          <w:sz w:val="24"/>
          <w:szCs w:val="24"/>
          <w:lang w:val="ru-RU"/>
        </w:rPr>
        <w:instrText>212816431 \</w:instrText>
      </w:r>
      <w:r w:rsidRPr="00EE3647">
        <w:rPr>
          <w:rFonts w:ascii="Arial" w:hAnsi="Arial" w:cs="Arial"/>
          <w:noProof/>
          <w:sz w:val="24"/>
          <w:szCs w:val="24"/>
        </w:rPr>
        <w:instrText>h</w:instrText>
      </w:r>
      <w:r w:rsidRPr="00EE3647">
        <w:rPr>
          <w:rFonts w:ascii="Arial" w:hAnsi="Arial" w:cs="Arial"/>
          <w:noProof/>
          <w:sz w:val="24"/>
          <w:szCs w:val="24"/>
          <w:lang w:val="ru-RU"/>
        </w:rPr>
        <w:instrText xml:space="preserve"> </w:instrText>
      </w:r>
      <w:r w:rsidRPr="00EE3647">
        <w:rPr>
          <w:rFonts w:ascii="Arial" w:hAnsi="Arial" w:cs="Arial"/>
          <w:noProof/>
          <w:sz w:val="24"/>
          <w:szCs w:val="24"/>
        </w:rPr>
      </w:r>
      <w:r w:rsidRPr="00EE3647">
        <w:rPr>
          <w:rFonts w:ascii="Arial" w:hAnsi="Arial" w:cs="Arial"/>
          <w:noProof/>
          <w:sz w:val="24"/>
          <w:szCs w:val="24"/>
        </w:rPr>
        <w:fldChar w:fldCharType="separate"/>
      </w:r>
      <w:r w:rsidR="00EE3647" w:rsidRPr="00EE3647">
        <w:rPr>
          <w:rFonts w:ascii="Arial" w:hAnsi="Arial" w:cs="Arial"/>
          <w:noProof/>
          <w:sz w:val="24"/>
          <w:szCs w:val="24"/>
          <w:lang w:val="ru-RU"/>
        </w:rPr>
        <w:t>9</w:t>
      </w:r>
      <w:r w:rsidRPr="00EE3647">
        <w:rPr>
          <w:rFonts w:ascii="Arial" w:hAnsi="Arial" w:cs="Arial"/>
          <w:noProof/>
          <w:sz w:val="24"/>
          <w:szCs w:val="24"/>
        </w:rPr>
        <w:fldChar w:fldCharType="end"/>
      </w:r>
    </w:p>
    <w:p w:rsidR="003D06FB" w:rsidRPr="00EE3647" w:rsidRDefault="003D06FB">
      <w:pPr>
        <w:pStyle w:val="11"/>
        <w:tabs>
          <w:tab w:val="left" w:pos="400"/>
          <w:tab w:val="right" w:leader="dot" w:pos="9605"/>
        </w:tabs>
        <w:rPr>
          <w:rFonts w:ascii="Arial" w:hAnsi="Arial" w:cs="Arial"/>
          <w:noProof/>
          <w:sz w:val="24"/>
          <w:szCs w:val="24"/>
          <w:lang w:val="ru-RU" w:eastAsia="ru-RU" w:bidi="ar-SA"/>
        </w:rPr>
      </w:pPr>
      <w:r w:rsidRPr="00EE3647">
        <w:rPr>
          <w:rFonts w:ascii="Arial" w:hAnsi="Arial" w:cs="Arial"/>
          <w:noProof/>
          <w:sz w:val="24"/>
          <w:szCs w:val="24"/>
          <w:lang w:val="ru-RU"/>
        </w:rPr>
        <w:t>5.</w:t>
      </w:r>
      <w:r w:rsidRPr="00EE3647">
        <w:rPr>
          <w:rFonts w:ascii="Arial" w:hAnsi="Arial" w:cs="Arial"/>
          <w:noProof/>
          <w:sz w:val="24"/>
          <w:szCs w:val="24"/>
          <w:lang w:val="ru-RU" w:eastAsia="ru-RU" w:bidi="ar-SA"/>
        </w:rPr>
        <w:tab/>
      </w:r>
      <w:r w:rsidRPr="00EE3647">
        <w:rPr>
          <w:rFonts w:ascii="Arial" w:hAnsi="Arial" w:cs="Arial"/>
          <w:noProof/>
          <w:sz w:val="24"/>
          <w:szCs w:val="24"/>
          <w:lang w:val="ru-RU"/>
        </w:rPr>
        <w:t>Конфигурирование ССО СДУК</w:t>
      </w:r>
      <w:r w:rsidRPr="00EE3647">
        <w:rPr>
          <w:rFonts w:ascii="Arial" w:hAnsi="Arial" w:cs="Arial"/>
          <w:noProof/>
          <w:sz w:val="24"/>
          <w:szCs w:val="24"/>
          <w:lang w:val="ru-RU"/>
        </w:rPr>
        <w:tab/>
      </w:r>
      <w:r w:rsidRPr="00EE3647">
        <w:rPr>
          <w:rFonts w:ascii="Arial" w:hAnsi="Arial" w:cs="Arial"/>
          <w:noProof/>
          <w:sz w:val="24"/>
          <w:szCs w:val="24"/>
        </w:rPr>
        <w:fldChar w:fldCharType="begin"/>
      </w:r>
      <w:r w:rsidRPr="00EE3647">
        <w:rPr>
          <w:rFonts w:ascii="Arial" w:hAnsi="Arial" w:cs="Arial"/>
          <w:noProof/>
          <w:sz w:val="24"/>
          <w:szCs w:val="24"/>
          <w:lang w:val="ru-RU"/>
        </w:rPr>
        <w:instrText xml:space="preserve"> </w:instrText>
      </w:r>
      <w:r w:rsidRPr="00EE3647">
        <w:rPr>
          <w:rFonts w:ascii="Arial" w:hAnsi="Arial" w:cs="Arial"/>
          <w:noProof/>
          <w:sz w:val="24"/>
          <w:szCs w:val="24"/>
        </w:rPr>
        <w:instrText>PAGEREF</w:instrText>
      </w:r>
      <w:r w:rsidRPr="00EE3647">
        <w:rPr>
          <w:rFonts w:ascii="Arial" w:hAnsi="Arial" w:cs="Arial"/>
          <w:noProof/>
          <w:sz w:val="24"/>
          <w:szCs w:val="24"/>
          <w:lang w:val="ru-RU"/>
        </w:rPr>
        <w:instrText xml:space="preserve"> _</w:instrText>
      </w:r>
      <w:r w:rsidRPr="00EE3647">
        <w:rPr>
          <w:rFonts w:ascii="Arial" w:hAnsi="Arial" w:cs="Arial"/>
          <w:noProof/>
          <w:sz w:val="24"/>
          <w:szCs w:val="24"/>
        </w:rPr>
        <w:instrText>Toc</w:instrText>
      </w:r>
      <w:r w:rsidRPr="00EE3647">
        <w:rPr>
          <w:rFonts w:ascii="Arial" w:hAnsi="Arial" w:cs="Arial"/>
          <w:noProof/>
          <w:sz w:val="24"/>
          <w:szCs w:val="24"/>
          <w:lang w:val="ru-RU"/>
        </w:rPr>
        <w:instrText>212816432 \</w:instrText>
      </w:r>
      <w:r w:rsidRPr="00EE3647">
        <w:rPr>
          <w:rFonts w:ascii="Arial" w:hAnsi="Arial" w:cs="Arial"/>
          <w:noProof/>
          <w:sz w:val="24"/>
          <w:szCs w:val="24"/>
        </w:rPr>
        <w:instrText>h</w:instrText>
      </w:r>
      <w:r w:rsidRPr="00EE3647">
        <w:rPr>
          <w:rFonts w:ascii="Arial" w:hAnsi="Arial" w:cs="Arial"/>
          <w:noProof/>
          <w:sz w:val="24"/>
          <w:szCs w:val="24"/>
          <w:lang w:val="ru-RU"/>
        </w:rPr>
        <w:instrText xml:space="preserve"> </w:instrText>
      </w:r>
      <w:r w:rsidRPr="00EE3647">
        <w:rPr>
          <w:rFonts w:ascii="Arial" w:hAnsi="Arial" w:cs="Arial"/>
          <w:noProof/>
          <w:sz w:val="24"/>
          <w:szCs w:val="24"/>
        </w:rPr>
      </w:r>
      <w:r w:rsidRPr="00EE3647">
        <w:rPr>
          <w:rFonts w:ascii="Arial" w:hAnsi="Arial" w:cs="Arial"/>
          <w:noProof/>
          <w:sz w:val="24"/>
          <w:szCs w:val="24"/>
        </w:rPr>
        <w:fldChar w:fldCharType="separate"/>
      </w:r>
      <w:r w:rsidR="00EE3647" w:rsidRPr="00EE3647">
        <w:rPr>
          <w:rFonts w:ascii="Arial" w:hAnsi="Arial" w:cs="Arial"/>
          <w:noProof/>
          <w:sz w:val="24"/>
          <w:szCs w:val="24"/>
          <w:lang w:val="ru-RU"/>
        </w:rPr>
        <w:t>13</w:t>
      </w:r>
      <w:r w:rsidRPr="00EE3647">
        <w:rPr>
          <w:rFonts w:ascii="Arial" w:hAnsi="Arial" w:cs="Arial"/>
          <w:noProof/>
          <w:sz w:val="24"/>
          <w:szCs w:val="24"/>
        </w:rPr>
        <w:fldChar w:fldCharType="end"/>
      </w:r>
    </w:p>
    <w:p w:rsidR="003D06FB" w:rsidRPr="00EE3647" w:rsidRDefault="003D06FB">
      <w:pPr>
        <w:pStyle w:val="23"/>
        <w:tabs>
          <w:tab w:val="left" w:pos="800"/>
          <w:tab w:val="right" w:leader="dot" w:pos="9605"/>
        </w:tabs>
        <w:rPr>
          <w:rFonts w:ascii="Arial" w:hAnsi="Arial" w:cs="Arial"/>
          <w:noProof/>
          <w:sz w:val="24"/>
          <w:szCs w:val="24"/>
          <w:lang w:val="ru-RU" w:eastAsia="ru-RU" w:bidi="ar-SA"/>
        </w:rPr>
      </w:pPr>
      <w:r w:rsidRPr="00EE3647">
        <w:rPr>
          <w:rFonts w:ascii="Arial" w:hAnsi="Arial" w:cs="Arial"/>
          <w:noProof/>
          <w:sz w:val="24"/>
          <w:szCs w:val="24"/>
          <w:lang w:val="ru-RU"/>
        </w:rPr>
        <w:t>5.1.</w:t>
      </w:r>
      <w:r w:rsidRPr="00EE3647">
        <w:rPr>
          <w:rFonts w:ascii="Arial" w:hAnsi="Arial" w:cs="Arial"/>
          <w:noProof/>
          <w:sz w:val="24"/>
          <w:szCs w:val="24"/>
          <w:lang w:val="ru-RU" w:eastAsia="ru-RU" w:bidi="ar-SA"/>
        </w:rPr>
        <w:tab/>
      </w:r>
      <w:r w:rsidRPr="00EE3647">
        <w:rPr>
          <w:rFonts w:ascii="Arial" w:hAnsi="Arial" w:cs="Arial"/>
          <w:noProof/>
          <w:sz w:val="24"/>
          <w:szCs w:val="24"/>
          <w:lang w:val="ru-RU"/>
        </w:rPr>
        <w:t>Конфигурирование огней ССО на ВПП</w:t>
      </w:r>
      <w:r w:rsidRPr="00EE3647">
        <w:rPr>
          <w:rFonts w:ascii="Arial" w:hAnsi="Arial" w:cs="Arial"/>
          <w:noProof/>
          <w:sz w:val="24"/>
          <w:szCs w:val="24"/>
          <w:lang w:val="ru-RU"/>
        </w:rPr>
        <w:tab/>
      </w:r>
      <w:r w:rsidRPr="00EE3647">
        <w:rPr>
          <w:rFonts w:ascii="Arial" w:hAnsi="Arial" w:cs="Arial"/>
          <w:noProof/>
          <w:sz w:val="24"/>
          <w:szCs w:val="24"/>
        </w:rPr>
        <w:fldChar w:fldCharType="begin"/>
      </w:r>
      <w:r w:rsidRPr="00EE3647">
        <w:rPr>
          <w:rFonts w:ascii="Arial" w:hAnsi="Arial" w:cs="Arial"/>
          <w:noProof/>
          <w:sz w:val="24"/>
          <w:szCs w:val="24"/>
          <w:lang w:val="ru-RU"/>
        </w:rPr>
        <w:instrText xml:space="preserve"> </w:instrText>
      </w:r>
      <w:r w:rsidRPr="00EE3647">
        <w:rPr>
          <w:rFonts w:ascii="Arial" w:hAnsi="Arial" w:cs="Arial"/>
          <w:noProof/>
          <w:sz w:val="24"/>
          <w:szCs w:val="24"/>
        </w:rPr>
        <w:instrText>PAGEREF</w:instrText>
      </w:r>
      <w:r w:rsidRPr="00EE3647">
        <w:rPr>
          <w:rFonts w:ascii="Arial" w:hAnsi="Arial" w:cs="Arial"/>
          <w:noProof/>
          <w:sz w:val="24"/>
          <w:szCs w:val="24"/>
          <w:lang w:val="ru-RU"/>
        </w:rPr>
        <w:instrText xml:space="preserve"> _</w:instrText>
      </w:r>
      <w:r w:rsidRPr="00EE3647">
        <w:rPr>
          <w:rFonts w:ascii="Arial" w:hAnsi="Arial" w:cs="Arial"/>
          <w:noProof/>
          <w:sz w:val="24"/>
          <w:szCs w:val="24"/>
        </w:rPr>
        <w:instrText>Toc</w:instrText>
      </w:r>
      <w:r w:rsidRPr="00EE3647">
        <w:rPr>
          <w:rFonts w:ascii="Arial" w:hAnsi="Arial" w:cs="Arial"/>
          <w:noProof/>
          <w:sz w:val="24"/>
          <w:szCs w:val="24"/>
          <w:lang w:val="ru-RU"/>
        </w:rPr>
        <w:instrText>212816433 \</w:instrText>
      </w:r>
      <w:r w:rsidRPr="00EE3647">
        <w:rPr>
          <w:rFonts w:ascii="Arial" w:hAnsi="Arial" w:cs="Arial"/>
          <w:noProof/>
          <w:sz w:val="24"/>
          <w:szCs w:val="24"/>
        </w:rPr>
        <w:instrText>h</w:instrText>
      </w:r>
      <w:r w:rsidRPr="00EE3647">
        <w:rPr>
          <w:rFonts w:ascii="Arial" w:hAnsi="Arial" w:cs="Arial"/>
          <w:noProof/>
          <w:sz w:val="24"/>
          <w:szCs w:val="24"/>
          <w:lang w:val="ru-RU"/>
        </w:rPr>
        <w:instrText xml:space="preserve"> </w:instrText>
      </w:r>
      <w:r w:rsidRPr="00EE3647">
        <w:rPr>
          <w:rFonts w:ascii="Arial" w:hAnsi="Arial" w:cs="Arial"/>
          <w:noProof/>
          <w:sz w:val="24"/>
          <w:szCs w:val="24"/>
        </w:rPr>
      </w:r>
      <w:r w:rsidRPr="00EE3647">
        <w:rPr>
          <w:rFonts w:ascii="Arial" w:hAnsi="Arial" w:cs="Arial"/>
          <w:noProof/>
          <w:sz w:val="24"/>
          <w:szCs w:val="24"/>
        </w:rPr>
        <w:fldChar w:fldCharType="separate"/>
      </w:r>
      <w:r w:rsidR="00EE3647" w:rsidRPr="00EE3647">
        <w:rPr>
          <w:rFonts w:ascii="Arial" w:hAnsi="Arial" w:cs="Arial"/>
          <w:noProof/>
          <w:sz w:val="24"/>
          <w:szCs w:val="24"/>
          <w:lang w:val="ru-RU"/>
        </w:rPr>
        <w:t>13</w:t>
      </w:r>
      <w:r w:rsidRPr="00EE3647">
        <w:rPr>
          <w:rFonts w:ascii="Arial" w:hAnsi="Arial" w:cs="Arial"/>
          <w:noProof/>
          <w:sz w:val="24"/>
          <w:szCs w:val="24"/>
        </w:rPr>
        <w:fldChar w:fldCharType="end"/>
      </w:r>
    </w:p>
    <w:p w:rsidR="003D06FB" w:rsidRPr="00EE3647" w:rsidRDefault="003D06FB">
      <w:pPr>
        <w:pStyle w:val="23"/>
        <w:tabs>
          <w:tab w:val="left" w:pos="800"/>
          <w:tab w:val="right" w:leader="dot" w:pos="9605"/>
        </w:tabs>
        <w:rPr>
          <w:rFonts w:ascii="Arial" w:hAnsi="Arial" w:cs="Arial"/>
          <w:noProof/>
          <w:sz w:val="24"/>
          <w:szCs w:val="24"/>
          <w:lang w:val="ru-RU" w:eastAsia="ru-RU" w:bidi="ar-SA"/>
        </w:rPr>
      </w:pPr>
      <w:r w:rsidRPr="00EE3647">
        <w:rPr>
          <w:rFonts w:ascii="Arial" w:hAnsi="Arial" w:cs="Arial"/>
          <w:noProof/>
          <w:sz w:val="24"/>
          <w:szCs w:val="24"/>
          <w:lang w:val="ru-RU"/>
        </w:rPr>
        <w:t>5.2.</w:t>
      </w:r>
      <w:r w:rsidRPr="00EE3647">
        <w:rPr>
          <w:rFonts w:ascii="Arial" w:hAnsi="Arial" w:cs="Arial"/>
          <w:noProof/>
          <w:sz w:val="24"/>
          <w:szCs w:val="24"/>
          <w:lang w:val="ru-RU" w:eastAsia="ru-RU" w:bidi="ar-SA"/>
        </w:rPr>
        <w:tab/>
      </w:r>
      <w:r w:rsidRPr="00EE3647">
        <w:rPr>
          <w:rFonts w:ascii="Arial" w:hAnsi="Arial" w:cs="Arial"/>
          <w:noProof/>
          <w:sz w:val="24"/>
          <w:szCs w:val="24"/>
          <w:lang w:val="ru-RU"/>
        </w:rPr>
        <w:t>Конфигурирование оборудования технологических подстанций СДУК</w:t>
      </w:r>
      <w:r w:rsidRPr="00EE3647">
        <w:rPr>
          <w:rFonts w:ascii="Arial" w:hAnsi="Arial" w:cs="Arial"/>
          <w:noProof/>
          <w:sz w:val="24"/>
          <w:szCs w:val="24"/>
          <w:lang w:val="ru-RU"/>
        </w:rPr>
        <w:tab/>
      </w:r>
      <w:r w:rsidRPr="00EE3647">
        <w:rPr>
          <w:rFonts w:ascii="Arial" w:hAnsi="Arial" w:cs="Arial"/>
          <w:noProof/>
          <w:sz w:val="24"/>
          <w:szCs w:val="24"/>
        </w:rPr>
        <w:fldChar w:fldCharType="begin"/>
      </w:r>
      <w:r w:rsidRPr="00EE3647">
        <w:rPr>
          <w:rFonts w:ascii="Arial" w:hAnsi="Arial" w:cs="Arial"/>
          <w:noProof/>
          <w:sz w:val="24"/>
          <w:szCs w:val="24"/>
          <w:lang w:val="ru-RU"/>
        </w:rPr>
        <w:instrText xml:space="preserve"> </w:instrText>
      </w:r>
      <w:r w:rsidRPr="00EE3647">
        <w:rPr>
          <w:rFonts w:ascii="Arial" w:hAnsi="Arial" w:cs="Arial"/>
          <w:noProof/>
          <w:sz w:val="24"/>
          <w:szCs w:val="24"/>
        </w:rPr>
        <w:instrText>PAGEREF</w:instrText>
      </w:r>
      <w:r w:rsidRPr="00EE3647">
        <w:rPr>
          <w:rFonts w:ascii="Arial" w:hAnsi="Arial" w:cs="Arial"/>
          <w:noProof/>
          <w:sz w:val="24"/>
          <w:szCs w:val="24"/>
          <w:lang w:val="ru-RU"/>
        </w:rPr>
        <w:instrText xml:space="preserve"> _</w:instrText>
      </w:r>
      <w:r w:rsidRPr="00EE3647">
        <w:rPr>
          <w:rFonts w:ascii="Arial" w:hAnsi="Arial" w:cs="Arial"/>
          <w:noProof/>
          <w:sz w:val="24"/>
          <w:szCs w:val="24"/>
        </w:rPr>
        <w:instrText>Toc</w:instrText>
      </w:r>
      <w:r w:rsidRPr="00EE3647">
        <w:rPr>
          <w:rFonts w:ascii="Arial" w:hAnsi="Arial" w:cs="Arial"/>
          <w:noProof/>
          <w:sz w:val="24"/>
          <w:szCs w:val="24"/>
          <w:lang w:val="ru-RU"/>
        </w:rPr>
        <w:instrText>212816434 \</w:instrText>
      </w:r>
      <w:r w:rsidRPr="00EE3647">
        <w:rPr>
          <w:rFonts w:ascii="Arial" w:hAnsi="Arial" w:cs="Arial"/>
          <w:noProof/>
          <w:sz w:val="24"/>
          <w:szCs w:val="24"/>
        </w:rPr>
        <w:instrText>h</w:instrText>
      </w:r>
      <w:r w:rsidRPr="00EE3647">
        <w:rPr>
          <w:rFonts w:ascii="Arial" w:hAnsi="Arial" w:cs="Arial"/>
          <w:noProof/>
          <w:sz w:val="24"/>
          <w:szCs w:val="24"/>
          <w:lang w:val="ru-RU"/>
        </w:rPr>
        <w:instrText xml:space="preserve"> </w:instrText>
      </w:r>
      <w:r w:rsidRPr="00EE3647">
        <w:rPr>
          <w:rFonts w:ascii="Arial" w:hAnsi="Arial" w:cs="Arial"/>
          <w:noProof/>
          <w:sz w:val="24"/>
          <w:szCs w:val="24"/>
        </w:rPr>
      </w:r>
      <w:r w:rsidRPr="00EE3647">
        <w:rPr>
          <w:rFonts w:ascii="Arial" w:hAnsi="Arial" w:cs="Arial"/>
          <w:noProof/>
          <w:sz w:val="24"/>
          <w:szCs w:val="24"/>
        </w:rPr>
        <w:fldChar w:fldCharType="separate"/>
      </w:r>
      <w:r w:rsidR="00EE3647" w:rsidRPr="00EE3647">
        <w:rPr>
          <w:rFonts w:ascii="Arial" w:hAnsi="Arial" w:cs="Arial"/>
          <w:noProof/>
          <w:sz w:val="24"/>
          <w:szCs w:val="24"/>
          <w:lang w:val="ru-RU"/>
        </w:rPr>
        <w:t>17</w:t>
      </w:r>
      <w:r w:rsidRPr="00EE3647">
        <w:rPr>
          <w:rFonts w:ascii="Arial" w:hAnsi="Arial" w:cs="Arial"/>
          <w:noProof/>
          <w:sz w:val="24"/>
          <w:szCs w:val="24"/>
        </w:rPr>
        <w:fldChar w:fldCharType="end"/>
      </w:r>
    </w:p>
    <w:p w:rsidR="00097592" w:rsidRPr="00A43B84" w:rsidRDefault="00EF61AF" w:rsidP="00385D6C">
      <w:pPr>
        <w:spacing w:before="100" w:after="0" w:line="240" w:lineRule="auto"/>
        <w:rPr>
          <w:rFonts w:ascii="Arial" w:hAnsi="Arial" w:cs="Arial"/>
          <w:sz w:val="24"/>
          <w:szCs w:val="24"/>
          <w:lang w:val="ru-RU"/>
        </w:rPr>
      </w:pPr>
      <w:r w:rsidRPr="00125EA4">
        <w:rPr>
          <w:rFonts w:ascii="Arial" w:hAnsi="Arial" w:cs="Arial"/>
          <w:sz w:val="24"/>
          <w:szCs w:val="24"/>
          <w:lang w:val="de-AT"/>
        </w:rPr>
        <w:fldChar w:fldCharType="end"/>
      </w:r>
      <w:r w:rsidR="00097592" w:rsidRPr="00A43B84">
        <w:rPr>
          <w:rFonts w:ascii="Arial" w:hAnsi="Arial" w:cs="Arial"/>
          <w:sz w:val="24"/>
          <w:szCs w:val="24"/>
          <w:lang w:val="ru-RU"/>
        </w:rPr>
        <w:br w:type="page"/>
      </w:r>
    </w:p>
    <w:p w:rsidR="00891EFF" w:rsidRPr="00A43B84" w:rsidRDefault="00A43B84">
      <w:pPr>
        <w:pStyle w:val="1"/>
        <w:rPr>
          <w:lang w:val="ru-RU"/>
        </w:rPr>
      </w:pPr>
      <w:bookmarkStart w:id="1" w:name="Pusk_Konfig"/>
      <w:bookmarkStart w:id="2" w:name="_Toc212816428"/>
      <w:r w:rsidRPr="00A43B84">
        <w:rPr>
          <w:lang w:val="ru-RU"/>
        </w:rPr>
        <w:lastRenderedPageBreak/>
        <w:t>Запуск/Завершение. Стартовое окно модуля конфигурирования ССО</w:t>
      </w:r>
      <w:bookmarkEnd w:id="1"/>
      <w:bookmarkEnd w:id="2"/>
    </w:p>
    <w:p w:rsidR="00891EFF" w:rsidRPr="00A43B84" w:rsidRDefault="00A43B84">
      <w:pPr>
        <w:pStyle w:val="HMNormal"/>
        <w:rPr>
          <w:lang w:val="ru-RU"/>
        </w:rPr>
      </w:pPr>
      <w:r w:rsidRPr="00A43B84">
        <w:rPr>
          <w:rStyle w:val="HMNormal0"/>
          <w:lang w:val="ru-RU"/>
        </w:rPr>
        <w:t>В текущей главе представлены следующие процедуры:</w:t>
      </w:r>
    </w:p>
    <w:p w:rsidR="00891EFF" w:rsidRPr="00A43B84" w:rsidRDefault="00EE3647">
      <w:pPr>
        <w:pStyle w:val="HMNormal"/>
        <w:spacing w:after="0"/>
        <w:rPr>
          <w:lang w:val="ru-RU"/>
        </w:rPr>
      </w:pPr>
      <w:hyperlink w:anchor="Pusk_Konfig_ON">
        <w:r w:rsidR="00A43B84" w:rsidRPr="00A43B84">
          <w:rPr>
            <w:rStyle w:val="HMNormal0"/>
            <w:b/>
            <w:color w:val="0000FF"/>
            <w:u w:val="single"/>
            <w:lang w:val="ru-RU"/>
          </w:rPr>
          <w:t>Запуск ПП СДУК</w:t>
        </w:r>
      </w:hyperlink>
    </w:p>
    <w:p w:rsidR="00891EFF" w:rsidRPr="00A43B84" w:rsidRDefault="00EE3647">
      <w:pPr>
        <w:pStyle w:val="HMNormal"/>
        <w:spacing w:after="0"/>
        <w:rPr>
          <w:lang w:val="ru-RU"/>
        </w:rPr>
      </w:pPr>
      <w:hyperlink w:anchor="Pusk_Konfig_reset">
        <w:r w:rsidR="00A43B84" w:rsidRPr="00A43B84">
          <w:rPr>
            <w:rStyle w:val="HMNormal0"/>
            <w:b/>
            <w:color w:val="0000FF"/>
            <w:u w:val="single"/>
            <w:lang w:val="ru-RU"/>
          </w:rPr>
          <w:t>Перезапуск ПП СДУК</w:t>
        </w:r>
      </w:hyperlink>
    </w:p>
    <w:p w:rsidR="00891EFF" w:rsidRPr="00A43B84" w:rsidRDefault="00EE3647">
      <w:pPr>
        <w:pStyle w:val="HMNormal"/>
        <w:spacing w:after="0"/>
        <w:rPr>
          <w:lang w:val="ru-RU"/>
        </w:rPr>
      </w:pPr>
      <w:hyperlink w:anchor="Pusk_Konfig_stop1">
        <w:r w:rsidR="00A43B84" w:rsidRPr="00A43B84">
          <w:rPr>
            <w:rStyle w:val="HMNormal0"/>
            <w:b/>
            <w:color w:val="0000FF"/>
            <w:u w:val="single"/>
            <w:lang w:val="ru-RU"/>
          </w:rPr>
          <w:t>Завершение работы модуля конфигурирования ПП СДУК</w:t>
        </w:r>
      </w:hyperlink>
    </w:p>
    <w:p w:rsidR="00891EFF" w:rsidRPr="00A43B84" w:rsidRDefault="00EE3647">
      <w:pPr>
        <w:pStyle w:val="HMNormal"/>
        <w:spacing w:after="0"/>
        <w:rPr>
          <w:lang w:val="ru-RU"/>
        </w:rPr>
      </w:pPr>
      <w:hyperlink w:anchor="Pusk_Konfig_stop2">
        <w:r w:rsidR="00A43B84" w:rsidRPr="00A43B84">
          <w:rPr>
            <w:rStyle w:val="HMNormal0"/>
            <w:b/>
            <w:color w:val="0000FF"/>
            <w:u w:val="single"/>
            <w:lang w:val="ru-RU"/>
          </w:rPr>
          <w:t>Завершение серверного модуля ПП СДУК</w:t>
        </w:r>
      </w:hyperlink>
    </w:p>
    <w:p w:rsidR="00891EFF" w:rsidRPr="00A43B84" w:rsidRDefault="00A43B84">
      <w:pPr>
        <w:pStyle w:val="HM7"/>
        <w:rPr>
          <w:lang w:val="ru-RU"/>
        </w:rPr>
      </w:pPr>
      <w:bookmarkStart w:id="3" w:name="Pusk_Konfig_ON"/>
      <w:bookmarkEnd w:id="3"/>
      <w:r w:rsidRPr="00A43B84">
        <w:rPr>
          <w:rStyle w:val="HM6"/>
          <w:lang w:val="ru-RU"/>
        </w:rPr>
        <w:t>Запуск ПП СДУК</w:t>
      </w:r>
    </w:p>
    <w:p w:rsidR="00891EFF" w:rsidRPr="00A43B84" w:rsidRDefault="00A43B84">
      <w:pPr>
        <w:pStyle w:val="HMNormal"/>
        <w:rPr>
          <w:lang w:val="ru-RU"/>
        </w:rPr>
      </w:pPr>
      <w:r w:rsidRPr="00A43B84">
        <w:rPr>
          <w:rStyle w:val="HMNormal0"/>
          <w:lang w:val="ru-RU"/>
        </w:rPr>
        <w:t xml:space="preserve">В стойке шкафа находятся два системных блока, на каждом из них установлена одна версия прикладной программы с идентичными настройками. Запуск прикладной программы СДУК осуществляется автоматически по включению системных блоков программно-технического комплекса (далее </w:t>
      </w:r>
      <w:r w:rsidRPr="00A43B84">
        <w:rPr>
          <w:color w:val="000000"/>
          <w:lang w:val="ru-RU"/>
        </w:rPr>
        <w:t>–</w:t>
      </w:r>
      <w:r w:rsidRPr="00A43B84">
        <w:rPr>
          <w:rStyle w:val="HMNormal0"/>
          <w:lang w:val="ru-RU"/>
        </w:rPr>
        <w:t xml:space="preserve"> ПТК). В каждый момент времени прикладная программа одного системного блока функционирует в </w:t>
      </w:r>
      <w:r w:rsidRPr="00A43B84">
        <w:rPr>
          <w:rStyle w:val="HMNormal0"/>
          <w:i/>
          <w:lang w:val="ru-RU"/>
        </w:rPr>
        <w:t>рабочем</w:t>
      </w:r>
      <w:r w:rsidRPr="00A43B84">
        <w:rPr>
          <w:rStyle w:val="HMNormal0"/>
          <w:lang w:val="ru-RU"/>
        </w:rPr>
        <w:t xml:space="preserve"> режиме, ПП другого системного блока находится в горячем резерве.</w:t>
      </w:r>
    </w:p>
    <w:p w:rsidR="00891EFF" w:rsidRPr="00A43B84" w:rsidRDefault="00A43B84">
      <w:pPr>
        <w:pStyle w:val="HMNormal"/>
        <w:spacing w:after="0"/>
        <w:rPr>
          <w:lang w:val="ru-RU"/>
        </w:rPr>
      </w:pPr>
      <w:r w:rsidRPr="00A43B84">
        <w:rPr>
          <w:rStyle w:val="HMNormal0"/>
          <w:lang w:val="ru-RU"/>
        </w:rPr>
        <w:t>Для включения питания оборудования выполнить последовательность действий:</w:t>
      </w:r>
    </w:p>
    <w:p w:rsidR="00891EFF" w:rsidRPr="00A43B84" w:rsidRDefault="00A43B84">
      <w:pPr>
        <w:pStyle w:val="HMNormal"/>
        <w:numPr>
          <w:ilvl w:val="0"/>
          <w:numId w:val="2"/>
        </w:numPr>
        <w:spacing w:after="0"/>
        <w:rPr>
          <w:lang w:val="ru-RU"/>
        </w:rPr>
      </w:pPr>
      <w:r w:rsidRPr="00A43B84">
        <w:rPr>
          <w:rStyle w:val="HMNormal0"/>
          <w:b/>
          <w:lang w:val="ru-RU"/>
        </w:rPr>
        <w:t>Включить источники бесперебойного питания в шкафу ПТК</w:t>
      </w:r>
      <w:r w:rsidRPr="00A43B84">
        <w:rPr>
          <w:rStyle w:val="HMNormal0"/>
          <w:lang w:val="ru-RU"/>
        </w:rPr>
        <w:t>;</w:t>
      </w:r>
      <w:r w:rsidRPr="00A43B84">
        <w:rPr>
          <w:rStyle w:val="HMNormal0"/>
          <w:b/>
          <w:lang w:val="ru-RU"/>
        </w:rPr>
        <w:t xml:space="preserve"> </w:t>
      </w:r>
      <w:r w:rsidRPr="00A43B84">
        <w:rPr>
          <w:rStyle w:val="HMNormal0"/>
          <w:lang w:val="ru-RU"/>
        </w:rPr>
        <w:t xml:space="preserve">при появлении напряжения на входах системных блоков происходит автоматическое включение каждого из них, о чем сигнализирует загорание светодиодных индикаторов </w:t>
      </w:r>
      <w:r>
        <w:rPr>
          <w:noProof/>
          <w:lang w:val="ru-RU" w:eastAsia="ru-RU" w:bidi="ar-SA"/>
        </w:rPr>
        <w:drawing>
          <wp:inline distT="0" distB="0" distL="0" distR="0">
            <wp:extent cx="180975" cy="180975"/>
            <wp:effectExtent l="0" t="0" r="0" b="0"/>
            <wp:docPr id="1" name="Pic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un_lamp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B84">
        <w:rPr>
          <w:rStyle w:val="HMImageCaption"/>
          <w:lang w:val="ru-RU"/>
        </w:rPr>
        <w:t xml:space="preserve">, </w:t>
      </w:r>
      <w:r w:rsidRPr="00A43B84">
        <w:rPr>
          <w:rStyle w:val="HMNormal0"/>
          <w:lang w:val="ru-RU"/>
        </w:rPr>
        <w:t>расположенных на лицевых панелях каждого системного блока</w:t>
      </w:r>
      <w:r w:rsidRPr="00A43B84">
        <w:rPr>
          <w:rStyle w:val="HMNormal0"/>
          <w:b/>
          <w:lang w:val="ru-RU"/>
        </w:rPr>
        <w:t>.</w:t>
      </w:r>
    </w:p>
    <w:p w:rsidR="00891EFF" w:rsidRPr="00A43B84" w:rsidRDefault="00A43B84">
      <w:pPr>
        <w:pStyle w:val="HMNormal"/>
        <w:spacing w:after="0"/>
        <w:ind w:left="600" w:firstLine="15"/>
        <w:rPr>
          <w:lang w:val="ru-RU"/>
        </w:rPr>
      </w:pPr>
      <w:r w:rsidRPr="00A43B84">
        <w:rPr>
          <w:rStyle w:val="HMNormal0"/>
          <w:lang w:val="ru-RU"/>
        </w:rPr>
        <w:t xml:space="preserve">Первый включившийся системный блок становится </w:t>
      </w:r>
      <w:r w:rsidRPr="00A43B84">
        <w:rPr>
          <w:rStyle w:val="HMNormal0"/>
          <w:i/>
          <w:lang w:val="ru-RU"/>
        </w:rPr>
        <w:t>Рабочим</w:t>
      </w:r>
      <w:r w:rsidRPr="00A43B84">
        <w:rPr>
          <w:rStyle w:val="HMNormal0"/>
          <w:lang w:val="ru-RU"/>
        </w:rPr>
        <w:t xml:space="preserve">, второй – </w:t>
      </w:r>
      <w:r w:rsidRPr="00A43B84">
        <w:rPr>
          <w:rStyle w:val="HMNormal0"/>
          <w:i/>
          <w:lang w:val="ru-RU"/>
        </w:rPr>
        <w:t>Резервным</w:t>
      </w:r>
      <w:r w:rsidRPr="00A43B84">
        <w:rPr>
          <w:rStyle w:val="HMNormal0"/>
          <w:b/>
          <w:lang w:val="ru-RU"/>
        </w:rPr>
        <w:t>.</w:t>
      </w:r>
    </w:p>
    <w:p w:rsidR="00891EFF" w:rsidRPr="00A43B84" w:rsidRDefault="00A43B84">
      <w:pPr>
        <w:pStyle w:val="HMNormal"/>
        <w:numPr>
          <w:ilvl w:val="0"/>
          <w:numId w:val="2"/>
        </w:numPr>
        <w:spacing w:after="0"/>
        <w:rPr>
          <w:lang w:val="ru-RU"/>
        </w:rPr>
      </w:pPr>
      <w:r w:rsidRPr="00A43B84">
        <w:rPr>
          <w:rStyle w:val="HMNormal0"/>
          <w:b/>
          <w:lang w:val="ru-RU"/>
        </w:rPr>
        <w:t>Если автоматического включения не произошло</w:t>
      </w:r>
      <w:r w:rsidRPr="00A43B84">
        <w:rPr>
          <w:rStyle w:val="HMNormal0"/>
          <w:lang w:val="ru-RU"/>
        </w:rPr>
        <w:t xml:space="preserve"> (светодиодные индикаторы не загорелись), то на передних панелях системных блоков нажать кнопки включения питания и проконтролировать загорание индикаторов </w:t>
      </w:r>
      <w:r>
        <w:rPr>
          <w:noProof/>
          <w:lang w:val="ru-RU" w:eastAsia="ru-RU" w:bidi="ar-SA"/>
        </w:rPr>
        <w:drawing>
          <wp:inline distT="0" distB="0" distL="0" distR="0">
            <wp:extent cx="180975" cy="180975"/>
            <wp:effectExtent l="0" t="0" r="0" b="0"/>
            <wp:docPr id="2" name="Pic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un_lamp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B84">
        <w:rPr>
          <w:rStyle w:val="HMImageCaption"/>
          <w:lang w:val="ru-RU"/>
        </w:rPr>
        <w:t>.</w:t>
      </w:r>
    </w:p>
    <w:p w:rsidR="00891EFF" w:rsidRDefault="00A43B84">
      <w:pPr>
        <w:pStyle w:val="HMNormal"/>
        <w:numPr>
          <w:ilvl w:val="0"/>
          <w:numId w:val="2"/>
        </w:numPr>
        <w:spacing w:after="0"/>
      </w:pPr>
      <w:r w:rsidRPr="00A43B84">
        <w:rPr>
          <w:rStyle w:val="HMNormal0"/>
          <w:b/>
          <w:lang w:val="ru-RU"/>
        </w:rPr>
        <w:t>При необходимости работы с клиентским пользовательским модулемприкладной программы СДУК:</w:t>
      </w:r>
      <w:r w:rsidRPr="00A43B84">
        <w:rPr>
          <w:rStyle w:val="HMNormal0"/>
          <w:lang w:val="ru-RU"/>
        </w:rPr>
        <w:t xml:space="preserve"> включить технологическую </w:t>
      </w:r>
      <w:r>
        <w:rPr>
          <w:rStyle w:val="HMNormal0"/>
        </w:rPr>
        <w:t>KVM-консоль шкафа ПТК.</w:t>
      </w:r>
    </w:p>
    <w:p w:rsidR="00891EFF" w:rsidRPr="00A43B84" w:rsidRDefault="00A43B84">
      <w:pPr>
        <w:pStyle w:val="HMNormal"/>
        <w:spacing w:after="0"/>
        <w:ind w:left="600" w:firstLine="15"/>
        <w:rPr>
          <w:lang w:val="ru-RU"/>
        </w:rPr>
      </w:pPr>
      <w:r w:rsidRPr="00A43B84">
        <w:rPr>
          <w:rStyle w:val="HMNormal0"/>
          <w:lang w:val="ru-RU"/>
        </w:rPr>
        <w:t>В течение 1-ой – 2-ух минут производится автоматическое тестирование аппаратуры, выполняется загрузка ОС и запуск прикладных программ на системных блоках. Во время загрузки на экран выводятся сообщения о текущих выполняемых процессах.</w:t>
      </w:r>
    </w:p>
    <w:p w:rsidR="00891EFF" w:rsidRPr="00A43B84" w:rsidRDefault="00A43B84">
      <w:pPr>
        <w:pStyle w:val="HMNormal"/>
        <w:ind w:left="600" w:firstLine="15"/>
        <w:rPr>
          <w:lang w:val="ru-RU"/>
        </w:rPr>
      </w:pPr>
      <w:r w:rsidRPr="00A43B84">
        <w:rPr>
          <w:rStyle w:val="HMNormal0"/>
          <w:lang w:val="ru-RU"/>
        </w:rPr>
        <w:t xml:space="preserve">В результате запуска ПП СДУК на экран технологической консоли выводится стартовое окно клиентского модуля программы СДУК. Пример стартового окна клиентского модуля программы СДУК, функционирующей на системном блоке в режиме </w:t>
      </w:r>
      <w:r w:rsidRPr="00A43B84">
        <w:rPr>
          <w:rStyle w:val="HMNormal0"/>
          <w:b/>
          <w:i/>
          <w:lang w:val="ru-RU"/>
        </w:rPr>
        <w:t>Основной</w:t>
      </w:r>
      <w:r w:rsidRPr="00A43B84">
        <w:rPr>
          <w:rStyle w:val="HMNormal0"/>
          <w:i/>
          <w:lang w:val="ru-RU"/>
        </w:rPr>
        <w:t>,</w:t>
      </w:r>
      <w:r w:rsidRPr="00A43B84">
        <w:rPr>
          <w:rStyle w:val="HMNormal0"/>
          <w:lang w:val="ru-RU"/>
        </w:rPr>
        <w:t xml:space="preserve"> представлен на рис. 1. </w:t>
      </w:r>
    </w:p>
    <w:p w:rsidR="00891EFF" w:rsidRDefault="00A43B84">
      <w:pPr>
        <w:pStyle w:val="HMNormal"/>
        <w:spacing w:after="0"/>
        <w:jc w:val="center"/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5114925" cy="2543175"/>
            <wp:effectExtent l="0" t="0" r="0" b="0"/>
            <wp:docPr id="3" name="P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rt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EFF" w:rsidRDefault="00A43B84">
      <w:pPr>
        <w:tabs>
          <w:tab w:val="left" w:pos="10200"/>
        </w:tabs>
        <w:spacing w:before="30" w:after="0" w:line="240" w:lineRule="auto"/>
        <w:jc w:val="center"/>
      </w:pPr>
      <w:r>
        <w:rPr>
          <w:rFonts w:ascii="Arial" w:hAnsi="Arial"/>
          <w:b/>
          <w:color w:val="000000"/>
          <w:sz w:val="18"/>
        </w:rPr>
        <w:t>Рисунок 1</w:t>
      </w:r>
    </w:p>
    <w:p w:rsidR="00891EFF" w:rsidRDefault="00A43B84">
      <w:pPr>
        <w:pStyle w:val="HMNormal"/>
        <w:spacing w:after="0"/>
        <w:ind w:left="600" w:firstLine="15"/>
      </w:pPr>
      <w:r>
        <w:rPr>
          <w:rStyle w:val="HMNormal0"/>
        </w:rPr>
        <w:t xml:space="preserve"> </w:t>
      </w:r>
    </w:p>
    <w:p w:rsidR="00891EFF" w:rsidRPr="00A43B84" w:rsidRDefault="00A43B84">
      <w:pPr>
        <w:pStyle w:val="HMNormal"/>
        <w:numPr>
          <w:ilvl w:val="0"/>
          <w:numId w:val="2"/>
        </w:numPr>
        <w:spacing w:before="0"/>
        <w:rPr>
          <w:lang w:val="ru-RU"/>
        </w:rPr>
      </w:pPr>
      <w:r w:rsidRPr="00A43B84">
        <w:rPr>
          <w:rStyle w:val="HMNormal0"/>
          <w:b/>
          <w:lang w:val="ru-RU"/>
        </w:rPr>
        <w:t>Переключение экрана консоли между резервированными системными блоками А1 (узел 100) и А2 (узел 101)</w:t>
      </w:r>
      <w:r w:rsidRPr="00A43B84">
        <w:rPr>
          <w:rStyle w:val="HMNormal0"/>
          <w:lang w:val="ru-RU"/>
        </w:rPr>
        <w:t xml:space="preserve">: кнопками </w:t>
      </w:r>
      <w:r w:rsidRPr="00A43B84">
        <w:rPr>
          <w:rStyle w:val="HMNormal0"/>
          <w:i/>
          <w:lang w:val="ru-RU"/>
        </w:rPr>
        <w:t>01</w:t>
      </w:r>
      <w:r w:rsidRPr="00A43B84">
        <w:rPr>
          <w:rStyle w:val="HMNormal0"/>
          <w:lang w:val="ru-RU"/>
        </w:rPr>
        <w:t xml:space="preserve"> и </w:t>
      </w:r>
      <w:r w:rsidRPr="00A43B84">
        <w:rPr>
          <w:rStyle w:val="HMNormal0"/>
          <w:i/>
          <w:lang w:val="ru-RU"/>
        </w:rPr>
        <w:t>02</w:t>
      </w:r>
      <w:r w:rsidRPr="00A43B84">
        <w:rPr>
          <w:rStyle w:val="HMNormal0"/>
          <w:lang w:val="ru-RU"/>
        </w:rPr>
        <w:t xml:space="preserve"> панели </w:t>
      </w:r>
      <w:r>
        <w:rPr>
          <w:rStyle w:val="HMNormal0"/>
        </w:rPr>
        <w:t>KVM</w:t>
      </w:r>
      <w:r w:rsidRPr="00A43B84">
        <w:rPr>
          <w:rStyle w:val="HMNormal0"/>
          <w:lang w:val="ru-RU"/>
        </w:rPr>
        <w:t>-консоли.</w:t>
      </w:r>
    </w:p>
    <w:p w:rsidR="00891EFF" w:rsidRPr="00A43B84" w:rsidRDefault="00A43B84">
      <w:pPr>
        <w:rPr>
          <w:lang w:val="ru-RU"/>
        </w:rPr>
      </w:pPr>
      <w:r w:rsidRPr="00A43B84">
        <w:rPr>
          <w:lang w:val="ru-RU"/>
        </w:rPr>
        <w:br w:type="page"/>
      </w:r>
    </w:p>
    <w:p w:rsidR="00891EFF" w:rsidRPr="00A43B84" w:rsidRDefault="00A43B84">
      <w:pPr>
        <w:tabs>
          <w:tab w:val="left" w:pos="10200"/>
        </w:tabs>
        <w:spacing w:before="0" w:after="60" w:line="240" w:lineRule="auto"/>
        <w:ind w:left="285" w:right="60"/>
        <w:rPr>
          <w:lang w:val="ru-RU"/>
        </w:rPr>
      </w:pPr>
      <w:bookmarkStart w:id="4" w:name="Pusk_Konfig_reset"/>
      <w:bookmarkEnd w:id="4"/>
      <w:r w:rsidRPr="00A43B84">
        <w:rPr>
          <w:rFonts w:ascii="Arial" w:hAnsi="Arial"/>
          <w:b/>
          <w:color w:val="000000"/>
          <w:sz w:val="24"/>
          <w:lang w:val="ru-RU"/>
        </w:rPr>
        <w:lastRenderedPageBreak/>
        <w:t>Перезапуск ПП СДУК</w:t>
      </w:r>
    </w:p>
    <w:p w:rsidR="00891EFF" w:rsidRPr="00A43B84" w:rsidRDefault="00A43B84">
      <w:pPr>
        <w:pStyle w:val="HMNormal"/>
        <w:rPr>
          <w:lang w:val="ru-RU"/>
        </w:rPr>
      </w:pPr>
      <w:r w:rsidRPr="00A43B84">
        <w:rPr>
          <w:rStyle w:val="HMNormal0"/>
          <w:lang w:val="ru-RU"/>
        </w:rPr>
        <w:t xml:space="preserve">Перезапуск ПП СДУК рекомендуется выполнять с одновременным перезапуском операционной системы системного блока, на котором они функционируют. Для этого кратковременно нажать кнопку </w:t>
      </w:r>
      <w:r>
        <w:rPr>
          <w:rStyle w:val="HMNormal0"/>
          <w:i/>
        </w:rPr>
        <w:t>Reset</w:t>
      </w:r>
      <w:r w:rsidRPr="00A43B84">
        <w:rPr>
          <w:rStyle w:val="HMNormal0"/>
          <w:lang w:val="ru-RU"/>
        </w:rPr>
        <w:t xml:space="preserve"> системного блока. Сначала перезапустить работающий в режиме основной системный блок, затем резервный.</w:t>
      </w:r>
    </w:p>
    <w:p w:rsidR="00891EFF" w:rsidRPr="00A43B84" w:rsidRDefault="00A43B84">
      <w:pPr>
        <w:pStyle w:val="HM7"/>
        <w:rPr>
          <w:lang w:val="ru-RU"/>
        </w:rPr>
      </w:pPr>
      <w:bookmarkStart w:id="5" w:name="Pusk_Konfig_stop1"/>
      <w:bookmarkEnd w:id="5"/>
      <w:r w:rsidRPr="00A43B84">
        <w:rPr>
          <w:rStyle w:val="HM6"/>
          <w:lang w:val="ru-RU"/>
        </w:rPr>
        <w:t>Завершение работы модуля конфигурирования ПП СДУК</w:t>
      </w:r>
    </w:p>
    <w:p w:rsidR="00891EFF" w:rsidRPr="00A43B84" w:rsidRDefault="00A43B84">
      <w:pPr>
        <w:pStyle w:val="HMNormal"/>
        <w:rPr>
          <w:lang w:val="ru-RU"/>
        </w:rPr>
      </w:pPr>
      <w:r w:rsidRPr="00A43B84">
        <w:rPr>
          <w:rStyle w:val="HMNormal0"/>
          <w:lang w:val="ru-RU"/>
        </w:rPr>
        <w:t>Завершение клиентского модуля конфигурирования ПП СДУК не влияет на работу основных процессов серверного модуля программы СДУК и не завершает их. Завершение клиентского модуля ПП СДУК доступно авторизованному в ней пользователю.</w:t>
      </w:r>
    </w:p>
    <w:p w:rsidR="00891EFF" w:rsidRPr="00A43B84" w:rsidRDefault="00A43B84">
      <w:pPr>
        <w:pStyle w:val="HMNormal"/>
        <w:numPr>
          <w:ilvl w:val="0"/>
          <w:numId w:val="3"/>
        </w:numPr>
        <w:rPr>
          <w:lang w:val="ru-RU"/>
        </w:rPr>
      </w:pPr>
      <w:r w:rsidRPr="00A43B84">
        <w:rPr>
          <w:rStyle w:val="HMNormal0"/>
          <w:b/>
          <w:lang w:val="ru-RU"/>
        </w:rPr>
        <w:t>Открыть окно выхода:</w:t>
      </w:r>
      <w:r w:rsidRPr="00A43B84">
        <w:rPr>
          <w:rStyle w:val="HMNormal0"/>
          <w:i/>
          <w:lang w:val="ru-RU"/>
        </w:rPr>
        <w:t xml:space="preserve"> Главное меню стартового окна клиентского модуля </w:t>
      </w:r>
      <w:r>
        <w:rPr>
          <w:rStyle w:val="HMNormal0"/>
          <w:rFonts w:ascii="Symbol" w:hAnsi="Symbol"/>
          <w:i/>
        </w:rPr>
        <w:t></w:t>
      </w:r>
      <w:r w:rsidRPr="00A43B84">
        <w:rPr>
          <w:rStyle w:val="HMNormal0"/>
          <w:i/>
          <w:lang w:val="ru-RU"/>
        </w:rPr>
        <w:t xml:space="preserve"> </w:t>
      </w:r>
      <w:r>
        <w:rPr>
          <w:rStyle w:val="HMNormal0"/>
          <w:i/>
        </w:rPr>
        <w:t>Login</w:t>
      </w:r>
      <w:r w:rsidRPr="00A43B84">
        <w:rPr>
          <w:rStyle w:val="HMNormal0"/>
          <w:i/>
          <w:lang w:val="ru-RU"/>
        </w:rPr>
        <w:t xml:space="preserve"> (</w:t>
      </w:r>
      <w:r>
        <w:rPr>
          <w:rStyle w:val="HMNormal0"/>
          <w:i/>
        </w:rPr>
        <w:t>Logout</w:t>
      </w:r>
      <w:r w:rsidRPr="00A43B84">
        <w:rPr>
          <w:rStyle w:val="HMNormal0"/>
          <w:i/>
          <w:lang w:val="ru-RU"/>
        </w:rPr>
        <w:t>)\Выход</w:t>
      </w:r>
      <w:r w:rsidRPr="00A43B84">
        <w:rPr>
          <w:rStyle w:val="HMNormal0"/>
          <w:b/>
          <w:lang w:val="ru-RU"/>
        </w:rPr>
        <w:t>.</w:t>
      </w:r>
    </w:p>
    <w:p w:rsidR="00891EFF" w:rsidRPr="00A43B84" w:rsidRDefault="00A43B84">
      <w:pPr>
        <w:pStyle w:val="HMNormal"/>
        <w:numPr>
          <w:ilvl w:val="0"/>
          <w:numId w:val="3"/>
        </w:numPr>
        <w:rPr>
          <w:lang w:val="ru-RU"/>
        </w:rPr>
      </w:pPr>
      <w:r w:rsidRPr="00A43B84">
        <w:rPr>
          <w:rStyle w:val="HMNormal0"/>
          <w:b/>
          <w:lang w:val="ru-RU"/>
        </w:rPr>
        <w:t xml:space="preserve">Подтвердить завершение: </w:t>
      </w:r>
      <w:r w:rsidRPr="00A43B84">
        <w:rPr>
          <w:rStyle w:val="HMNormal0"/>
          <w:lang w:val="ru-RU"/>
        </w:rPr>
        <w:t>в сопроводительном диалоговом окне, в противном случае отказаться</w:t>
      </w:r>
      <w:r w:rsidRPr="00A43B84">
        <w:rPr>
          <w:rStyle w:val="HMNormal0"/>
          <w:b/>
          <w:lang w:val="ru-RU"/>
        </w:rPr>
        <w:t>.</w:t>
      </w:r>
    </w:p>
    <w:p w:rsidR="00891EFF" w:rsidRPr="00A43B84" w:rsidRDefault="00A43B84">
      <w:pPr>
        <w:pStyle w:val="HM7"/>
        <w:rPr>
          <w:lang w:val="ru-RU"/>
        </w:rPr>
      </w:pPr>
      <w:bookmarkStart w:id="6" w:name="Pusk_Konfig_stop2"/>
      <w:bookmarkEnd w:id="6"/>
      <w:r w:rsidRPr="00A43B84">
        <w:rPr>
          <w:rStyle w:val="HM6"/>
          <w:lang w:val="ru-RU"/>
        </w:rPr>
        <w:t>Завершение серверного модуля ПП СДУК</w:t>
      </w:r>
    </w:p>
    <w:p w:rsidR="00891EFF" w:rsidRPr="00A43B84" w:rsidRDefault="00A43B84">
      <w:pPr>
        <w:pStyle w:val="HMNormal"/>
        <w:rPr>
          <w:lang w:val="ru-RU"/>
        </w:rPr>
      </w:pPr>
      <w:r w:rsidRPr="00A43B84">
        <w:rPr>
          <w:rStyle w:val="HMNormal0"/>
          <w:lang w:val="ru-RU"/>
        </w:rPr>
        <w:t xml:space="preserve">Завершение серверного модуля ПП СДУК рекомендуется выполнять только для проведения технического обслуживания системного блока, на котором программа функционирует. Для этого выключить системный блок кнопкой питания и проконтролировать погасание индикатора </w:t>
      </w:r>
      <w:r>
        <w:rPr>
          <w:noProof/>
          <w:lang w:val="ru-RU" w:eastAsia="ru-RU" w:bidi="ar-SA"/>
        </w:rPr>
        <w:drawing>
          <wp:inline distT="0" distB="0" distL="0" distR="0">
            <wp:extent cx="180975" cy="180975"/>
            <wp:effectExtent l="0" t="0" r="0" b="0"/>
            <wp:docPr id="4" name="Pic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un_lamp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B84">
        <w:rPr>
          <w:rStyle w:val="HMImageCaption"/>
          <w:position w:val="-4"/>
          <w:sz w:val="10"/>
          <w:lang w:val="ru-RU"/>
        </w:rPr>
        <w:t>,</w:t>
      </w:r>
      <w:r w:rsidRPr="00A43B84">
        <w:rPr>
          <w:rStyle w:val="HMImageCaption"/>
          <w:lang w:val="ru-RU"/>
        </w:rPr>
        <w:t xml:space="preserve"> В</w:t>
      </w:r>
      <w:r w:rsidRPr="00A43B84">
        <w:rPr>
          <w:rStyle w:val="HMNormal0"/>
          <w:lang w:val="ru-RU"/>
        </w:rPr>
        <w:t xml:space="preserve"> результате выполняется корректное завершение процессов программы и ОС. Не рекомендуется одновременное выключение обоих системных блоков, т.к. система контроля и управления светосигнального оборудования (далее </w:t>
      </w:r>
      <w:r w:rsidRPr="00A43B84">
        <w:rPr>
          <w:color w:val="000000"/>
          <w:lang w:val="ru-RU"/>
        </w:rPr>
        <w:t>–</w:t>
      </w:r>
      <w:r w:rsidRPr="00A43B84">
        <w:rPr>
          <w:rStyle w:val="HMNormal0"/>
          <w:lang w:val="ru-RU"/>
        </w:rPr>
        <w:t xml:space="preserve"> ССО) перестает функционировать.</w:t>
      </w:r>
    </w:p>
    <w:p w:rsidR="00891EFF" w:rsidRPr="00A43B84" w:rsidRDefault="00A43B84">
      <w:pPr>
        <w:pStyle w:val="1"/>
        <w:rPr>
          <w:lang w:val="ru-RU"/>
        </w:rPr>
      </w:pPr>
      <w:bookmarkStart w:id="7" w:name="Avt_Konfig"/>
      <w:bookmarkStart w:id="8" w:name="_Toc212816429"/>
      <w:r w:rsidRPr="00A43B84">
        <w:rPr>
          <w:lang w:val="ru-RU"/>
        </w:rPr>
        <w:lastRenderedPageBreak/>
        <w:t>Авторизация пользователя модуля конфигурирования. Сеансы работы</w:t>
      </w:r>
      <w:bookmarkEnd w:id="7"/>
      <w:bookmarkEnd w:id="8"/>
    </w:p>
    <w:p w:rsidR="00891EFF" w:rsidRPr="00A43B84" w:rsidRDefault="00A43B84">
      <w:pPr>
        <w:pStyle w:val="HM7"/>
        <w:rPr>
          <w:lang w:val="ru-RU"/>
        </w:rPr>
      </w:pPr>
      <w:bookmarkStart w:id="9" w:name="Avt_Konfig_reg"/>
      <w:bookmarkEnd w:id="9"/>
      <w:r w:rsidRPr="00A43B84">
        <w:rPr>
          <w:rStyle w:val="HM6"/>
          <w:lang w:val="ru-RU"/>
        </w:rPr>
        <w:t>Авторизация пользователя</w:t>
      </w:r>
    </w:p>
    <w:p w:rsidR="00891EFF" w:rsidRPr="00A43B84" w:rsidRDefault="00A43B84">
      <w:pPr>
        <w:pStyle w:val="HMNormal"/>
        <w:rPr>
          <w:lang w:val="ru-RU"/>
        </w:rPr>
      </w:pPr>
      <w:r w:rsidRPr="00A43B84">
        <w:rPr>
          <w:rStyle w:val="HMNormal0"/>
          <w:lang w:val="ru-RU"/>
        </w:rPr>
        <w:t xml:space="preserve">Стартовое окно программы, представленное в п. </w:t>
      </w:r>
      <w:hyperlink w:anchor="Pusk_Konfig">
        <w:r w:rsidRPr="00A43B84">
          <w:rPr>
            <w:rStyle w:val="HMNormal0"/>
            <w:color w:val="0000FF"/>
            <w:u w:val="single"/>
            <w:lang w:val="ru-RU"/>
          </w:rPr>
          <w:t>Запуск/Завершение модуля конфигурирования ССО, стартовое окно</w:t>
        </w:r>
      </w:hyperlink>
      <w:r w:rsidRPr="00A43B84">
        <w:rPr>
          <w:rStyle w:val="HMNormal0"/>
          <w:lang w:val="ru-RU"/>
        </w:rPr>
        <w:t xml:space="preserve">, содержит главное меню программы, его пункт </w:t>
      </w:r>
      <w:r>
        <w:rPr>
          <w:rStyle w:val="HMNormal0"/>
          <w:i/>
        </w:rPr>
        <w:t>Login</w:t>
      </w:r>
      <w:r w:rsidRPr="00A43B84">
        <w:rPr>
          <w:rStyle w:val="HMNormal0"/>
          <w:i/>
          <w:lang w:val="ru-RU"/>
        </w:rPr>
        <w:t xml:space="preserve">/Выход </w:t>
      </w:r>
      <w:r w:rsidRPr="00A43B84">
        <w:rPr>
          <w:rStyle w:val="HMNormal0"/>
          <w:lang w:val="ru-RU"/>
        </w:rPr>
        <w:t>предназначен для регистрации пользователя в системе. Вызванное окно регистрации в своем заголовке содержит наименование текущего рабочего места.</w:t>
      </w:r>
    </w:p>
    <w:p w:rsidR="00891EFF" w:rsidRDefault="00A43B84">
      <w:pPr>
        <w:pStyle w:val="HMNormal"/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2781300" cy="1504950"/>
            <wp:effectExtent l="0" t="0" r="0" b="0"/>
            <wp:docPr id="5" name="P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ризация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EFF" w:rsidRPr="00A43B84" w:rsidRDefault="00A43B84">
      <w:pPr>
        <w:pStyle w:val="HM1"/>
        <w:rPr>
          <w:lang w:val="ru-RU"/>
        </w:rPr>
      </w:pPr>
      <w:r w:rsidRPr="00A43B84">
        <w:rPr>
          <w:rStyle w:val="HM8"/>
          <w:lang w:val="ru-RU"/>
        </w:rPr>
        <w:t>Рисунок 2</w:t>
      </w:r>
    </w:p>
    <w:p w:rsidR="00891EFF" w:rsidRPr="00A43B84" w:rsidRDefault="00A43B84">
      <w:pPr>
        <w:pStyle w:val="HMNormal"/>
        <w:rPr>
          <w:lang w:val="ru-RU"/>
        </w:rPr>
      </w:pPr>
      <w:r w:rsidRPr="00A43B84">
        <w:rPr>
          <w:rStyle w:val="HMNormal0"/>
          <w:lang w:val="ru-RU"/>
        </w:rPr>
        <w:t xml:space="preserve">Регистрация пользователей на серверном модуле СДУК возможна при работоспособности хотя бы одного из резервированных серверов ПТК. Нельзя одновременно авторизоваться под одной и той же учетной записью на сервере СДУК и на разных АРМах системы. Например, пока пользователь с логином </w:t>
      </w:r>
      <w:r>
        <w:rPr>
          <w:rFonts w:ascii="Arial,Italic" w:hAnsi="Arial,Italic"/>
          <w:i/>
          <w:color w:val="000000"/>
        </w:rPr>
        <w:t>Ivanov</w:t>
      </w:r>
      <w:r w:rsidRPr="00A43B84">
        <w:rPr>
          <w:rFonts w:ascii="Arial,Italic" w:hAnsi="Arial,Italic"/>
          <w:i/>
          <w:color w:val="000000"/>
          <w:sz w:val="20"/>
          <w:lang w:val="ru-RU"/>
        </w:rPr>
        <w:t xml:space="preserve"> </w:t>
      </w:r>
      <w:r w:rsidRPr="00A43B84">
        <w:rPr>
          <w:rStyle w:val="HMNormal0"/>
          <w:lang w:val="ru-RU"/>
        </w:rPr>
        <w:t>авторизован на АРМ 1, невозможно под его учетной записью (</w:t>
      </w:r>
      <w:r>
        <w:rPr>
          <w:rFonts w:ascii="Arial,Italic" w:hAnsi="Arial,Italic"/>
          <w:i/>
          <w:color w:val="000000"/>
          <w:sz w:val="20"/>
        </w:rPr>
        <w:t>Ivanov</w:t>
      </w:r>
      <w:r w:rsidRPr="00A43B84">
        <w:rPr>
          <w:rStyle w:val="HMNormal0"/>
          <w:lang w:val="ru-RU"/>
        </w:rPr>
        <w:t>) авторизоваться на сервере ПТК, АРМ 2, АРМ 3 и т.д.</w:t>
      </w:r>
    </w:p>
    <w:p w:rsidR="00891EFF" w:rsidRPr="00A43B84" w:rsidRDefault="00A43B84">
      <w:pPr>
        <w:pStyle w:val="HMNormal"/>
        <w:numPr>
          <w:ilvl w:val="0"/>
          <w:numId w:val="4"/>
        </w:numPr>
        <w:rPr>
          <w:lang w:val="ru-RU"/>
        </w:rPr>
      </w:pPr>
      <w:r w:rsidRPr="00A43B84">
        <w:rPr>
          <w:b/>
          <w:color w:val="000000"/>
          <w:lang w:val="ru-RU"/>
        </w:rPr>
        <w:t xml:space="preserve">Выбрать тип своей учетной записи: </w:t>
      </w:r>
      <w:r w:rsidRPr="00A43B84">
        <w:rPr>
          <w:rStyle w:val="HMNormal0"/>
          <w:lang w:val="ru-RU"/>
        </w:rPr>
        <w:t>установить флаг</w:t>
      </w:r>
      <w:r w:rsidRPr="00A43B84">
        <w:rPr>
          <w:rStyle w:val="HMNormal0"/>
          <w:i/>
          <w:lang w:val="ru-RU"/>
        </w:rPr>
        <w:t xml:space="preserve"> Администратор</w:t>
      </w:r>
      <w:r w:rsidRPr="00A43B84">
        <w:rPr>
          <w:rStyle w:val="HMNormal0"/>
          <w:b/>
          <w:lang w:val="ru-RU"/>
        </w:rPr>
        <w:t xml:space="preserve"> </w:t>
      </w:r>
    </w:p>
    <w:p w:rsidR="00891EFF" w:rsidRPr="00A43B84" w:rsidRDefault="00A43B84">
      <w:pPr>
        <w:pStyle w:val="HMNormal"/>
        <w:numPr>
          <w:ilvl w:val="0"/>
          <w:numId w:val="4"/>
        </w:numPr>
        <w:rPr>
          <w:lang w:val="ru-RU"/>
        </w:rPr>
      </w:pPr>
      <w:r w:rsidRPr="00A43B84">
        <w:rPr>
          <w:rStyle w:val="HMNormal0"/>
          <w:b/>
          <w:lang w:val="ru-RU"/>
        </w:rPr>
        <w:t>Подтвердить свою учетную запись паролем.</w:t>
      </w:r>
      <w:r w:rsidRPr="00A43B84">
        <w:rPr>
          <w:rStyle w:val="HMNormal0"/>
          <w:lang w:val="ru-RU"/>
        </w:rPr>
        <w:t xml:space="preserve"> При наборе пароля можно воспользоваться виртуальной клавиатурой, которая открывается кнопкой с изображением клавиатуры, расположенной в правом нижнем углу окна регистрации.</w:t>
      </w:r>
    </w:p>
    <w:p w:rsidR="00891EFF" w:rsidRPr="00A43B84" w:rsidRDefault="00A43B84">
      <w:pPr>
        <w:pStyle w:val="HMNormal"/>
        <w:numPr>
          <w:ilvl w:val="0"/>
          <w:numId w:val="4"/>
        </w:numPr>
        <w:rPr>
          <w:lang w:val="ru-RU"/>
        </w:rPr>
      </w:pPr>
      <w:r w:rsidRPr="00A43B84">
        <w:rPr>
          <w:rStyle w:val="HMNormal0"/>
          <w:b/>
          <w:lang w:val="ru-RU"/>
        </w:rPr>
        <w:t>Войти в программу:</w:t>
      </w:r>
      <w:r w:rsidRPr="00A43B84">
        <w:rPr>
          <w:rStyle w:val="HMNormal0"/>
          <w:lang w:val="ru-RU"/>
        </w:rPr>
        <w:t xml:space="preserve"> кнопкой </w:t>
      </w:r>
      <w:r>
        <w:rPr>
          <w:rStyle w:val="HMNormal0"/>
          <w:i/>
        </w:rPr>
        <w:t>Login</w:t>
      </w:r>
      <w:r w:rsidRPr="00A43B84">
        <w:rPr>
          <w:rStyle w:val="HMNormal0"/>
          <w:lang w:val="ru-RU"/>
        </w:rPr>
        <w:t>.</w:t>
      </w:r>
    </w:p>
    <w:p w:rsidR="00891EFF" w:rsidRPr="00A43B84" w:rsidRDefault="00A43B84">
      <w:pPr>
        <w:pStyle w:val="HMNormal"/>
        <w:rPr>
          <w:lang w:val="ru-RU"/>
        </w:rPr>
      </w:pPr>
      <w:r w:rsidRPr="00A43B84">
        <w:rPr>
          <w:rStyle w:val="HMNormal0"/>
          <w:lang w:val="ru-RU"/>
        </w:rPr>
        <w:t xml:space="preserve">В качестве авторизационных данных суперпользователя (администратора) приведены дефолтные логины и пароли разработчика, используемые на стадии проектирования и тестирования. В процессе многопользовательской работы должны быть созданы новые авторизационные данные. При этом важно помнить, что авторизационные данные, созданные пользователем с правами </w:t>
      </w:r>
      <w:r w:rsidRPr="00A43B84">
        <w:rPr>
          <w:rStyle w:val="HMNormal0"/>
          <w:i/>
          <w:lang w:val="ru-RU"/>
        </w:rPr>
        <w:t>Инженера</w:t>
      </w:r>
      <w:r w:rsidRPr="00A43B84">
        <w:rPr>
          <w:rStyle w:val="HMNormal0"/>
          <w:lang w:val="ru-RU"/>
        </w:rPr>
        <w:t>, должны быть сохранены пользователями для всей последующей работы с системой, при утрате авторизационных данных, переход из стартового окна и дальнейшая работа в программе практически невозможна.</w:t>
      </w:r>
    </w:p>
    <w:p w:rsidR="00891EFF" w:rsidRDefault="00A43B84">
      <w:pPr>
        <w:pStyle w:val="HMNormal"/>
      </w:pPr>
      <w:r>
        <w:rPr>
          <w:rStyle w:val="HMNormal0"/>
        </w:rPr>
        <w:t>A5, сервер1 – ALS1</w:t>
      </w:r>
    </w:p>
    <w:p w:rsidR="00891EFF" w:rsidRDefault="00A43B84">
      <w:pPr>
        <w:pStyle w:val="HMNormal"/>
      </w:pPr>
      <w:r>
        <w:rPr>
          <w:rStyle w:val="HMNormal0"/>
        </w:rPr>
        <w:t>A7, сервер2 – ALS2</w:t>
      </w:r>
    </w:p>
    <w:p w:rsidR="00891EFF" w:rsidRDefault="00A43B84">
      <w:pPr>
        <w:pStyle w:val="HMNormal"/>
      </w:pPr>
      <w:r>
        <w:rPr>
          <w:rStyle w:val="HMNormal0"/>
        </w:rPr>
        <w:t>АРМ 1 (диспетчер) – als-rp</w:t>
      </w:r>
    </w:p>
    <w:p w:rsidR="00891EFF" w:rsidRDefault="00A43B84">
      <w:pPr>
        <w:pStyle w:val="HMNormal"/>
      </w:pPr>
      <w:r>
        <w:rPr>
          <w:rStyle w:val="HMNormal0"/>
        </w:rPr>
        <w:t>АРМ 2 (диспетчер) – dpr</w:t>
      </w:r>
    </w:p>
    <w:p w:rsidR="00891EFF" w:rsidRPr="00A43B84" w:rsidRDefault="00A43B84">
      <w:pPr>
        <w:pStyle w:val="HMNormal"/>
        <w:rPr>
          <w:lang w:val="ru-RU"/>
        </w:rPr>
      </w:pPr>
      <w:r w:rsidRPr="00A43B84">
        <w:rPr>
          <w:rStyle w:val="HMNormal0"/>
          <w:lang w:val="ru-RU"/>
        </w:rPr>
        <w:t xml:space="preserve">АРМ 3 (инженер) – </w:t>
      </w:r>
      <w:r>
        <w:rPr>
          <w:rStyle w:val="HMNormal0"/>
        </w:rPr>
        <w:t>engineer</w:t>
      </w:r>
    </w:p>
    <w:p w:rsidR="00891EFF" w:rsidRPr="00A43B84" w:rsidRDefault="00A43B84">
      <w:pPr>
        <w:rPr>
          <w:lang w:val="ru-RU"/>
        </w:rPr>
      </w:pPr>
      <w:r w:rsidRPr="00A43B84">
        <w:rPr>
          <w:lang w:val="ru-RU"/>
        </w:rPr>
        <w:br w:type="page"/>
      </w:r>
    </w:p>
    <w:p w:rsidR="00891EFF" w:rsidRPr="00A43B84" w:rsidRDefault="00A43B84">
      <w:pPr>
        <w:tabs>
          <w:tab w:val="left" w:pos="10200"/>
        </w:tabs>
        <w:spacing w:before="285" w:after="60" w:line="240" w:lineRule="auto"/>
        <w:ind w:left="285" w:right="60"/>
        <w:rPr>
          <w:lang w:val="ru-RU"/>
        </w:rPr>
      </w:pPr>
      <w:bookmarkStart w:id="10" w:name="Avt_Konfig_unblok"/>
      <w:bookmarkEnd w:id="10"/>
      <w:r w:rsidRPr="00A43B84">
        <w:rPr>
          <w:rFonts w:ascii="Arial" w:hAnsi="Arial"/>
          <w:b/>
          <w:color w:val="000000"/>
          <w:sz w:val="24"/>
          <w:lang w:val="ru-RU"/>
        </w:rPr>
        <w:lastRenderedPageBreak/>
        <w:t>Разблокировка экрана</w:t>
      </w:r>
    </w:p>
    <w:p w:rsidR="00891EFF" w:rsidRPr="00A43B84" w:rsidRDefault="00A43B84">
      <w:pPr>
        <w:pStyle w:val="HMNormal"/>
        <w:rPr>
          <w:lang w:val="ru-RU"/>
        </w:rPr>
      </w:pPr>
      <w:r w:rsidRPr="00A43B84">
        <w:rPr>
          <w:rStyle w:val="HMNormal0"/>
          <w:lang w:val="ru-RU"/>
        </w:rPr>
        <w:t xml:space="preserve">При отсутствии действий пользователя в программном модуле Конфигуратора ОС сервера блокирует экран для защиты от возможных воздействий на систему посторонними лицами. Погасание экрана происходит через настраиваемое в операционной системе время. Для восстановления окна ОС и пользовательского экрана Конфигуратора следует пройти авторизацию, установленную на этапе настройки ОС сервера, пароль по умолчанию </w:t>
      </w:r>
      <w:r>
        <w:rPr>
          <w:rStyle w:val="HMCodeExample"/>
        </w:rPr>
        <w:t>ujhtkjdj</w:t>
      </w:r>
      <w:r w:rsidRPr="00A43B84">
        <w:rPr>
          <w:rStyle w:val="HMNormal0"/>
          <w:lang w:val="ru-RU"/>
        </w:rPr>
        <w:t>.</w:t>
      </w:r>
    </w:p>
    <w:p w:rsidR="00891EFF" w:rsidRDefault="00A43B84">
      <w:pPr>
        <w:pStyle w:val="HMImageCaption0"/>
      </w:pPr>
      <w:r>
        <w:rPr>
          <w:noProof/>
          <w:lang w:val="ru-RU" w:eastAsia="ru-RU" w:bidi="ar-SA"/>
        </w:rPr>
        <w:drawing>
          <wp:inline distT="0" distB="0" distL="0" distR="0">
            <wp:extent cx="2952750" cy="2000250"/>
            <wp:effectExtent l="0" t="0" r="0" b="0"/>
            <wp:docPr id="6" name="P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zbl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EFF" w:rsidRPr="00A43B84" w:rsidRDefault="00A43B84">
      <w:pPr>
        <w:tabs>
          <w:tab w:val="left" w:pos="10200"/>
        </w:tabs>
        <w:spacing w:before="30" w:after="120" w:line="240" w:lineRule="auto"/>
        <w:ind w:right="60"/>
        <w:jc w:val="center"/>
        <w:rPr>
          <w:lang w:val="ru-RU"/>
        </w:rPr>
      </w:pPr>
      <w:r w:rsidRPr="00A43B84">
        <w:rPr>
          <w:rFonts w:ascii="Arial" w:hAnsi="Arial"/>
          <w:b/>
          <w:color w:val="000000"/>
          <w:sz w:val="18"/>
          <w:lang w:val="ru-RU"/>
        </w:rPr>
        <w:t>Рисунок 3</w:t>
      </w:r>
    </w:p>
    <w:p w:rsidR="00891EFF" w:rsidRPr="00A43B84" w:rsidRDefault="00A43B84">
      <w:pPr>
        <w:tabs>
          <w:tab w:val="left" w:pos="10200"/>
        </w:tabs>
        <w:spacing w:before="285" w:after="60" w:line="240" w:lineRule="auto"/>
        <w:ind w:left="285" w:right="60"/>
        <w:rPr>
          <w:lang w:val="ru-RU"/>
        </w:rPr>
      </w:pPr>
      <w:r w:rsidRPr="00A43B84">
        <w:rPr>
          <w:rFonts w:ascii="Arial" w:hAnsi="Arial"/>
          <w:b/>
          <w:color w:val="000000"/>
          <w:sz w:val="24"/>
          <w:lang w:val="ru-RU"/>
        </w:rPr>
        <w:t>Завершение сессии работы пользователя модуля Конфигуратора</w:t>
      </w:r>
    </w:p>
    <w:p w:rsidR="00891EFF" w:rsidRPr="00A43B84" w:rsidRDefault="00A43B84">
      <w:pPr>
        <w:pStyle w:val="HMNormal"/>
        <w:rPr>
          <w:lang w:val="ru-RU"/>
        </w:rPr>
      </w:pPr>
      <w:r w:rsidRPr="00A43B84">
        <w:rPr>
          <w:rStyle w:val="HMNormal0"/>
          <w:lang w:val="ru-RU"/>
        </w:rPr>
        <w:t>По окончанию работы текущему пользователю программного модуля Конфигуратора рекомендуется закрыть окна, открытые на главном экране; окна функций главного меню; после чего завершить свою сессию работы, для этого:</w:t>
      </w:r>
    </w:p>
    <w:p w:rsidR="00891EFF" w:rsidRPr="00A43B84" w:rsidRDefault="00A43B84">
      <w:pPr>
        <w:pStyle w:val="HMNormal"/>
        <w:numPr>
          <w:ilvl w:val="0"/>
          <w:numId w:val="5"/>
        </w:numPr>
        <w:rPr>
          <w:lang w:val="ru-RU"/>
        </w:rPr>
      </w:pPr>
      <w:r w:rsidRPr="00A43B84">
        <w:rPr>
          <w:rStyle w:val="HMNormal0"/>
          <w:b/>
          <w:lang w:val="ru-RU"/>
        </w:rPr>
        <w:t>Открыть окно регистрации:</w:t>
      </w:r>
      <w:r w:rsidRPr="00A43B84">
        <w:rPr>
          <w:rStyle w:val="HMNormal0"/>
          <w:i/>
          <w:lang w:val="ru-RU"/>
        </w:rPr>
        <w:t xml:space="preserve"> Главное меню ПП СДУК </w:t>
      </w:r>
      <w:r>
        <w:rPr>
          <w:rFonts w:ascii="Symbol" w:hAnsi="Symbol"/>
          <w:i/>
          <w:color w:val="000000"/>
          <w:sz w:val="20"/>
        </w:rPr>
        <w:t></w:t>
      </w:r>
      <w:r w:rsidRPr="00A43B84">
        <w:rPr>
          <w:rStyle w:val="HMNormal0"/>
          <w:i/>
          <w:lang w:val="ru-RU"/>
        </w:rPr>
        <w:t xml:space="preserve"> </w:t>
      </w:r>
      <w:r>
        <w:rPr>
          <w:rStyle w:val="HMNormal0"/>
          <w:i/>
        </w:rPr>
        <w:t>Logout</w:t>
      </w:r>
      <w:r w:rsidRPr="00A43B84">
        <w:rPr>
          <w:rStyle w:val="HMNormal0"/>
          <w:i/>
          <w:lang w:val="ru-RU"/>
        </w:rPr>
        <w:t>/Выход</w:t>
      </w:r>
      <w:r w:rsidRPr="00A43B84">
        <w:rPr>
          <w:rStyle w:val="HMNormal0"/>
          <w:b/>
          <w:lang w:val="ru-RU"/>
        </w:rPr>
        <w:t>.</w:t>
      </w:r>
    </w:p>
    <w:p w:rsidR="00891EFF" w:rsidRDefault="00A43B84">
      <w:pPr>
        <w:pStyle w:val="HMNormal"/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2781300" cy="1504950"/>
            <wp:effectExtent l="0" t="0" r="0" b="0"/>
            <wp:docPr id="7" name="P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вторизация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EFF" w:rsidRDefault="00A43B84">
      <w:pPr>
        <w:pStyle w:val="HM1"/>
      </w:pPr>
      <w:r>
        <w:rPr>
          <w:rStyle w:val="HM8"/>
        </w:rPr>
        <w:t>Рисунок 4</w:t>
      </w:r>
    </w:p>
    <w:p w:rsidR="00891EFF" w:rsidRPr="00A43B84" w:rsidRDefault="00A43B84">
      <w:pPr>
        <w:pStyle w:val="HMNormal"/>
        <w:numPr>
          <w:ilvl w:val="0"/>
          <w:numId w:val="5"/>
        </w:numPr>
        <w:rPr>
          <w:lang w:val="ru-RU"/>
        </w:rPr>
      </w:pPr>
      <w:r w:rsidRPr="00A43B84">
        <w:rPr>
          <w:rStyle w:val="HMNormal0"/>
          <w:b/>
          <w:lang w:val="ru-RU"/>
        </w:rPr>
        <w:t xml:space="preserve">Проверить покидаемое рабочее место: </w:t>
      </w:r>
      <w:r w:rsidRPr="00A43B84">
        <w:rPr>
          <w:rStyle w:val="HMNormal0"/>
          <w:lang w:val="ru-RU"/>
        </w:rPr>
        <w:t xml:space="preserve">в заголовке окна авторизации </w:t>
      </w:r>
      <w:r w:rsidRPr="00A43B84">
        <w:rPr>
          <w:rStyle w:val="HMNormal0"/>
          <w:b/>
          <w:lang w:val="ru-RU"/>
        </w:rPr>
        <w:t>и свои авторизационные данные:</w:t>
      </w:r>
      <w:r w:rsidRPr="00A43B84">
        <w:rPr>
          <w:rStyle w:val="HMNormal0"/>
          <w:lang w:val="ru-RU"/>
        </w:rPr>
        <w:t xml:space="preserve"> в полях окна.</w:t>
      </w:r>
    </w:p>
    <w:p w:rsidR="00891EFF" w:rsidRPr="00A43B84" w:rsidRDefault="00A43B84">
      <w:pPr>
        <w:pStyle w:val="HMNormal"/>
        <w:numPr>
          <w:ilvl w:val="0"/>
          <w:numId w:val="5"/>
        </w:numPr>
        <w:rPr>
          <w:lang w:val="ru-RU"/>
        </w:rPr>
      </w:pPr>
      <w:r w:rsidRPr="00A43B84">
        <w:rPr>
          <w:rStyle w:val="HMNormal0"/>
          <w:b/>
          <w:lang w:val="ru-RU"/>
        </w:rPr>
        <w:t>Ввести пароль, подтвердить завершение своей сессии:</w:t>
      </w:r>
      <w:r w:rsidRPr="00A43B84">
        <w:rPr>
          <w:rStyle w:val="HMNormal0"/>
          <w:lang w:val="ru-RU"/>
        </w:rPr>
        <w:t xml:space="preserve"> кнопкой </w:t>
      </w:r>
      <w:r>
        <w:rPr>
          <w:rStyle w:val="HMNormal0"/>
          <w:i/>
        </w:rPr>
        <w:t>Logout</w:t>
      </w:r>
      <w:r w:rsidRPr="00A43B84">
        <w:rPr>
          <w:rStyle w:val="HMNormal0"/>
          <w:lang w:val="ru-RU"/>
        </w:rPr>
        <w:t>.</w:t>
      </w:r>
    </w:p>
    <w:p w:rsidR="00891EFF" w:rsidRPr="00A43B84" w:rsidRDefault="00A43B84">
      <w:pPr>
        <w:pStyle w:val="HMNormal"/>
        <w:ind w:left="645" w:hanging="15"/>
        <w:rPr>
          <w:lang w:val="ru-RU"/>
        </w:rPr>
      </w:pPr>
      <w:r w:rsidRPr="00A43B84">
        <w:rPr>
          <w:rStyle w:val="HMNormal0"/>
          <w:lang w:val="ru-RU"/>
        </w:rPr>
        <w:t>В результате данные о начале и конце сессии записываются в журнал пользователей, на экран возвращается стартовое окно модуля Конфигуратора.</w:t>
      </w:r>
    </w:p>
    <w:p w:rsidR="00891EFF" w:rsidRPr="00A43B84" w:rsidRDefault="00A43B84">
      <w:pPr>
        <w:pStyle w:val="1"/>
        <w:rPr>
          <w:lang w:val="ru-RU"/>
        </w:rPr>
      </w:pPr>
      <w:bookmarkStart w:id="11" w:name="Gl_okno_konfig"/>
      <w:bookmarkStart w:id="12" w:name="_Toc212816430"/>
      <w:r w:rsidRPr="00A43B84">
        <w:rPr>
          <w:lang w:val="ru-RU"/>
        </w:rPr>
        <w:lastRenderedPageBreak/>
        <w:t>Описание главного окна модуля конфигурирования ССО</w:t>
      </w:r>
      <w:bookmarkEnd w:id="11"/>
      <w:bookmarkEnd w:id="12"/>
    </w:p>
    <w:p w:rsidR="00891EFF" w:rsidRDefault="00A43B84">
      <w:pPr>
        <w:pStyle w:val="HMNormal"/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5886450" cy="3152775"/>
            <wp:effectExtent l="0" t="0" r="0" b="0"/>
            <wp:docPr id="8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б ВПП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EFF" w:rsidRPr="00A43B84" w:rsidRDefault="00A43B84">
      <w:pPr>
        <w:pStyle w:val="HM1"/>
        <w:rPr>
          <w:lang w:val="ru-RU"/>
        </w:rPr>
      </w:pPr>
      <w:r w:rsidRPr="00A43B84">
        <w:rPr>
          <w:rStyle w:val="HM8"/>
          <w:lang w:val="ru-RU"/>
        </w:rPr>
        <w:t>Рисунок 5</w:t>
      </w:r>
    </w:p>
    <w:p w:rsidR="00891EFF" w:rsidRPr="00A43B84" w:rsidRDefault="00A43B84">
      <w:pPr>
        <w:pStyle w:val="HMNormal"/>
        <w:jc w:val="left"/>
        <w:rPr>
          <w:lang w:val="ru-RU"/>
        </w:rPr>
      </w:pPr>
      <w:r w:rsidRPr="00A43B84">
        <w:rPr>
          <w:rStyle w:val="HM8"/>
          <w:color w:val="FF0000"/>
          <w:sz w:val="20"/>
          <w:lang w:val="ru-RU"/>
        </w:rPr>
        <w:t>1</w:t>
      </w:r>
      <w:r w:rsidRPr="00A43B84">
        <w:rPr>
          <w:rStyle w:val="HM8"/>
          <w:b w:val="0"/>
          <w:sz w:val="20"/>
          <w:lang w:val="ru-RU"/>
        </w:rPr>
        <w:t xml:space="preserve"> – Главное меню программы.</w:t>
      </w:r>
    </w:p>
    <w:p w:rsidR="00891EFF" w:rsidRPr="00A43B84" w:rsidRDefault="00A43B84">
      <w:pPr>
        <w:pStyle w:val="HMNormal"/>
        <w:jc w:val="left"/>
        <w:rPr>
          <w:lang w:val="ru-RU"/>
        </w:rPr>
      </w:pPr>
      <w:r w:rsidRPr="00A43B84">
        <w:rPr>
          <w:rStyle w:val="HM8"/>
          <w:color w:val="FF0000"/>
          <w:sz w:val="20"/>
          <w:lang w:val="ru-RU"/>
        </w:rPr>
        <w:t>2</w:t>
      </w:r>
      <w:r w:rsidRPr="00A43B84">
        <w:rPr>
          <w:rStyle w:val="HM8"/>
          <w:b w:val="0"/>
          <w:sz w:val="20"/>
          <w:lang w:val="ru-RU"/>
        </w:rPr>
        <w:t xml:space="preserve"> – </w:t>
      </w:r>
      <w:hyperlink w:anchor="TSost">
        <w:r w:rsidRPr="00A43B84">
          <w:rPr>
            <w:rStyle w:val="HM8"/>
            <w:b w:val="0"/>
            <w:color w:val="0000FF"/>
            <w:sz w:val="20"/>
            <w:u w:val="single"/>
            <w:lang w:val="ru-RU"/>
          </w:rPr>
          <w:t>Техническое состояние серверов, рабочих мест и их основных программных процессов</w:t>
        </w:r>
      </w:hyperlink>
      <w:r w:rsidRPr="00A43B84">
        <w:rPr>
          <w:rStyle w:val="HM8"/>
          <w:b w:val="0"/>
          <w:sz w:val="20"/>
          <w:lang w:val="ru-RU"/>
        </w:rPr>
        <w:t>.</w:t>
      </w:r>
    </w:p>
    <w:p w:rsidR="00891EFF" w:rsidRPr="00A43B84" w:rsidRDefault="00A43B84">
      <w:pPr>
        <w:pStyle w:val="HMNormal"/>
        <w:jc w:val="left"/>
        <w:rPr>
          <w:lang w:val="ru-RU"/>
        </w:rPr>
      </w:pPr>
      <w:r w:rsidRPr="00A43B84">
        <w:rPr>
          <w:rStyle w:val="HM8"/>
          <w:color w:val="FF0000"/>
          <w:sz w:val="20"/>
          <w:lang w:val="ru-RU"/>
        </w:rPr>
        <w:t>3</w:t>
      </w:r>
      <w:r w:rsidRPr="00A43B84">
        <w:rPr>
          <w:rStyle w:val="HM8"/>
          <w:b w:val="0"/>
          <w:sz w:val="20"/>
          <w:lang w:val="ru-RU"/>
        </w:rPr>
        <w:t xml:space="preserve"> – Вкладки выбора задач конфигурирования.</w:t>
      </w:r>
    </w:p>
    <w:p w:rsidR="00891EFF" w:rsidRPr="00A43B84" w:rsidRDefault="00A43B84">
      <w:pPr>
        <w:pStyle w:val="HMNormal"/>
        <w:jc w:val="left"/>
        <w:rPr>
          <w:lang w:val="ru-RU"/>
        </w:rPr>
      </w:pPr>
      <w:r w:rsidRPr="00A43B84">
        <w:rPr>
          <w:rStyle w:val="HM8"/>
          <w:color w:val="FF0000"/>
          <w:sz w:val="20"/>
          <w:lang w:val="ru-RU"/>
        </w:rPr>
        <w:t>4</w:t>
      </w:r>
      <w:r w:rsidRPr="00A43B84">
        <w:rPr>
          <w:rStyle w:val="HM8"/>
          <w:b w:val="0"/>
          <w:sz w:val="20"/>
          <w:lang w:val="ru-RU"/>
        </w:rPr>
        <w:t xml:space="preserve"> – Область отображения данных выбранной задачи конфигурирования.</w:t>
      </w:r>
    </w:p>
    <w:p w:rsidR="00891EFF" w:rsidRPr="00A43B84" w:rsidRDefault="00A43B84">
      <w:pPr>
        <w:pStyle w:val="HMNormal"/>
        <w:jc w:val="left"/>
        <w:rPr>
          <w:lang w:val="ru-RU"/>
        </w:rPr>
      </w:pPr>
      <w:r w:rsidRPr="00A43B84">
        <w:rPr>
          <w:rStyle w:val="HM8"/>
          <w:color w:val="FF0000"/>
          <w:sz w:val="20"/>
          <w:lang w:val="ru-RU"/>
        </w:rPr>
        <w:t>5</w:t>
      </w:r>
      <w:r w:rsidRPr="00A43B84">
        <w:rPr>
          <w:rStyle w:val="HM8"/>
          <w:b w:val="0"/>
          <w:sz w:val="20"/>
          <w:lang w:val="ru-RU"/>
        </w:rPr>
        <w:t xml:space="preserve"> – Пульт управления ССО.</w:t>
      </w:r>
    </w:p>
    <w:p w:rsidR="00891EFF" w:rsidRPr="00A43B84" w:rsidRDefault="00A43B84">
      <w:pPr>
        <w:pStyle w:val="HMNormal"/>
        <w:jc w:val="left"/>
        <w:rPr>
          <w:lang w:val="ru-RU"/>
        </w:rPr>
      </w:pPr>
      <w:r w:rsidRPr="00A43B84">
        <w:rPr>
          <w:rStyle w:val="HM8"/>
          <w:color w:val="FF0000"/>
          <w:sz w:val="20"/>
          <w:lang w:val="ru-RU"/>
        </w:rPr>
        <w:t>6</w:t>
      </w:r>
      <w:r w:rsidRPr="00A43B84">
        <w:rPr>
          <w:rStyle w:val="HM8"/>
          <w:b w:val="0"/>
          <w:sz w:val="20"/>
          <w:lang w:val="ru-RU"/>
        </w:rPr>
        <w:t xml:space="preserve"> – Текущие данные пользователя, рабочего места</w:t>
      </w:r>
      <w:r w:rsidRPr="00A43B84">
        <w:rPr>
          <w:rStyle w:val="HMNormal0"/>
          <w:sz w:val="20"/>
          <w:lang w:val="ru-RU"/>
        </w:rPr>
        <w:t xml:space="preserve"> с </w:t>
      </w:r>
      <w:r>
        <w:rPr>
          <w:rStyle w:val="HMNormal0"/>
          <w:sz w:val="20"/>
        </w:rPr>
        <w:t>UTC</w:t>
      </w:r>
      <w:r w:rsidRPr="00A43B84">
        <w:rPr>
          <w:rStyle w:val="HMNormal0"/>
          <w:sz w:val="20"/>
          <w:lang w:val="ru-RU"/>
        </w:rPr>
        <w:t xml:space="preserve"> и местным временем.</w:t>
      </w:r>
    </w:p>
    <w:p w:rsidR="00891EFF" w:rsidRPr="00A43B84" w:rsidRDefault="00A43B84">
      <w:pPr>
        <w:pStyle w:val="1"/>
        <w:rPr>
          <w:lang w:val="ru-RU"/>
        </w:rPr>
      </w:pPr>
      <w:bookmarkStart w:id="13" w:name="TSost"/>
      <w:bookmarkStart w:id="14" w:name="_Toc212816431"/>
      <w:r w:rsidRPr="00A43B84">
        <w:rPr>
          <w:lang w:val="ru-RU"/>
        </w:rPr>
        <w:lastRenderedPageBreak/>
        <w:t>Техническое состояние серверов и их основных программных процессов</w:t>
      </w:r>
      <w:bookmarkEnd w:id="13"/>
      <w:bookmarkEnd w:id="14"/>
    </w:p>
    <w:p w:rsidR="00891EFF" w:rsidRPr="00A43B84" w:rsidRDefault="00A43B84">
      <w:pPr>
        <w:pStyle w:val="HMNormal"/>
        <w:rPr>
          <w:lang w:val="ru-RU"/>
        </w:rPr>
      </w:pPr>
      <w:r w:rsidRPr="00A43B84">
        <w:rPr>
          <w:rStyle w:val="HM6"/>
          <w:lang w:val="ru-RU"/>
        </w:rPr>
        <w:t>Местный контроль работоспособности серверов и их основных программных процессов</w:t>
      </w:r>
    </w:p>
    <w:p w:rsidR="00891EFF" w:rsidRPr="00A43B84" w:rsidRDefault="00A43B84">
      <w:pPr>
        <w:pStyle w:val="HMNormal"/>
        <w:rPr>
          <w:lang w:val="ru-RU"/>
        </w:rPr>
      </w:pPr>
      <w:r w:rsidRPr="00A43B84">
        <w:rPr>
          <w:rStyle w:val="HMNormal0"/>
          <w:lang w:val="ru-RU"/>
        </w:rPr>
        <w:t>Выполняет пользователь с уровнем прав Инженер.</w:t>
      </w:r>
    </w:p>
    <w:p w:rsidR="00891EFF" w:rsidRDefault="00A43B84">
      <w:pPr>
        <w:pStyle w:val="HMNormal"/>
        <w:spacing w:after="0"/>
        <w:jc w:val="right"/>
      </w:pPr>
      <w:r>
        <w:rPr>
          <w:noProof/>
          <w:lang w:val="ru-RU" w:eastAsia="ru-RU" w:bidi="ar-SA"/>
        </w:rPr>
        <w:drawing>
          <wp:inline distT="0" distB="0" distL="0" distR="0">
            <wp:extent cx="5886450" cy="257175"/>
            <wp:effectExtent l="0" t="0" r="0" b="0"/>
            <wp:docPr id="9" name="P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кт-сл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EFF" w:rsidRDefault="00A43B84">
      <w:pPr>
        <w:pStyle w:val="HMNormal"/>
        <w:spacing w:before="0"/>
        <w:jc w:val="right"/>
      </w:pPr>
      <w:r>
        <w:rPr>
          <w:noProof/>
          <w:lang w:val="ru-RU" w:eastAsia="ru-RU" w:bidi="ar-SA"/>
        </w:rPr>
        <w:drawing>
          <wp:inline distT="0" distB="0" distL="0" distR="0">
            <wp:extent cx="5276850" cy="304800"/>
            <wp:effectExtent l="0" t="0" r="0" b="0"/>
            <wp:docPr id="10" name="P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EFF" w:rsidRPr="00A43B84" w:rsidRDefault="00A43B84">
      <w:pPr>
        <w:pStyle w:val="HM1"/>
        <w:rPr>
          <w:lang w:val="ru-RU"/>
        </w:rPr>
      </w:pPr>
      <w:r w:rsidRPr="00A43B84">
        <w:rPr>
          <w:rStyle w:val="HM8"/>
          <w:lang w:val="ru-RU"/>
        </w:rPr>
        <w:t>Рисунок 6</w:t>
      </w:r>
    </w:p>
    <w:p w:rsidR="00891EFF" w:rsidRPr="00A43B84" w:rsidRDefault="00A43B84">
      <w:pPr>
        <w:pStyle w:val="HMNormal"/>
        <w:ind w:left="675" w:hanging="360"/>
        <w:jc w:val="left"/>
        <w:rPr>
          <w:lang w:val="ru-RU"/>
        </w:rPr>
      </w:pPr>
      <w:r w:rsidRPr="00A43B84">
        <w:rPr>
          <w:rStyle w:val="HMNormal0"/>
          <w:b/>
          <w:color w:val="FF0000"/>
          <w:lang w:val="ru-RU"/>
        </w:rPr>
        <w:t>1</w:t>
      </w:r>
      <w:r w:rsidRPr="00A43B84">
        <w:rPr>
          <w:rStyle w:val="HMNormal0"/>
          <w:lang w:val="ru-RU"/>
        </w:rPr>
        <w:t xml:space="preserve"> – </w:t>
      </w:r>
      <w:r w:rsidRPr="00A43B84">
        <w:rPr>
          <w:rStyle w:val="HMNormal0"/>
          <w:b/>
          <w:shd w:val="clear" w:color="auto" w:fill="F79646"/>
          <w:lang w:val="ru-RU"/>
        </w:rPr>
        <w:t xml:space="preserve"> </w:t>
      </w:r>
      <w:r>
        <w:rPr>
          <w:rStyle w:val="HMNormal0"/>
          <w:b/>
          <w:shd w:val="clear" w:color="auto" w:fill="F79646"/>
        </w:rPr>
        <w:t>OWN</w:t>
      </w:r>
      <w:r w:rsidRPr="00A43B84">
        <w:rPr>
          <w:rStyle w:val="HMNormal0"/>
          <w:b/>
          <w:shd w:val="clear" w:color="auto" w:fill="F79646"/>
          <w:lang w:val="ru-RU"/>
        </w:rPr>
        <w:t xml:space="preserve"> </w:t>
      </w:r>
      <w:r>
        <w:rPr>
          <w:rStyle w:val="HMNormal0"/>
          <w:b/>
          <w:shd w:val="clear" w:color="auto" w:fill="F79646"/>
        </w:rPr>
        <w:t>IP</w:t>
      </w:r>
      <w:r w:rsidRPr="00A43B84">
        <w:rPr>
          <w:rStyle w:val="HMNormal0"/>
          <w:b/>
          <w:shd w:val="clear" w:color="auto" w:fill="F79646"/>
          <w:lang w:val="ru-RU"/>
        </w:rPr>
        <w:t>-</w:t>
      </w:r>
      <w:r>
        <w:rPr>
          <w:rStyle w:val="HMNormal0"/>
          <w:b/>
          <w:shd w:val="clear" w:color="auto" w:fill="F79646"/>
        </w:rPr>
        <w:t>ADR</w:t>
      </w:r>
      <w:r w:rsidRPr="00A43B84">
        <w:rPr>
          <w:rStyle w:val="HMNormal0"/>
          <w:b/>
          <w:shd w:val="clear" w:color="auto" w:fill="F79646"/>
          <w:lang w:val="ru-RU"/>
        </w:rPr>
        <w:t xml:space="preserve">: 192.168.Х.Х </w:t>
      </w:r>
      <w:r w:rsidRPr="00A43B84">
        <w:rPr>
          <w:rStyle w:val="HMNormal0"/>
          <w:lang w:val="ru-RU"/>
        </w:rPr>
        <w:t xml:space="preserve"> – </w:t>
      </w:r>
      <w:r>
        <w:rPr>
          <w:rStyle w:val="HMNormal0"/>
        </w:rPr>
        <w:t>ip</w:t>
      </w:r>
      <w:r w:rsidRPr="00A43B84">
        <w:rPr>
          <w:rStyle w:val="HMNormal0"/>
          <w:lang w:val="ru-RU"/>
        </w:rPr>
        <w:t>-адрес текущего рабочего места (компьютера, сервера, АРМ-а).</w:t>
      </w:r>
    </w:p>
    <w:p w:rsidR="00891EFF" w:rsidRPr="00A43B84" w:rsidRDefault="00A43B84">
      <w:pPr>
        <w:pStyle w:val="HMNormal"/>
        <w:spacing w:line="480" w:lineRule="auto"/>
        <w:ind w:left="645" w:firstLine="15"/>
        <w:jc w:val="left"/>
        <w:rPr>
          <w:lang w:val="ru-RU"/>
        </w:rPr>
      </w:pPr>
      <w:r w:rsidRPr="00A43B84">
        <w:rPr>
          <w:rStyle w:val="HMNormal0"/>
          <w:lang w:val="ru-RU"/>
        </w:rPr>
        <w:t>Цвет – оранжевый всегда, шрифт – заглавные всегда.</w:t>
      </w:r>
    </w:p>
    <w:p w:rsidR="00891EFF" w:rsidRPr="00A43B84" w:rsidRDefault="00A43B84">
      <w:pPr>
        <w:pStyle w:val="HMNormal"/>
        <w:spacing w:after="0"/>
        <w:ind w:left="675" w:hanging="360"/>
        <w:jc w:val="left"/>
        <w:rPr>
          <w:lang w:val="ru-RU"/>
        </w:rPr>
      </w:pPr>
      <w:r w:rsidRPr="00A43B84">
        <w:rPr>
          <w:rStyle w:val="HMNormal0"/>
          <w:b/>
          <w:color w:val="FF0000"/>
          <w:lang w:val="ru-RU"/>
        </w:rPr>
        <w:t>2</w:t>
      </w:r>
      <w:r w:rsidRPr="00A43B84">
        <w:rPr>
          <w:rStyle w:val="HMNormal0"/>
          <w:lang w:val="ru-RU"/>
        </w:rPr>
        <w:t xml:space="preserve"> – </w:t>
      </w:r>
      <w:r w:rsidRPr="00A43B84">
        <w:rPr>
          <w:rStyle w:val="HMNormal0"/>
          <w:b/>
          <w:shd w:val="clear" w:color="auto" w:fill="80FF00"/>
          <w:lang w:val="ru-RU"/>
        </w:rPr>
        <w:t xml:space="preserve"> </w:t>
      </w:r>
      <w:r>
        <w:rPr>
          <w:rStyle w:val="HMNormal0"/>
          <w:b/>
          <w:shd w:val="clear" w:color="auto" w:fill="80FF00"/>
        </w:rPr>
        <w:t>ALS</w:t>
      </w:r>
      <w:r w:rsidRPr="00A43B84">
        <w:rPr>
          <w:rStyle w:val="HMNormal0"/>
          <w:b/>
          <w:shd w:val="clear" w:color="auto" w:fill="80FF00"/>
          <w:lang w:val="ru-RU"/>
        </w:rPr>
        <w:t xml:space="preserve"> </w:t>
      </w:r>
      <w:r>
        <w:rPr>
          <w:rStyle w:val="HMNormal0"/>
          <w:b/>
          <w:shd w:val="clear" w:color="auto" w:fill="80FF00"/>
        </w:rPr>
        <w:t>CMD</w:t>
      </w:r>
      <w:r w:rsidRPr="00A43B84">
        <w:rPr>
          <w:rStyle w:val="HMNormal0"/>
          <w:b/>
          <w:shd w:val="clear" w:color="auto" w:fill="80FF00"/>
          <w:lang w:val="ru-RU"/>
        </w:rPr>
        <w:t xml:space="preserve"> </w:t>
      </w:r>
      <w:r>
        <w:rPr>
          <w:rStyle w:val="HMNormal0"/>
          <w:b/>
          <w:shd w:val="clear" w:color="auto" w:fill="80FF00"/>
        </w:rPr>
        <w:t>MAN</w:t>
      </w:r>
      <w:r w:rsidRPr="00A43B84">
        <w:rPr>
          <w:rStyle w:val="HMNormal0"/>
          <w:b/>
          <w:shd w:val="clear" w:color="auto" w:fill="80FF00"/>
          <w:lang w:val="ru-RU"/>
        </w:rPr>
        <w:t xml:space="preserve">: </w:t>
      </w:r>
      <w:r w:rsidRPr="00A43B84">
        <w:rPr>
          <w:rStyle w:val="HMNormal0"/>
          <w:lang w:val="ru-RU"/>
        </w:rPr>
        <w:t xml:space="preserve"> – </w:t>
      </w:r>
      <w:r w:rsidRPr="00A43B84">
        <w:rPr>
          <w:rStyle w:val="HMNormal0"/>
          <w:i/>
          <w:lang w:val="ru-RU"/>
        </w:rPr>
        <w:t>главный процесс управления (</w:t>
      </w:r>
      <w:r>
        <w:rPr>
          <w:rStyle w:val="HMNormal0"/>
          <w:i/>
        </w:rPr>
        <w:t>manager</w:t>
      </w:r>
      <w:r w:rsidRPr="00A43B84">
        <w:rPr>
          <w:rStyle w:val="HMNormal0"/>
          <w:i/>
          <w:lang w:val="ru-RU"/>
        </w:rPr>
        <w:t>)</w:t>
      </w:r>
      <w:r w:rsidRPr="00A43B84">
        <w:rPr>
          <w:rStyle w:val="HMNormal0"/>
          <w:lang w:val="ru-RU"/>
        </w:rPr>
        <w:t xml:space="preserve"> на сервере, в текущий момент являющимся основным.</w:t>
      </w:r>
    </w:p>
    <w:p w:rsidR="00891EFF" w:rsidRPr="00A43B84" w:rsidRDefault="00A43B84">
      <w:pPr>
        <w:pStyle w:val="HMNormal"/>
        <w:spacing w:after="0"/>
        <w:ind w:left="645" w:firstLine="15"/>
        <w:jc w:val="left"/>
        <w:rPr>
          <w:lang w:val="ru-RU"/>
        </w:rPr>
      </w:pPr>
      <w:r>
        <w:rPr>
          <w:rStyle w:val="HMNormal0"/>
          <w:shd w:val="clear" w:color="auto" w:fill="80FF00"/>
        </w:rPr>
        <w:t>CONNECTED</w:t>
      </w:r>
      <w:r w:rsidRPr="00A43B84">
        <w:rPr>
          <w:rStyle w:val="HMNormal0"/>
          <w:lang w:val="ru-RU"/>
        </w:rPr>
        <w:t xml:space="preserve"> – работает</w:t>
      </w:r>
    </w:p>
    <w:p w:rsidR="00891EFF" w:rsidRPr="00A43B84" w:rsidRDefault="00A43B84">
      <w:pPr>
        <w:pStyle w:val="HMNormal"/>
        <w:ind w:left="645" w:firstLine="15"/>
        <w:jc w:val="left"/>
        <w:rPr>
          <w:lang w:val="ru-RU"/>
        </w:rPr>
      </w:pPr>
      <w:r>
        <w:rPr>
          <w:rStyle w:val="HMNormal0"/>
          <w:shd w:val="clear" w:color="auto" w:fill="FFFF00"/>
        </w:rPr>
        <w:t>DISCONNECTED</w:t>
      </w:r>
      <w:r w:rsidRPr="00A43B84">
        <w:rPr>
          <w:rStyle w:val="HMNormal0"/>
          <w:lang w:val="ru-RU"/>
        </w:rPr>
        <w:t xml:space="preserve"> – не работает</w:t>
      </w:r>
    </w:p>
    <w:p w:rsidR="00891EFF" w:rsidRPr="00A43B84" w:rsidRDefault="00A43B84">
      <w:pPr>
        <w:pStyle w:val="HMNormal"/>
        <w:ind w:left="675" w:hanging="360"/>
        <w:jc w:val="left"/>
        <w:rPr>
          <w:lang w:val="ru-RU"/>
        </w:rPr>
      </w:pPr>
      <w:r w:rsidRPr="00A43B84">
        <w:rPr>
          <w:rStyle w:val="HMNormal0"/>
          <w:b/>
          <w:color w:val="FF0000"/>
          <w:lang w:val="ru-RU"/>
        </w:rPr>
        <w:t>3</w:t>
      </w:r>
      <w:r w:rsidRPr="00A43B84">
        <w:rPr>
          <w:rStyle w:val="HMNormal0"/>
          <w:lang w:val="ru-RU"/>
        </w:rPr>
        <w:t xml:space="preserve"> и </w:t>
      </w:r>
      <w:r w:rsidRPr="00A43B84">
        <w:rPr>
          <w:rStyle w:val="HMNormal0"/>
          <w:b/>
          <w:color w:val="FF0000"/>
          <w:lang w:val="ru-RU"/>
        </w:rPr>
        <w:t xml:space="preserve">4 </w:t>
      </w:r>
      <w:r w:rsidRPr="00A43B84">
        <w:rPr>
          <w:rStyle w:val="HMNormal0"/>
          <w:lang w:val="ru-RU"/>
        </w:rPr>
        <w:t xml:space="preserve">– состояние </w:t>
      </w:r>
      <w:r w:rsidRPr="00A43B84">
        <w:rPr>
          <w:rStyle w:val="HMNormal0"/>
          <w:i/>
          <w:lang w:val="ru-RU"/>
        </w:rPr>
        <w:t xml:space="preserve">процессов резервирования </w:t>
      </w:r>
      <w:r w:rsidRPr="00A43B84">
        <w:rPr>
          <w:rStyle w:val="HMNormal0"/>
          <w:lang w:val="ru-RU"/>
        </w:rPr>
        <w:t>на каждом из резервированных серверов.</w:t>
      </w:r>
    </w:p>
    <w:p w:rsidR="00891EFF" w:rsidRPr="00A43B84" w:rsidRDefault="00A43B84">
      <w:pPr>
        <w:pStyle w:val="HMNormal"/>
        <w:ind w:left="675" w:hanging="360"/>
        <w:jc w:val="left"/>
        <w:rPr>
          <w:lang w:val="ru-RU"/>
        </w:rPr>
      </w:pPr>
      <w:r w:rsidRPr="00A43B84">
        <w:rPr>
          <w:rStyle w:val="HMNormal0"/>
          <w:lang w:val="ru-RU"/>
        </w:rPr>
        <w:t>Пример 1.</w:t>
      </w:r>
    </w:p>
    <w:p w:rsidR="00891EFF" w:rsidRPr="00A43B84" w:rsidRDefault="00A43B84">
      <w:pPr>
        <w:pStyle w:val="HMNormal"/>
        <w:spacing w:after="0"/>
        <w:ind w:left="675" w:hanging="360"/>
        <w:jc w:val="left"/>
        <w:rPr>
          <w:lang w:val="ru-RU"/>
        </w:rPr>
      </w:pPr>
      <w:r w:rsidRPr="00A43B84">
        <w:rPr>
          <w:rStyle w:val="HMNormal0"/>
          <w:b/>
          <w:color w:val="FF0000"/>
          <w:lang w:val="ru-RU"/>
        </w:rPr>
        <w:t>3</w:t>
      </w:r>
      <w:r w:rsidRPr="00A43B84">
        <w:rPr>
          <w:rStyle w:val="HMNormal0"/>
          <w:lang w:val="ru-RU"/>
        </w:rPr>
        <w:t xml:space="preserve"> – </w:t>
      </w:r>
      <w:r w:rsidRPr="00A43B84">
        <w:rPr>
          <w:rStyle w:val="HMNormal0"/>
          <w:b/>
          <w:shd w:val="clear" w:color="auto" w:fill="80FF00"/>
          <w:lang w:val="ru-RU"/>
        </w:rPr>
        <w:t xml:space="preserve"> </w:t>
      </w:r>
      <w:r>
        <w:rPr>
          <w:rStyle w:val="HMNormal0"/>
          <w:b/>
          <w:shd w:val="clear" w:color="auto" w:fill="80FF00"/>
        </w:rPr>
        <w:t>ALS</w:t>
      </w:r>
      <w:r w:rsidRPr="00A43B84">
        <w:rPr>
          <w:rStyle w:val="HMNormal0"/>
          <w:b/>
          <w:shd w:val="clear" w:color="auto" w:fill="80FF00"/>
          <w:lang w:val="ru-RU"/>
        </w:rPr>
        <w:t xml:space="preserve"> </w:t>
      </w:r>
      <w:r>
        <w:rPr>
          <w:rStyle w:val="HMNormal0"/>
          <w:b/>
          <w:shd w:val="clear" w:color="auto" w:fill="80FF00"/>
        </w:rPr>
        <w:t>SRV</w:t>
      </w:r>
      <w:r w:rsidRPr="00A43B84">
        <w:rPr>
          <w:rStyle w:val="HMNormal0"/>
          <w:b/>
          <w:shd w:val="clear" w:color="auto" w:fill="80FF00"/>
          <w:lang w:val="ru-RU"/>
        </w:rPr>
        <w:t xml:space="preserve"> </w:t>
      </w:r>
      <w:r>
        <w:rPr>
          <w:rStyle w:val="HMNormal0"/>
          <w:b/>
          <w:shd w:val="clear" w:color="auto" w:fill="80FF00"/>
        </w:rPr>
        <w:t>MAIN</w:t>
      </w:r>
      <w:r w:rsidRPr="00A43B84">
        <w:rPr>
          <w:rStyle w:val="HMNormal0"/>
          <w:b/>
          <w:shd w:val="clear" w:color="auto" w:fill="80FF00"/>
          <w:lang w:val="ru-RU"/>
        </w:rPr>
        <w:t xml:space="preserve">: 192.168.ХХ.ХХХ </w:t>
      </w:r>
      <w:r w:rsidRPr="00A43B84">
        <w:rPr>
          <w:rStyle w:val="HMNormal0"/>
          <w:lang w:val="ru-RU"/>
        </w:rPr>
        <w:t xml:space="preserve">   и   </w:t>
      </w:r>
      <w:r w:rsidRPr="00A43B84">
        <w:rPr>
          <w:rStyle w:val="HMNormal0"/>
          <w:b/>
          <w:color w:val="FF0000"/>
          <w:lang w:val="ru-RU"/>
        </w:rPr>
        <w:t>4</w:t>
      </w:r>
      <w:r w:rsidRPr="00A43B84">
        <w:rPr>
          <w:rStyle w:val="HMNormal0"/>
          <w:lang w:val="ru-RU"/>
        </w:rPr>
        <w:t xml:space="preserve"> – </w:t>
      </w:r>
      <w:r w:rsidRPr="00A43B84">
        <w:rPr>
          <w:rStyle w:val="HMNormal0"/>
          <w:b/>
          <w:shd w:val="clear" w:color="auto" w:fill="80FF00"/>
          <w:lang w:val="ru-RU"/>
        </w:rPr>
        <w:t xml:space="preserve"> </w:t>
      </w:r>
      <w:r>
        <w:rPr>
          <w:rStyle w:val="HMNormal0"/>
          <w:b/>
          <w:shd w:val="clear" w:color="auto" w:fill="80FF00"/>
        </w:rPr>
        <w:t>ALS</w:t>
      </w:r>
      <w:r w:rsidRPr="00A43B84">
        <w:rPr>
          <w:rStyle w:val="HMNormal0"/>
          <w:b/>
          <w:shd w:val="clear" w:color="auto" w:fill="80FF00"/>
          <w:lang w:val="ru-RU"/>
        </w:rPr>
        <w:t xml:space="preserve"> </w:t>
      </w:r>
      <w:r>
        <w:rPr>
          <w:rStyle w:val="HMNormal0"/>
          <w:b/>
          <w:shd w:val="clear" w:color="auto" w:fill="80FF00"/>
        </w:rPr>
        <w:t>srv</w:t>
      </w:r>
      <w:r w:rsidRPr="00A43B84">
        <w:rPr>
          <w:rStyle w:val="HMNormal0"/>
          <w:b/>
          <w:shd w:val="clear" w:color="auto" w:fill="80FF00"/>
          <w:lang w:val="ru-RU"/>
        </w:rPr>
        <w:t xml:space="preserve"> </w:t>
      </w:r>
      <w:r>
        <w:rPr>
          <w:rStyle w:val="HMNormal0"/>
          <w:b/>
          <w:shd w:val="clear" w:color="auto" w:fill="80FF00"/>
        </w:rPr>
        <w:t>reserv</w:t>
      </w:r>
      <w:r w:rsidRPr="00A43B84">
        <w:rPr>
          <w:rStyle w:val="HMNormal0"/>
          <w:b/>
          <w:shd w:val="clear" w:color="auto" w:fill="80FF00"/>
          <w:lang w:val="ru-RU"/>
        </w:rPr>
        <w:t xml:space="preserve">: 192.168.ХХ.ХХХ </w:t>
      </w:r>
      <w:r w:rsidRPr="00A43B84">
        <w:rPr>
          <w:rStyle w:val="HMNormal0"/>
          <w:lang w:val="ru-RU"/>
        </w:rPr>
        <w:t xml:space="preserve"> – </w:t>
      </w:r>
      <w:r w:rsidRPr="00A43B84">
        <w:rPr>
          <w:rStyle w:val="HMNormal0"/>
          <w:i/>
          <w:lang w:val="ru-RU"/>
        </w:rPr>
        <w:t xml:space="preserve">процессы резервирования </w:t>
      </w:r>
      <w:r w:rsidRPr="00A43B84">
        <w:rPr>
          <w:rStyle w:val="HMNormal0"/>
          <w:lang w:val="ru-RU"/>
        </w:rPr>
        <w:t>функционируют на сервере 1 и на сервере 2 нормально;</w:t>
      </w:r>
    </w:p>
    <w:p w:rsidR="00891EFF" w:rsidRPr="00A43B84" w:rsidRDefault="00A43B84">
      <w:pPr>
        <w:pStyle w:val="HMNormal"/>
        <w:spacing w:after="0"/>
        <w:ind w:left="645" w:firstLine="15"/>
        <w:jc w:val="left"/>
        <w:rPr>
          <w:lang w:val="ru-RU"/>
        </w:rPr>
      </w:pPr>
      <w:r w:rsidRPr="00A43B84">
        <w:rPr>
          <w:rStyle w:val="HMNormal0"/>
          <w:lang w:val="ru-RU"/>
        </w:rPr>
        <w:t xml:space="preserve">Цвет: </w:t>
      </w:r>
      <w:r w:rsidRPr="00A43B84">
        <w:rPr>
          <w:rStyle w:val="HMNormal0"/>
          <w:b/>
          <w:shd w:val="clear" w:color="auto" w:fill="80FF00"/>
          <w:lang w:val="ru-RU"/>
        </w:rPr>
        <w:t xml:space="preserve"> зеленый </w:t>
      </w:r>
      <w:r w:rsidRPr="00A43B84">
        <w:rPr>
          <w:rStyle w:val="HMNormal0"/>
          <w:lang w:val="ru-RU"/>
        </w:rPr>
        <w:t xml:space="preserve"> – состояние нормы,</w:t>
      </w:r>
    </w:p>
    <w:p w:rsidR="00891EFF" w:rsidRPr="00A43B84" w:rsidRDefault="00A43B84">
      <w:pPr>
        <w:pStyle w:val="HMNormal"/>
        <w:spacing w:line="360" w:lineRule="auto"/>
        <w:ind w:left="645" w:firstLine="15"/>
        <w:jc w:val="left"/>
        <w:rPr>
          <w:lang w:val="ru-RU"/>
        </w:rPr>
      </w:pPr>
      <w:r w:rsidRPr="00A43B84">
        <w:rPr>
          <w:rStyle w:val="HMNormal0"/>
          <w:lang w:val="ru-RU"/>
        </w:rPr>
        <w:t>шрифт: ОСНОВНОЙ СЕРВЕР – ЗАГЛАВНЫЕ, резервный сервер – строчные.</w:t>
      </w:r>
    </w:p>
    <w:p w:rsidR="00891EFF" w:rsidRPr="00A43B84" w:rsidRDefault="00A43B84">
      <w:pPr>
        <w:pStyle w:val="HMNormal"/>
        <w:ind w:left="675" w:hanging="360"/>
        <w:jc w:val="left"/>
        <w:rPr>
          <w:lang w:val="ru-RU"/>
        </w:rPr>
      </w:pPr>
      <w:r w:rsidRPr="00A43B84">
        <w:rPr>
          <w:rStyle w:val="HMNormal0"/>
          <w:lang w:val="ru-RU"/>
        </w:rPr>
        <w:t>Пример 2.</w:t>
      </w:r>
    </w:p>
    <w:p w:rsidR="00891EFF" w:rsidRPr="00A43B84" w:rsidRDefault="00A43B84">
      <w:pPr>
        <w:pStyle w:val="HMNormal"/>
        <w:spacing w:after="0"/>
        <w:ind w:left="675" w:hanging="360"/>
        <w:jc w:val="left"/>
        <w:rPr>
          <w:lang w:val="ru-RU"/>
        </w:rPr>
      </w:pPr>
      <w:r w:rsidRPr="00A43B84">
        <w:rPr>
          <w:rStyle w:val="HMNormal0"/>
          <w:b/>
          <w:color w:val="FF0000"/>
          <w:lang w:val="ru-RU"/>
        </w:rPr>
        <w:t>3</w:t>
      </w:r>
      <w:r w:rsidRPr="00A43B84">
        <w:rPr>
          <w:rStyle w:val="HMNormal0"/>
          <w:lang w:val="ru-RU"/>
        </w:rPr>
        <w:t xml:space="preserve"> – </w:t>
      </w:r>
      <w:r w:rsidRPr="00A43B84">
        <w:rPr>
          <w:rStyle w:val="HMNormal0"/>
          <w:b/>
          <w:shd w:val="clear" w:color="auto" w:fill="80FF00"/>
          <w:lang w:val="ru-RU"/>
        </w:rPr>
        <w:t xml:space="preserve"> </w:t>
      </w:r>
      <w:r>
        <w:rPr>
          <w:rStyle w:val="HMNormal0"/>
          <w:b/>
          <w:shd w:val="clear" w:color="auto" w:fill="80FF00"/>
        </w:rPr>
        <w:t>ALS</w:t>
      </w:r>
      <w:r w:rsidRPr="00A43B84">
        <w:rPr>
          <w:rStyle w:val="HMNormal0"/>
          <w:b/>
          <w:shd w:val="clear" w:color="auto" w:fill="80FF00"/>
          <w:lang w:val="ru-RU"/>
        </w:rPr>
        <w:t xml:space="preserve"> </w:t>
      </w:r>
      <w:r>
        <w:rPr>
          <w:rStyle w:val="HMNormal0"/>
          <w:b/>
          <w:shd w:val="clear" w:color="auto" w:fill="80FF00"/>
        </w:rPr>
        <w:t>SRV</w:t>
      </w:r>
      <w:r w:rsidRPr="00A43B84">
        <w:rPr>
          <w:rStyle w:val="HMNormal0"/>
          <w:b/>
          <w:shd w:val="clear" w:color="auto" w:fill="80FF00"/>
          <w:lang w:val="ru-RU"/>
        </w:rPr>
        <w:t xml:space="preserve"> </w:t>
      </w:r>
      <w:r>
        <w:rPr>
          <w:rStyle w:val="HMNormal0"/>
          <w:b/>
          <w:shd w:val="clear" w:color="auto" w:fill="80FF00"/>
        </w:rPr>
        <w:t>MAIN</w:t>
      </w:r>
      <w:r w:rsidRPr="00A43B84">
        <w:rPr>
          <w:rStyle w:val="HMNormal0"/>
          <w:b/>
          <w:shd w:val="clear" w:color="auto" w:fill="80FF00"/>
          <w:lang w:val="ru-RU"/>
        </w:rPr>
        <w:t xml:space="preserve">: 192.168.ХХ.ХХХ </w:t>
      </w:r>
      <w:r w:rsidRPr="00A43B84">
        <w:rPr>
          <w:rStyle w:val="HMNormal0"/>
          <w:lang w:val="ru-RU"/>
        </w:rPr>
        <w:t xml:space="preserve">   и   </w:t>
      </w:r>
      <w:r w:rsidRPr="00A43B84">
        <w:rPr>
          <w:rStyle w:val="HMNormal0"/>
          <w:b/>
          <w:color w:val="FF0000"/>
          <w:lang w:val="ru-RU"/>
        </w:rPr>
        <w:t>4</w:t>
      </w:r>
      <w:r w:rsidRPr="00A43B84">
        <w:rPr>
          <w:rStyle w:val="HMNormal0"/>
          <w:lang w:val="ru-RU"/>
        </w:rPr>
        <w:t xml:space="preserve"> – </w:t>
      </w:r>
      <w:r w:rsidRPr="00A43B84">
        <w:rPr>
          <w:rStyle w:val="HMNormal0"/>
          <w:b/>
          <w:shd w:val="clear" w:color="auto" w:fill="FF0000"/>
          <w:lang w:val="ru-RU"/>
        </w:rPr>
        <w:t xml:space="preserve"> </w:t>
      </w:r>
      <w:r>
        <w:rPr>
          <w:rStyle w:val="HMNormal0"/>
          <w:b/>
          <w:shd w:val="clear" w:color="auto" w:fill="FF0000"/>
        </w:rPr>
        <w:t>ALS</w:t>
      </w:r>
      <w:r w:rsidRPr="00A43B84">
        <w:rPr>
          <w:rStyle w:val="HMNormal0"/>
          <w:b/>
          <w:shd w:val="clear" w:color="auto" w:fill="FF0000"/>
          <w:lang w:val="ru-RU"/>
        </w:rPr>
        <w:t xml:space="preserve"> </w:t>
      </w:r>
      <w:r>
        <w:rPr>
          <w:rStyle w:val="HMNormal0"/>
          <w:b/>
          <w:shd w:val="clear" w:color="auto" w:fill="FF0000"/>
        </w:rPr>
        <w:t>SRV</w:t>
      </w:r>
      <w:r w:rsidRPr="00A43B84">
        <w:rPr>
          <w:rStyle w:val="HMNormal0"/>
          <w:b/>
          <w:shd w:val="clear" w:color="auto" w:fill="FF0000"/>
          <w:lang w:val="ru-RU"/>
        </w:rPr>
        <w:t xml:space="preserve"> </w:t>
      </w:r>
      <w:r>
        <w:rPr>
          <w:rStyle w:val="HMNormal0"/>
          <w:b/>
          <w:shd w:val="clear" w:color="auto" w:fill="FF0000"/>
        </w:rPr>
        <w:t>REZERV</w:t>
      </w:r>
      <w:r w:rsidRPr="00A43B84">
        <w:rPr>
          <w:rStyle w:val="HMNormal0"/>
          <w:b/>
          <w:shd w:val="clear" w:color="auto" w:fill="FF0000"/>
          <w:lang w:val="ru-RU"/>
        </w:rPr>
        <w:t xml:space="preserve">: 0.0.0.0 </w:t>
      </w:r>
      <w:r w:rsidRPr="00A43B84">
        <w:rPr>
          <w:rStyle w:val="HMNormal0"/>
          <w:lang w:val="ru-RU"/>
        </w:rPr>
        <w:t xml:space="preserve"> – на сервере 2 нет </w:t>
      </w:r>
      <w:r w:rsidRPr="00A43B84">
        <w:rPr>
          <w:rStyle w:val="HMNormal0"/>
          <w:i/>
          <w:lang w:val="ru-RU"/>
        </w:rPr>
        <w:t>процесса резервирования</w:t>
      </w:r>
      <w:r w:rsidRPr="00A43B84">
        <w:rPr>
          <w:rStyle w:val="HMNormal0"/>
          <w:lang w:val="ru-RU"/>
        </w:rPr>
        <w:t>, сервер не запущен или неисправен.</w:t>
      </w:r>
    </w:p>
    <w:p w:rsidR="00891EFF" w:rsidRPr="00A43B84" w:rsidRDefault="00A43B84">
      <w:pPr>
        <w:pStyle w:val="HMNormal"/>
        <w:spacing w:after="0"/>
        <w:ind w:left="645" w:firstLine="15"/>
        <w:jc w:val="left"/>
        <w:rPr>
          <w:lang w:val="ru-RU"/>
        </w:rPr>
      </w:pPr>
      <w:r w:rsidRPr="00A43B84">
        <w:rPr>
          <w:rStyle w:val="HMNormal0"/>
          <w:lang w:val="ru-RU"/>
        </w:rPr>
        <w:t xml:space="preserve">Цвет – </w:t>
      </w:r>
      <w:r w:rsidRPr="00A43B84">
        <w:rPr>
          <w:rStyle w:val="HMNormal0"/>
          <w:b/>
          <w:shd w:val="clear" w:color="auto" w:fill="FF0000"/>
          <w:lang w:val="ru-RU"/>
        </w:rPr>
        <w:t xml:space="preserve"> красный </w:t>
      </w:r>
      <w:r w:rsidRPr="00A43B84">
        <w:rPr>
          <w:rStyle w:val="HMNormal0"/>
          <w:b/>
          <w:lang w:val="ru-RU"/>
        </w:rPr>
        <w:t>;</w:t>
      </w:r>
      <w:r w:rsidRPr="00A43B84">
        <w:rPr>
          <w:rStyle w:val="HMNormal0"/>
          <w:lang w:val="ru-RU"/>
        </w:rPr>
        <w:t xml:space="preserve"> шрифт – строчные; </w:t>
      </w:r>
      <w:r>
        <w:rPr>
          <w:rStyle w:val="HMNormal0"/>
        </w:rPr>
        <w:t>ip</w:t>
      </w:r>
      <w:r w:rsidRPr="00A43B84">
        <w:rPr>
          <w:rStyle w:val="HMNormal0"/>
          <w:lang w:val="ru-RU"/>
        </w:rPr>
        <w:t>-адрес при отсутствии резервного сервера – 0.0.0.0.</w:t>
      </w:r>
    </w:p>
    <w:p w:rsidR="00891EFF" w:rsidRPr="00A43B84" w:rsidRDefault="00A43B84">
      <w:pPr>
        <w:pStyle w:val="HMNormal"/>
        <w:spacing w:line="360" w:lineRule="auto"/>
        <w:ind w:left="645" w:firstLine="15"/>
        <w:jc w:val="left"/>
        <w:rPr>
          <w:lang w:val="ru-RU"/>
        </w:rPr>
      </w:pPr>
      <w:r w:rsidRPr="00A43B84">
        <w:rPr>
          <w:rStyle w:val="HMNormal0"/>
          <w:b/>
          <w:lang w:val="ru-RU"/>
        </w:rPr>
        <w:t xml:space="preserve">Требуется перезапуск резервного сервера! </w:t>
      </w:r>
    </w:p>
    <w:p w:rsidR="00891EFF" w:rsidRPr="00A43B84" w:rsidRDefault="00A43B84">
      <w:pPr>
        <w:pStyle w:val="HMNormal"/>
        <w:ind w:left="675" w:hanging="360"/>
        <w:jc w:val="left"/>
        <w:rPr>
          <w:lang w:val="ru-RU"/>
        </w:rPr>
      </w:pPr>
      <w:r w:rsidRPr="00A43B84">
        <w:rPr>
          <w:rStyle w:val="HMNormal0"/>
          <w:lang w:val="ru-RU"/>
        </w:rPr>
        <w:t>Пример 3.</w:t>
      </w:r>
    </w:p>
    <w:p w:rsidR="00891EFF" w:rsidRPr="00A43B84" w:rsidRDefault="00A43B84">
      <w:pPr>
        <w:pStyle w:val="HMNormal"/>
        <w:spacing w:after="0"/>
        <w:ind w:left="675" w:hanging="360"/>
        <w:jc w:val="left"/>
        <w:rPr>
          <w:lang w:val="ru-RU"/>
        </w:rPr>
      </w:pPr>
      <w:r w:rsidRPr="00A43B84">
        <w:rPr>
          <w:rStyle w:val="HMNormal0"/>
          <w:b/>
          <w:color w:val="FF0000"/>
          <w:lang w:val="ru-RU"/>
        </w:rPr>
        <w:t>3</w:t>
      </w:r>
      <w:r w:rsidRPr="00A43B84">
        <w:rPr>
          <w:rStyle w:val="HMNormal0"/>
          <w:lang w:val="ru-RU"/>
        </w:rPr>
        <w:t xml:space="preserve"> – </w:t>
      </w:r>
      <w:r w:rsidRPr="00A43B84">
        <w:rPr>
          <w:rStyle w:val="HMNormal0"/>
          <w:b/>
          <w:shd w:val="clear" w:color="auto" w:fill="FFFF00"/>
          <w:lang w:val="ru-RU"/>
        </w:rPr>
        <w:t xml:space="preserve"> </w:t>
      </w:r>
      <w:r>
        <w:rPr>
          <w:rStyle w:val="HMNormal0"/>
          <w:b/>
          <w:shd w:val="clear" w:color="auto" w:fill="FFFF00"/>
        </w:rPr>
        <w:t>als</w:t>
      </w:r>
      <w:r w:rsidRPr="00A43B84">
        <w:rPr>
          <w:rStyle w:val="HMNormal0"/>
          <w:b/>
          <w:shd w:val="clear" w:color="auto" w:fill="FFFF00"/>
          <w:lang w:val="ru-RU"/>
        </w:rPr>
        <w:t xml:space="preserve"> </w:t>
      </w:r>
      <w:r>
        <w:rPr>
          <w:rStyle w:val="HMNormal0"/>
          <w:b/>
          <w:shd w:val="clear" w:color="auto" w:fill="FFFF00"/>
        </w:rPr>
        <w:t>srv</w:t>
      </w:r>
      <w:r w:rsidRPr="00A43B84">
        <w:rPr>
          <w:rStyle w:val="HMNormal0"/>
          <w:b/>
          <w:shd w:val="clear" w:color="auto" w:fill="FFFF00"/>
          <w:lang w:val="ru-RU"/>
        </w:rPr>
        <w:t xml:space="preserve"> </w:t>
      </w:r>
      <w:r>
        <w:rPr>
          <w:rStyle w:val="HMNormal0"/>
          <w:b/>
          <w:shd w:val="clear" w:color="auto" w:fill="FFFF00"/>
        </w:rPr>
        <w:t>main</w:t>
      </w:r>
      <w:r w:rsidRPr="00A43B84">
        <w:rPr>
          <w:rStyle w:val="HMNormal0"/>
          <w:b/>
          <w:shd w:val="clear" w:color="auto" w:fill="FFFF00"/>
          <w:lang w:val="ru-RU"/>
        </w:rPr>
        <w:t xml:space="preserve">: ХХХ </w:t>
      </w:r>
      <w:r w:rsidRPr="00A43B84">
        <w:rPr>
          <w:rStyle w:val="HMNormal0"/>
          <w:lang w:val="ru-RU"/>
        </w:rPr>
        <w:t xml:space="preserve">     и   </w:t>
      </w:r>
      <w:r w:rsidRPr="00A43B84">
        <w:rPr>
          <w:rStyle w:val="HMNormal0"/>
          <w:b/>
          <w:color w:val="FF0000"/>
          <w:lang w:val="ru-RU"/>
        </w:rPr>
        <w:t>4</w:t>
      </w:r>
      <w:r w:rsidRPr="00A43B84">
        <w:rPr>
          <w:rStyle w:val="HMNormal0"/>
          <w:lang w:val="ru-RU"/>
        </w:rPr>
        <w:t xml:space="preserve"> – </w:t>
      </w:r>
      <w:r w:rsidRPr="00A43B84">
        <w:rPr>
          <w:rStyle w:val="HMNormal0"/>
          <w:b/>
          <w:shd w:val="clear" w:color="auto" w:fill="FFFF00"/>
          <w:lang w:val="ru-RU"/>
        </w:rPr>
        <w:t xml:space="preserve"> </w:t>
      </w:r>
      <w:r>
        <w:rPr>
          <w:rStyle w:val="HMNormal0"/>
          <w:b/>
          <w:shd w:val="clear" w:color="auto" w:fill="FFFF00"/>
        </w:rPr>
        <w:t>als</w:t>
      </w:r>
      <w:r w:rsidRPr="00A43B84">
        <w:rPr>
          <w:rStyle w:val="HMNormal0"/>
          <w:b/>
          <w:shd w:val="clear" w:color="auto" w:fill="FFFF00"/>
          <w:lang w:val="ru-RU"/>
        </w:rPr>
        <w:t xml:space="preserve"> </w:t>
      </w:r>
      <w:r>
        <w:rPr>
          <w:rStyle w:val="HMNormal0"/>
          <w:b/>
          <w:shd w:val="clear" w:color="auto" w:fill="FFFF00"/>
        </w:rPr>
        <w:t>srv</w:t>
      </w:r>
      <w:r w:rsidRPr="00A43B84">
        <w:rPr>
          <w:rStyle w:val="HMNormal0"/>
          <w:b/>
          <w:shd w:val="clear" w:color="auto" w:fill="FFFF00"/>
          <w:lang w:val="ru-RU"/>
        </w:rPr>
        <w:t xml:space="preserve"> </w:t>
      </w:r>
      <w:r>
        <w:rPr>
          <w:rStyle w:val="HMNormal0"/>
          <w:b/>
          <w:shd w:val="clear" w:color="auto" w:fill="FFFF00"/>
        </w:rPr>
        <w:t>reserv</w:t>
      </w:r>
      <w:r w:rsidRPr="00A43B84">
        <w:rPr>
          <w:rStyle w:val="HMNormal0"/>
          <w:b/>
          <w:shd w:val="clear" w:color="auto" w:fill="FFFF00"/>
          <w:lang w:val="ru-RU"/>
        </w:rPr>
        <w:t xml:space="preserve">: ХХХ </w:t>
      </w:r>
      <w:r w:rsidRPr="00A43B84">
        <w:rPr>
          <w:rStyle w:val="HMNormal0"/>
          <w:lang w:val="ru-RU"/>
        </w:rPr>
        <w:t xml:space="preserve">– </w:t>
      </w:r>
      <w:r w:rsidRPr="00A43B84">
        <w:rPr>
          <w:rStyle w:val="HMNormal0"/>
          <w:i/>
          <w:lang w:val="ru-RU"/>
        </w:rPr>
        <w:t>процессы резервирования</w:t>
      </w:r>
      <w:r w:rsidRPr="00A43B84">
        <w:rPr>
          <w:rStyle w:val="HMNormal0"/>
          <w:lang w:val="ru-RU"/>
        </w:rPr>
        <w:t xml:space="preserve"> не функционируют ни на одном из резервированных серверов. </w:t>
      </w:r>
    </w:p>
    <w:p w:rsidR="00891EFF" w:rsidRPr="00A43B84" w:rsidRDefault="00A43B84">
      <w:pPr>
        <w:pStyle w:val="HMNormal"/>
        <w:spacing w:after="0"/>
        <w:ind w:left="645" w:firstLine="15"/>
        <w:jc w:val="left"/>
        <w:rPr>
          <w:lang w:val="ru-RU"/>
        </w:rPr>
      </w:pPr>
      <w:r w:rsidRPr="00A43B84">
        <w:rPr>
          <w:rStyle w:val="HMNormal0"/>
          <w:lang w:val="ru-RU"/>
        </w:rPr>
        <w:t xml:space="preserve">Цвет: </w:t>
      </w:r>
      <w:r w:rsidRPr="00A43B84">
        <w:rPr>
          <w:rStyle w:val="HMNormal0"/>
          <w:b/>
          <w:shd w:val="clear" w:color="auto" w:fill="FFFF00"/>
          <w:lang w:val="ru-RU"/>
        </w:rPr>
        <w:t xml:space="preserve"> желтый </w:t>
      </w:r>
      <w:r w:rsidRPr="00A43B84">
        <w:rPr>
          <w:rStyle w:val="HMNormal0"/>
          <w:lang w:val="ru-RU"/>
        </w:rPr>
        <w:t xml:space="preserve"> – состояние аварии; шрифт: оба строчные</w:t>
      </w:r>
    </w:p>
    <w:p w:rsidR="00891EFF" w:rsidRPr="00A43B84" w:rsidRDefault="00A43B84">
      <w:pPr>
        <w:pStyle w:val="HMNormal"/>
        <w:spacing w:after="0" w:line="480" w:lineRule="auto"/>
        <w:ind w:left="645" w:firstLine="15"/>
        <w:jc w:val="left"/>
        <w:rPr>
          <w:lang w:val="ru-RU"/>
        </w:rPr>
      </w:pPr>
      <w:r w:rsidRPr="00A43B84">
        <w:rPr>
          <w:rStyle w:val="HMNormal0"/>
          <w:b/>
          <w:lang w:val="ru-RU"/>
        </w:rPr>
        <w:t>Требуется перезапуск обоих серверов!</w:t>
      </w:r>
      <w:r w:rsidRPr="00A43B84">
        <w:rPr>
          <w:rStyle w:val="HMNormal0"/>
          <w:lang w:val="ru-RU"/>
        </w:rPr>
        <w:t xml:space="preserve"> </w:t>
      </w:r>
    </w:p>
    <w:p w:rsidR="00891EFF" w:rsidRPr="00A43B84" w:rsidRDefault="00A43B84">
      <w:pPr>
        <w:pStyle w:val="HMNormal"/>
        <w:ind w:left="675" w:hanging="360"/>
        <w:jc w:val="left"/>
        <w:rPr>
          <w:lang w:val="ru-RU"/>
        </w:rPr>
      </w:pPr>
      <w:r w:rsidRPr="00A43B84">
        <w:rPr>
          <w:rStyle w:val="HMNormal0"/>
          <w:b/>
          <w:color w:val="FF0000"/>
          <w:lang w:val="ru-RU"/>
        </w:rPr>
        <w:t>5</w:t>
      </w:r>
      <w:r w:rsidRPr="00A43B84">
        <w:rPr>
          <w:rStyle w:val="HMNormal0"/>
          <w:lang w:val="ru-RU"/>
        </w:rPr>
        <w:t xml:space="preserve"> – </w:t>
      </w:r>
      <w:r w:rsidRPr="00A43B84">
        <w:rPr>
          <w:rStyle w:val="HMNormal0"/>
          <w:b/>
          <w:shd w:val="clear" w:color="auto" w:fill="93CDDD"/>
          <w:lang w:val="ru-RU"/>
        </w:rPr>
        <w:t xml:space="preserve"> </w:t>
      </w:r>
      <w:r>
        <w:rPr>
          <w:rStyle w:val="HMNormal0"/>
          <w:b/>
          <w:shd w:val="clear" w:color="auto" w:fill="93CDDD"/>
        </w:rPr>
        <w:t>OWN</w:t>
      </w:r>
      <w:r w:rsidRPr="00A43B84">
        <w:rPr>
          <w:rStyle w:val="HMNormal0"/>
          <w:b/>
          <w:shd w:val="clear" w:color="auto" w:fill="93CDDD"/>
          <w:lang w:val="ru-RU"/>
        </w:rPr>
        <w:t xml:space="preserve"> </w:t>
      </w:r>
      <w:r>
        <w:rPr>
          <w:rStyle w:val="HMNormal0"/>
          <w:b/>
          <w:shd w:val="clear" w:color="auto" w:fill="93CDDD"/>
        </w:rPr>
        <w:t>NODE</w:t>
      </w:r>
      <w:r w:rsidRPr="00A43B84">
        <w:rPr>
          <w:rStyle w:val="HMNormal0"/>
          <w:b/>
          <w:shd w:val="clear" w:color="auto" w:fill="93CDDD"/>
          <w:lang w:val="ru-RU"/>
        </w:rPr>
        <w:t xml:space="preserve"> </w:t>
      </w:r>
      <w:r>
        <w:rPr>
          <w:rStyle w:val="HMNormal0"/>
          <w:b/>
          <w:shd w:val="clear" w:color="auto" w:fill="93CDDD"/>
        </w:rPr>
        <w:t>ID</w:t>
      </w:r>
      <w:r w:rsidRPr="00A43B84">
        <w:rPr>
          <w:rStyle w:val="HMNormal0"/>
          <w:b/>
          <w:shd w:val="clear" w:color="auto" w:fill="93CDDD"/>
          <w:lang w:val="ru-RU"/>
        </w:rPr>
        <w:t>:</w:t>
      </w:r>
      <w:r>
        <w:rPr>
          <w:rStyle w:val="HMNormal0"/>
          <w:b/>
          <w:shd w:val="clear" w:color="auto" w:fill="93CDDD"/>
        </w:rPr>
        <w:t>Y</w:t>
      </w:r>
      <w:r w:rsidRPr="00A43B84">
        <w:rPr>
          <w:rStyle w:val="HMNormal0"/>
          <w:b/>
          <w:shd w:val="clear" w:color="auto" w:fill="93CDDD"/>
          <w:lang w:val="ru-RU"/>
        </w:rPr>
        <w:t xml:space="preserve"> - </w:t>
      </w:r>
      <w:r>
        <w:rPr>
          <w:rStyle w:val="HMNormal0"/>
          <w:b/>
          <w:shd w:val="clear" w:color="auto" w:fill="93CDDD"/>
        </w:rPr>
        <w:t>Z</w:t>
      </w:r>
      <w:r w:rsidRPr="00A43B84">
        <w:rPr>
          <w:rStyle w:val="HMNormal0"/>
          <w:b/>
          <w:shd w:val="clear" w:color="auto" w:fill="93CDDD"/>
          <w:lang w:val="ru-RU"/>
        </w:rPr>
        <w:t xml:space="preserve"> </w:t>
      </w:r>
    </w:p>
    <w:p w:rsidR="00891EFF" w:rsidRPr="00A43B84" w:rsidRDefault="00A43B84">
      <w:pPr>
        <w:pStyle w:val="HMNormal"/>
        <w:ind w:left="645" w:firstLine="15"/>
        <w:jc w:val="left"/>
        <w:rPr>
          <w:lang w:val="ru-RU"/>
        </w:rPr>
      </w:pPr>
      <w:r>
        <w:rPr>
          <w:rStyle w:val="HMNormal0"/>
        </w:rPr>
        <w:t>Y</w:t>
      </w:r>
      <w:r w:rsidRPr="00A43B84">
        <w:rPr>
          <w:rStyle w:val="HMNormal0"/>
          <w:lang w:val="ru-RU"/>
        </w:rPr>
        <w:t xml:space="preserve"> – идентификационный номер текущего сервера и рабочего места в системе:</w:t>
      </w:r>
    </w:p>
    <w:tbl>
      <w:tblPr>
        <w:tblW w:w="5880" w:type="dxa"/>
        <w:tblInd w:w="103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35"/>
        <w:gridCol w:w="3045"/>
      </w:tblGrid>
      <w:tr w:rsidR="00891EFF">
        <w:tc>
          <w:tcPr>
            <w:tcW w:w="2835" w:type="dxa"/>
          </w:tcPr>
          <w:p w:rsidR="00891EFF" w:rsidRDefault="00A43B84">
            <w:pPr>
              <w:pStyle w:val="HMNormal"/>
              <w:spacing w:after="0"/>
              <w:ind w:left="45" w:firstLine="15"/>
              <w:jc w:val="left"/>
            </w:pPr>
            <w:r>
              <w:rPr>
                <w:rStyle w:val="HMNormal0"/>
              </w:rPr>
              <w:t>100 – сервер 1</w:t>
            </w:r>
          </w:p>
        </w:tc>
        <w:tc>
          <w:tcPr>
            <w:tcW w:w="3045" w:type="dxa"/>
          </w:tcPr>
          <w:p w:rsidR="00891EFF" w:rsidRDefault="00A43B84">
            <w:pPr>
              <w:pStyle w:val="HMNormal"/>
              <w:spacing w:after="0"/>
              <w:ind w:left="45" w:firstLine="15"/>
              <w:jc w:val="left"/>
            </w:pPr>
            <w:r>
              <w:rPr>
                <w:rStyle w:val="HMNormal0"/>
              </w:rPr>
              <w:t>201 – АРМ 2 диспетчера</w:t>
            </w:r>
          </w:p>
        </w:tc>
      </w:tr>
      <w:tr w:rsidR="00891EFF">
        <w:tc>
          <w:tcPr>
            <w:tcW w:w="2835" w:type="dxa"/>
          </w:tcPr>
          <w:p w:rsidR="00891EFF" w:rsidRDefault="00A43B84">
            <w:pPr>
              <w:pStyle w:val="HMNormal"/>
              <w:spacing w:after="0"/>
              <w:ind w:left="45" w:firstLine="15"/>
              <w:jc w:val="left"/>
            </w:pPr>
            <w:r>
              <w:rPr>
                <w:rStyle w:val="HMNormal0"/>
              </w:rPr>
              <w:t>110 – сервер 2</w:t>
            </w:r>
          </w:p>
        </w:tc>
        <w:tc>
          <w:tcPr>
            <w:tcW w:w="3045" w:type="dxa"/>
          </w:tcPr>
          <w:p w:rsidR="00891EFF" w:rsidRDefault="00A43B84">
            <w:pPr>
              <w:pStyle w:val="HMNormal"/>
              <w:spacing w:after="0"/>
              <w:ind w:left="45" w:firstLine="15"/>
              <w:jc w:val="left"/>
            </w:pPr>
            <w:r>
              <w:rPr>
                <w:rStyle w:val="HMNormal0"/>
              </w:rPr>
              <w:t>202 – АРМ 3 диспетчера</w:t>
            </w:r>
          </w:p>
        </w:tc>
      </w:tr>
      <w:tr w:rsidR="00891EFF">
        <w:tc>
          <w:tcPr>
            <w:tcW w:w="2835" w:type="dxa"/>
          </w:tcPr>
          <w:p w:rsidR="00891EFF" w:rsidRDefault="00A43B84">
            <w:pPr>
              <w:pStyle w:val="HMNormal"/>
              <w:spacing w:after="0"/>
              <w:ind w:left="45" w:firstLine="15"/>
              <w:jc w:val="left"/>
            </w:pPr>
            <w:r>
              <w:rPr>
                <w:rStyle w:val="HMNormal0"/>
              </w:rPr>
              <w:t>200 – АРМ 1 диспетчера</w:t>
            </w:r>
          </w:p>
        </w:tc>
        <w:tc>
          <w:tcPr>
            <w:tcW w:w="3045" w:type="dxa"/>
          </w:tcPr>
          <w:p w:rsidR="00891EFF" w:rsidRDefault="00A43B84">
            <w:pPr>
              <w:pStyle w:val="HMNormal"/>
              <w:spacing w:after="0"/>
              <w:ind w:left="45" w:firstLine="15"/>
              <w:jc w:val="left"/>
            </w:pPr>
            <w:r>
              <w:rPr>
                <w:rStyle w:val="HMNormal0"/>
              </w:rPr>
              <w:t>203 – АРМ инженера</w:t>
            </w:r>
          </w:p>
        </w:tc>
      </w:tr>
    </w:tbl>
    <w:p w:rsidR="00891EFF" w:rsidRPr="00A43B84" w:rsidRDefault="00A43B84">
      <w:pPr>
        <w:pStyle w:val="HMNormal"/>
        <w:spacing w:after="0"/>
        <w:ind w:left="645" w:firstLine="15"/>
        <w:jc w:val="left"/>
        <w:rPr>
          <w:lang w:val="ru-RU"/>
        </w:rPr>
      </w:pPr>
      <w:r>
        <w:rPr>
          <w:rStyle w:val="HMNormal0"/>
        </w:rPr>
        <w:t>Z</w:t>
      </w:r>
      <w:r w:rsidRPr="00A43B84">
        <w:rPr>
          <w:rStyle w:val="HMNormal0"/>
          <w:lang w:val="ru-RU"/>
        </w:rPr>
        <w:t xml:space="preserve"> – роль текущего сервера в системе.</w:t>
      </w:r>
    </w:p>
    <w:p w:rsidR="00891EFF" w:rsidRPr="00A43B84" w:rsidRDefault="00A43B84">
      <w:pPr>
        <w:pStyle w:val="HMNormal"/>
        <w:spacing w:after="0"/>
        <w:ind w:left="1035" w:firstLine="15"/>
        <w:jc w:val="left"/>
        <w:rPr>
          <w:lang w:val="ru-RU"/>
        </w:rPr>
      </w:pPr>
      <w:r>
        <w:rPr>
          <w:rStyle w:val="HMNormal0"/>
        </w:rPr>
        <w:lastRenderedPageBreak/>
        <w:t>MAIN</w:t>
      </w:r>
      <w:r w:rsidRPr="00A43B84">
        <w:rPr>
          <w:rStyle w:val="HMNormal0"/>
          <w:lang w:val="ru-RU"/>
        </w:rPr>
        <w:t xml:space="preserve"> – основной</w:t>
      </w:r>
    </w:p>
    <w:p w:rsidR="00891EFF" w:rsidRPr="00A43B84" w:rsidRDefault="00A43B84">
      <w:pPr>
        <w:pStyle w:val="HMNormal"/>
        <w:spacing w:before="0" w:after="0"/>
        <w:ind w:left="1035" w:firstLine="15"/>
        <w:jc w:val="left"/>
        <w:rPr>
          <w:lang w:val="ru-RU"/>
        </w:rPr>
      </w:pPr>
      <w:r>
        <w:rPr>
          <w:rStyle w:val="HMNormal0"/>
        </w:rPr>
        <w:t>RESERV</w:t>
      </w:r>
      <w:r w:rsidRPr="00A43B84">
        <w:rPr>
          <w:rStyle w:val="HMNormal0"/>
          <w:lang w:val="ru-RU"/>
        </w:rPr>
        <w:t xml:space="preserve"> – резервный</w:t>
      </w:r>
    </w:p>
    <w:p w:rsidR="00891EFF" w:rsidRPr="00A43B84" w:rsidRDefault="00A43B84">
      <w:pPr>
        <w:pStyle w:val="HMNormal"/>
        <w:spacing w:line="480" w:lineRule="auto"/>
        <w:ind w:left="645" w:firstLine="15"/>
        <w:jc w:val="left"/>
        <w:rPr>
          <w:lang w:val="ru-RU"/>
        </w:rPr>
      </w:pPr>
      <w:r w:rsidRPr="00A43B84">
        <w:rPr>
          <w:rStyle w:val="HMNormal0"/>
          <w:lang w:val="ru-RU"/>
        </w:rPr>
        <w:t xml:space="preserve">Цвет: </w:t>
      </w:r>
      <w:r w:rsidRPr="00A43B84">
        <w:rPr>
          <w:rStyle w:val="HMNormal0"/>
          <w:b/>
          <w:shd w:val="clear" w:color="auto" w:fill="93CDDD"/>
          <w:lang w:val="ru-RU"/>
        </w:rPr>
        <w:t xml:space="preserve"> голубой </w:t>
      </w:r>
      <w:r w:rsidRPr="00A43B84">
        <w:rPr>
          <w:rStyle w:val="HMNormal0"/>
          <w:lang w:val="ru-RU"/>
        </w:rPr>
        <w:t xml:space="preserve"> всегда; шрифт: заглавный всегда.</w:t>
      </w:r>
    </w:p>
    <w:p w:rsidR="00891EFF" w:rsidRPr="00A43B84" w:rsidRDefault="00A43B84">
      <w:pPr>
        <w:rPr>
          <w:lang w:val="ru-RU"/>
        </w:rPr>
      </w:pPr>
      <w:r w:rsidRPr="00A43B84">
        <w:rPr>
          <w:lang w:val="ru-RU"/>
        </w:rPr>
        <w:br w:type="page"/>
      </w:r>
    </w:p>
    <w:p w:rsidR="00891EFF" w:rsidRPr="00A43B84" w:rsidRDefault="00A43B84">
      <w:pPr>
        <w:pStyle w:val="HMNormal"/>
        <w:spacing w:after="0"/>
        <w:ind w:left="675" w:hanging="360"/>
        <w:jc w:val="left"/>
        <w:rPr>
          <w:lang w:val="ru-RU"/>
        </w:rPr>
      </w:pPr>
      <w:r w:rsidRPr="00A43B84">
        <w:rPr>
          <w:rStyle w:val="HMNormal0"/>
          <w:b/>
          <w:color w:val="FF0000"/>
          <w:lang w:val="ru-RU"/>
        </w:rPr>
        <w:lastRenderedPageBreak/>
        <w:t>6</w:t>
      </w:r>
      <w:r w:rsidRPr="00A43B84">
        <w:rPr>
          <w:rStyle w:val="HMNormal0"/>
          <w:lang w:val="ru-RU"/>
        </w:rPr>
        <w:t xml:space="preserve"> – </w:t>
      </w:r>
      <w:r w:rsidRPr="00A43B84">
        <w:rPr>
          <w:rStyle w:val="HMNormal0"/>
          <w:b/>
          <w:shd w:val="clear" w:color="auto" w:fill="93CDDD"/>
          <w:lang w:val="ru-RU"/>
        </w:rPr>
        <w:t xml:space="preserve"> </w:t>
      </w:r>
      <w:r>
        <w:rPr>
          <w:rStyle w:val="HMNormal0"/>
          <w:b/>
          <w:shd w:val="clear" w:color="auto" w:fill="93CDDD"/>
        </w:rPr>
        <w:t>NODE</w:t>
      </w:r>
      <w:r w:rsidRPr="00A43B84">
        <w:rPr>
          <w:rStyle w:val="HMNormal0"/>
          <w:b/>
          <w:shd w:val="clear" w:color="auto" w:fill="93CDDD"/>
          <w:lang w:val="ru-RU"/>
        </w:rPr>
        <w:t xml:space="preserve"> </w:t>
      </w:r>
      <w:r>
        <w:rPr>
          <w:rStyle w:val="HMNormal0"/>
          <w:b/>
          <w:shd w:val="clear" w:color="auto" w:fill="93CDDD"/>
        </w:rPr>
        <w:t>ID</w:t>
      </w:r>
      <w:r w:rsidRPr="00A43B84">
        <w:rPr>
          <w:rStyle w:val="HMNormal0"/>
          <w:b/>
          <w:shd w:val="clear" w:color="auto" w:fill="93CDDD"/>
          <w:lang w:val="ru-RU"/>
        </w:rPr>
        <w:t>:</w:t>
      </w:r>
      <w:r>
        <w:rPr>
          <w:rStyle w:val="HMNormal0"/>
          <w:b/>
          <w:shd w:val="clear" w:color="auto" w:fill="93CDDD"/>
        </w:rPr>
        <w:t>Y</w:t>
      </w:r>
      <w:r w:rsidRPr="00A43B84">
        <w:rPr>
          <w:rStyle w:val="HMNormal0"/>
          <w:b/>
          <w:shd w:val="clear" w:color="auto" w:fill="93CDDD"/>
          <w:lang w:val="ru-RU"/>
        </w:rPr>
        <w:t xml:space="preserve"> – </w:t>
      </w:r>
      <w:r>
        <w:rPr>
          <w:rStyle w:val="HMNormal0"/>
          <w:b/>
          <w:shd w:val="clear" w:color="auto" w:fill="93CDDD"/>
        </w:rPr>
        <w:t>Z</w:t>
      </w:r>
      <w:r w:rsidRPr="00A43B84">
        <w:rPr>
          <w:rStyle w:val="HMNormal0"/>
          <w:b/>
          <w:shd w:val="clear" w:color="auto" w:fill="93CDDD"/>
          <w:lang w:val="ru-RU"/>
        </w:rPr>
        <w:t xml:space="preserve"> </w:t>
      </w:r>
    </w:p>
    <w:p w:rsidR="00891EFF" w:rsidRPr="00A43B84" w:rsidRDefault="00A43B84">
      <w:pPr>
        <w:pStyle w:val="HMNormal"/>
        <w:spacing w:after="0"/>
        <w:ind w:left="645" w:firstLine="15"/>
        <w:jc w:val="left"/>
        <w:rPr>
          <w:lang w:val="ru-RU"/>
        </w:rPr>
      </w:pPr>
      <w:r>
        <w:rPr>
          <w:rStyle w:val="HMNormal0"/>
        </w:rPr>
        <w:t>Y</w:t>
      </w:r>
      <w:r w:rsidRPr="00A43B84">
        <w:rPr>
          <w:rStyle w:val="HMNormal0"/>
          <w:lang w:val="ru-RU"/>
        </w:rPr>
        <w:t xml:space="preserve"> – идентификационный номер противоположного сервера;</w:t>
      </w:r>
    </w:p>
    <w:p w:rsidR="00891EFF" w:rsidRPr="00A43B84" w:rsidRDefault="00A43B84">
      <w:pPr>
        <w:pStyle w:val="HMNormal"/>
        <w:spacing w:after="0"/>
        <w:ind w:left="1035" w:firstLine="15"/>
        <w:jc w:val="left"/>
        <w:rPr>
          <w:lang w:val="ru-RU"/>
        </w:rPr>
      </w:pPr>
      <w:r w:rsidRPr="00A43B84">
        <w:rPr>
          <w:rStyle w:val="HMNormal0"/>
          <w:lang w:val="ru-RU"/>
        </w:rPr>
        <w:t>0 – резервный сервер отсутствует.</w:t>
      </w:r>
    </w:p>
    <w:p w:rsidR="00891EFF" w:rsidRPr="00A43B84" w:rsidRDefault="00A43B84">
      <w:pPr>
        <w:pStyle w:val="HMNormal"/>
        <w:spacing w:after="0"/>
        <w:ind w:left="645" w:firstLine="15"/>
        <w:jc w:val="left"/>
        <w:rPr>
          <w:lang w:val="ru-RU"/>
        </w:rPr>
      </w:pPr>
      <w:r>
        <w:rPr>
          <w:rStyle w:val="HMNormal0"/>
        </w:rPr>
        <w:t>Z</w:t>
      </w:r>
      <w:r w:rsidRPr="00A43B84">
        <w:rPr>
          <w:rStyle w:val="HMNormal0"/>
          <w:lang w:val="ru-RU"/>
        </w:rPr>
        <w:t xml:space="preserve"> – роль противоположного сервера в системе</w:t>
      </w:r>
    </w:p>
    <w:p w:rsidR="00891EFF" w:rsidRPr="00A43B84" w:rsidRDefault="00A43B84">
      <w:pPr>
        <w:pStyle w:val="HMNormal"/>
        <w:spacing w:after="0"/>
        <w:ind w:left="1035" w:firstLine="15"/>
        <w:jc w:val="left"/>
        <w:rPr>
          <w:lang w:val="ru-RU"/>
        </w:rPr>
      </w:pPr>
      <w:r>
        <w:rPr>
          <w:rStyle w:val="HMNormal0"/>
        </w:rPr>
        <w:t>MAIN</w:t>
      </w:r>
      <w:r w:rsidRPr="00A43B84">
        <w:rPr>
          <w:rStyle w:val="HMNormal0"/>
          <w:lang w:val="ru-RU"/>
        </w:rPr>
        <w:t xml:space="preserve"> – основной;</w:t>
      </w:r>
    </w:p>
    <w:p w:rsidR="00891EFF" w:rsidRPr="00A43B84" w:rsidRDefault="00A43B84">
      <w:pPr>
        <w:pStyle w:val="HMNormal"/>
        <w:spacing w:before="0" w:after="0"/>
        <w:ind w:left="1035" w:firstLine="15"/>
        <w:jc w:val="left"/>
        <w:rPr>
          <w:lang w:val="ru-RU"/>
        </w:rPr>
      </w:pPr>
      <w:r>
        <w:rPr>
          <w:rStyle w:val="HMNormal0"/>
        </w:rPr>
        <w:t>RESERV</w:t>
      </w:r>
      <w:r w:rsidRPr="00A43B84">
        <w:rPr>
          <w:rStyle w:val="HMNormal0"/>
          <w:lang w:val="ru-RU"/>
        </w:rPr>
        <w:t xml:space="preserve"> – резервный.</w:t>
      </w:r>
    </w:p>
    <w:p w:rsidR="00891EFF" w:rsidRPr="00A43B84" w:rsidRDefault="00A43B84">
      <w:pPr>
        <w:pStyle w:val="HMNormal"/>
        <w:ind w:left="645" w:firstLine="15"/>
        <w:jc w:val="left"/>
        <w:rPr>
          <w:lang w:val="ru-RU"/>
        </w:rPr>
      </w:pPr>
      <w:r w:rsidRPr="00A43B84">
        <w:rPr>
          <w:rStyle w:val="HMNormal0"/>
          <w:lang w:val="ru-RU"/>
        </w:rPr>
        <w:t xml:space="preserve">Цвет: </w:t>
      </w:r>
      <w:r w:rsidRPr="00A43B84">
        <w:rPr>
          <w:rStyle w:val="HMNormal0"/>
          <w:b/>
          <w:shd w:val="clear" w:color="auto" w:fill="93CDDD"/>
          <w:lang w:val="ru-RU"/>
        </w:rPr>
        <w:t xml:space="preserve"> голубой </w:t>
      </w:r>
      <w:r w:rsidRPr="00A43B84">
        <w:rPr>
          <w:rStyle w:val="HMNormal0"/>
          <w:lang w:val="ru-RU"/>
        </w:rPr>
        <w:t xml:space="preserve"> всегда; шрифт: заглавный всегда.</w:t>
      </w:r>
    </w:p>
    <w:p w:rsidR="00891EFF" w:rsidRDefault="00A43B84">
      <w:pPr>
        <w:pStyle w:val="HMNormal"/>
      </w:pPr>
      <w:r w:rsidRPr="00A43B84">
        <w:rPr>
          <w:rStyle w:val="HMNormal0"/>
          <w:lang w:val="ru-RU"/>
        </w:rPr>
        <w:t xml:space="preserve">В стойке шкафа ПТК находятся два системных блока, на каждом из них установлена и функционирует одна версия прикладной программы СДУК с идентичными настройками. В каждый момент времени прикладная программа СДУК одного системного блока функционирует в </w:t>
      </w:r>
      <w:r w:rsidRPr="00A43B84">
        <w:rPr>
          <w:rStyle w:val="HMNormal0"/>
          <w:i/>
          <w:lang w:val="ru-RU"/>
        </w:rPr>
        <w:t>рабочем</w:t>
      </w:r>
      <w:r w:rsidRPr="00A43B84">
        <w:rPr>
          <w:rStyle w:val="HMNormal0"/>
          <w:lang w:val="ru-RU"/>
        </w:rPr>
        <w:t xml:space="preserve"> режиме, ПП СДУК другого системного блока находится в </w:t>
      </w:r>
      <w:r w:rsidRPr="00A43B84">
        <w:rPr>
          <w:rStyle w:val="HMNormal0"/>
          <w:i/>
          <w:lang w:val="ru-RU"/>
        </w:rPr>
        <w:t>горячем резерве</w:t>
      </w:r>
      <w:r w:rsidRPr="00A43B84">
        <w:rPr>
          <w:rStyle w:val="HMNormal0"/>
          <w:lang w:val="ru-RU"/>
        </w:rPr>
        <w:t xml:space="preserve">. </w:t>
      </w:r>
      <w:r>
        <w:rPr>
          <w:rStyle w:val="HMNormal0"/>
        </w:rPr>
        <w:t xml:space="preserve">На сервере с ролью </w:t>
      </w:r>
      <w:r>
        <w:rPr>
          <w:rStyle w:val="HMNormal0"/>
          <w:i/>
        </w:rPr>
        <w:t>Резервный</w:t>
      </w:r>
      <w:r>
        <w:rPr>
          <w:rStyle w:val="HMNormal0"/>
        </w:rPr>
        <w:t xml:space="preserve"> работать не допускается.</w:t>
      </w:r>
    </w:p>
    <w:p w:rsidR="00891EFF" w:rsidRDefault="00A43B84">
      <w:pPr>
        <w:pStyle w:val="HMNormal"/>
      </w:pPr>
      <w:r>
        <w:rPr>
          <w:noProof/>
          <w:lang w:val="ru-RU" w:eastAsia="ru-RU" w:bidi="ar-SA"/>
        </w:rPr>
        <w:drawing>
          <wp:inline distT="0" distB="0" distL="0" distR="0">
            <wp:extent cx="5886450" cy="3467100"/>
            <wp:effectExtent l="0" t="0" r="0" b="0"/>
            <wp:docPr id="11" name="P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z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EFF" w:rsidRPr="00A43B84" w:rsidRDefault="00A43B84">
      <w:pPr>
        <w:pStyle w:val="HM1"/>
        <w:rPr>
          <w:lang w:val="ru-RU"/>
        </w:rPr>
      </w:pPr>
      <w:r w:rsidRPr="00A43B84">
        <w:rPr>
          <w:rStyle w:val="HM8"/>
          <w:lang w:val="ru-RU"/>
        </w:rPr>
        <w:t>Рисунок 7</w:t>
      </w:r>
    </w:p>
    <w:p w:rsidR="00891EFF" w:rsidRPr="00A43B84" w:rsidRDefault="00A43B84">
      <w:pPr>
        <w:rPr>
          <w:lang w:val="ru-RU"/>
        </w:rPr>
      </w:pPr>
      <w:r w:rsidRPr="00A43B84">
        <w:rPr>
          <w:lang w:val="ru-RU"/>
        </w:rPr>
        <w:br w:type="page"/>
      </w:r>
    </w:p>
    <w:p w:rsidR="00891EFF" w:rsidRPr="00A43B84" w:rsidRDefault="00A43B84">
      <w:pPr>
        <w:pStyle w:val="HM7"/>
        <w:rPr>
          <w:lang w:val="ru-RU"/>
        </w:rPr>
      </w:pPr>
      <w:r w:rsidRPr="00A43B84">
        <w:rPr>
          <w:rStyle w:val="HM6"/>
          <w:lang w:val="ru-RU"/>
        </w:rPr>
        <w:lastRenderedPageBreak/>
        <w:t>Алгоритм переходов рабочего сервера в резервный, резервного в рабочий</w:t>
      </w:r>
    </w:p>
    <w:p w:rsidR="00891EFF" w:rsidRPr="00A43B84" w:rsidRDefault="00A43B84">
      <w:pPr>
        <w:pStyle w:val="HMNormal"/>
        <w:rPr>
          <w:lang w:val="ru-RU"/>
        </w:rPr>
      </w:pPr>
      <w:r w:rsidRPr="00A43B84">
        <w:rPr>
          <w:rStyle w:val="HMNormal0"/>
          <w:lang w:val="ru-RU"/>
        </w:rPr>
        <w:t xml:space="preserve">При запуске серверов </w:t>
      </w:r>
      <w:r w:rsidRPr="00A43B84">
        <w:rPr>
          <w:rStyle w:val="HMNormal0"/>
          <w:i/>
          <w:lang w:val="ru-RU"/>
        </w:rPr>
        <w:t>Рабочим</w:t>
      </w:r>
      <w:r w:rsidRPr="00A43B84">
        <w:rPr>
          <w:rStyle w:val="HMNormal0"/>
          <w:lang w:val="ru-RU"/>
        </w:rPr>
        <w:t xml:space="preserve"> становится сервер, который был </w:t>
      </w:r>
      <w:r w:rsidRPr="00A43B84">
        <w:rPr>
          <w:rStyle w:val="HMNormal0"/>
          <w:i/>
          <w:lang w:val="ru-RU"/>
        </w:rPr>
        <w:t>Рабочим</w:t>
      </w:r>
      <w:r w:rsidRPr="00A43B84">
        <w:rPr>
          <w:rStyle w:val="HMNormal0"/>
          <w:lang w:val="ru-RU"/>
        </w:rPr>
        <w:t xml:space="preserve"> в предыдущем сеансе работы, т.е. сервер, зафиксированный в последнем конфигурационном файле системы на момент выключения программы.</w:t>
      </w:r>
    </w:p>
    <w:p w:rsidR="00891EFF" w:rsidRPr="00A43B84" w:rsidRDefault="00A43B84">
      <w:pPr>
        <w:pStyle w:val="HM7"/>
        <w:rPr>
          <w:lang w:val="ru-RU"/>
        </w:rPr>
      </w:pPr>
      <w:r w:rsidRPr="00A43B84">
        <w:rPr>
          <w:rStyle w:val="HM6"/>
          <w:lang w:val="ru-RU"/>
        </w:rPr>
        <w:t>Штатное функционирование основного сервиса</w:t>
      </w:r>
    </w:p>
    <w:p w:rsidR="00891EFF" w:rsidRPr="00A43B84" w:rsidRDefault="00A43B84">
      <w:pPr>
        <w:pStyle w:val="HMNormal"/>
        <w:rPr>
          <w:lang w:val="ru-RU"/>
        </w:rPr>
      </w:pPr>
      <w:r w:rsidRPr="00A43B84">
        <w:rPr>
          <w:rStyle w:val="HMNormal0"/>
          <w:lang w:val="ru-RU"/>
        </w:rPr>
        <w:t>С момента запуска и в течение всего функционирования программного сервиса проводится автоматический взаимный мониторинг конфигурации серверов.</w:t>
      </w:r>
    </w:p>
    <w:p w:rsidR="00891EFF" w:rsidRDefault="00A43B84">
      <w:pPr>
        <w:pStyle w:val="HMNormal"/>
      </w:pPr>
      <w:r>
        <w:rPr>
          <w:rStyle w:val="HMNormal0"/>
        </w:rPr>
        <w:t>Под конфигурацией понимаем:</w:t>
      </w:r>
    </w:p>
    <w:p w:rsidR="00891EFF" w:rsidRPr="00A43B84" w:rsidRDefault="00A43B84">
      <w:pPr>
        <w:pStyle w:val="HMNormal"/>
        <w:numPr>
          <w:ilvl w:val="0"/>
          <w:numId w:val="6"/>
        </w:numPr>
        <w:rPr>
          <w:lang w:val="ru-RU"/>
        </w:rPr>
      </w:pPr>
      <w:r w:rsidRPr="00A43B84">
        <w:rPr>
          <w:rStyle w:val="HMNormal0"/>
          <w:lang w:val="ru-RU"/>
        </w:rPr>
        <w:t>количество активных элементов СДУК ССО (настроенных, подключенных, имеющих активную связь с сервером);</w:t>
      </w:r>
    </w:p>
    <w:p w:rsidR="00891EFF" w:rsidRPr="00A43B84" w:rsidRDefault="00A43B84">
      <w:pPr>
        <w:pStyle w:val="HMNormal"/>
        <w:numPr>
          <w:ilvl w:val="0"/>
          <w:numId w:val="6"/>
        </w:numPr>
        <w:rPr>
          <w:lang w:val="ru-RU"/>
        </w:rPr>
      </w:pPr>
      <w:r w:rsidRPr="00A43B84">
        <w:rPr>
          <w:rStyle w:val="HMNormal0"/>
          <w:lang w:val="ru-RU"/>
        </w:rPr>
        <w:t xml:space="preserve">все настройки, выполненные посредством </w:t>
      </w:r>
      <w:r w:rsidRPr="00A43B84">
        <w:rPr>
          <w:rStyle w:val="HMNormal0"/>
          <w:i/>
          <w:lang w:val="ru-RU"/>
        </w:rPr>
        <w:t>Конфигуратора</w:t>
      </w:r>
      <w:r w:rsidRPr="00A43B84">
        <w:rPr>
          <w:rStyle w:val="HMNormal0"/>
          <w:lang w:val="ru-RU"/>
        </w:rPr>
        <w:t>, как на рабочем (на вкладке основного сервера), так и на резервном сервере (на вкладке резервного сервера, с которого не происходит отправки команд управления ССО).</w:t>
      </w:r>
    </w:p>
    <w:p w:rsidR="00891EFF" w:rsidRPr="00A43B84" w:rsidRDefault="00A43B84">
      <w:pPr>
        <w:pStyle w:val="HMNormal"/>
        <w:rPr>
          <w:lang w:val="ru-RU"/>
        </w:rPr>
      </w:pPr>
      <w:r w:rsidRPr="00A43B84">
        <w:rPr>
          <w:rStyle w:val="HMNormal0"/>
          <w:lang w:val="ru-RU"/>
        </w:rPr>
        <w:t xml:space="preserve">Взаимный мониторинг с точки зрения определения ролей </w:t>
      </w:r>
      <w:r w:rsidRPr="00A43B84">
        <w:rPr>
          <w:rStyle w:val="HMNormal0"/>
          <w:i/>
          <w:lang w:val="ru-RU"/>
        </w:rPr>
        <w:t>Рабочий-Резервный</w:t>
      </w:r>
      <w:r w:rsidRPr="00A43B84">
        <w:rPr>
          <w:rStyle w:val="HMNormal0"/>
          <w:lang w:val="ru-RU"/>
        </w:rPr>
        <w:t>:</w:t>
      </w:r>
    </w:p>
    <w:p w:rsidR="00891EFF" w:rsidRPr="00A43B84" w:rsidRDefault="00A43B84">
      <w:pPr>
        <w:pStyle w:val="HMNormal"/>
        <w:numPr>
          <w:ilvl w:val="0"/>
          <w:numId w:val="6"/>
        </w:numPr>
        <w:rPr>
          <w:lang w:val="ru-RU"/>
        </w:rPr>
      </w:pPr>
      <w:r w:rsidRPr="00A43B84">
        <w:rPr>
          <w:rStyle w:val="HMNormal0"/>
          <w:lang w:val="ru-RU"/>
        </w:rPr>
        <w:t>с периодом 100 мс оба сервера мониторят текущую конфигурацию друг друга, выявляются неактивные источники;</w:t>
      </w:r>
    </w:p>
    <w:p w:rsidR="00891EFF" w:rsidRPr="00A43B84" w:rsidRDefault="00A43B84">
      <w:pPr>
        <w:pStyle w:val="HMNormal"/>
        <w:numPr>
          <w:ilvl w:val="0"/>
          <w:numId w:val="6"/>
        </w:numPr>
        <w:rPr>
          <w:lang w:val="ru-RU"/>
        </w:rPr>
      </w:pPr>
      <w:r w:rsidRPr="00A43B84">
        <w:rPr>
          <w:rStyle w:val="HMNormal0"/>
          <w:lang w:val="ru-RU"/>
        </w:rPr>
        <w:t>неактивный источник признается «потерянным» после 15 циклов его проверки (15 х 200мс = 3 сек);</w:t>
      </w:r>
    </w:p>
    <w:p w:rsidR="00891EFF" w:rsidRPr="00A43B84" w:rsidRDefault="00A43B84">
      <w:pPr>
        <w:pStyle w:val="HMNormal"/>
        <w:numPr>
          <w:ilvl w:val="0"/>
          <w:numId w:val="6"/>
        </w:numPr>
        <w:rPr>
          <w:lang w:val="ru-RU"/>
        </w:rPr>
      </w:pPr>
      <w:r w:rsidRPr="00A43B84">
        <w:rPr>
          <w:rStyle w:val="HMNormal0"/>
          <w:lang w:val="ru-RU"/>
        </w:rPr>
        <w:t>источник, восстановившийся ранее 15 циклов (менее чем за 3 сек), снова переходит в статус активного;</w:t>
      </w:r>
    </w:p>
    <w:p w:rsidR="00891EFF" w:rsidRPr="00A43B84" w:rsidRDefault="00A43B84">
      <w:pPr>
        <w:pStyle w:val="HMNormal"/>
        <w:numPr>
          <w:ilvl w:val="0"/>
          <w:numId w:val="6"/>
        </w:numPr>
        <w:rPr>
          <w:lang w:val="ru-RU"/>
        </w:rPr>
      </w:pPr>
      <w:r w:rsidRPr="00A43B84">
        <w:rPr>
          <w:rStyle w:val="HMNormal0"/>
          <w:lang w:val="ru-RU"/>
        </w:rPr>
        <w:t>с периодом 200 мс выполняется сравнение количества активных источников.</w:t>
      </w:r>
    </w:p>
    <w:p w:rsidR="00891EFF" w:rsidRDefault="00A43B84">
      <w:pPr>
        <w:pStyle w:val="1"/>
      </w:pPr>
      <w:bookmarkStart w:id="15" w:name="Konfig_light"/>
      <w:bookmarkStart w:id="16" w:name="_Toc212816432"/>
      <w:r>
        <w:lastRenderedPageBreak/>
        <w:t>Конфигурирование ССО СДУК</w:t>
      </w:r>
      <w:bookmarkEnd w:id="15"/>
      <w:bookmarkEnd w:id="16"/>
    </w:p>
    <w:p w:rsidR="00891EFF" w:rsidRPr="003D06FB" w:rsidRDefault="00A43B84">
      <w:pPr>
        <w:pStyle w:val="2"/>
        <w:numPr>
          <w:ilvl w:val="1"/>
          <w:numId w:val="1"/>
        </w:numPr>
        <w:spacing w:beforeLines="120" w:before="288" w:afterLines="120" w:after="288"/>
        <w:ind w:left="426"/>
        <w:rPr>
          <w:rFonts w:cs="Arial"/>
          <w:color w:val="auto"/>
          <w:szCs w:val="24"/>
          <w:lang w:val="ru-RU"/>
        </w:rPr>
      </w:pPr>
      <w:bookmarkStart w:id="17" w:name="nastr1"/>
      <w:bookmarkStart w:id="18" w:name="_Toc212816433"/>
      <w:r w:rsidRPr="003D06FB">
        <w:rPr>
          <w:rFonts w:cs="Arial"/>
          <w:color w:val="auto"/>
          <w:szCs w:val="24"/>
          <w:lang w:val="ru-RU"/>
        </w:rPr>
        <w:t>Конфигурирование огней ССО на ВПП</w:t>
      </w:r>
      <w:bookmarkEnd w:id="17"/>
      <w:bookmarkEnd w:id="18"/>
    </w:p>
    <w:p w:rsidR="00891EFF" w:rsidRPr="00A43B84" w:rsidRDefault="00A43B84">
      <w:pPr>
        <w:pStyle w:val="HMNormal"/>
        <w:rPr>
          <w:lang w:val="ru-RU"/>
        </w:rPr>
      </w:pPr>
      <w:r w:rsidRPr="00A43B84">
        <w:rPr>
          <w:rStyle w:val="HMNormal0"/>
          <w:lang w:val="ru-RU"/>
        </w:rPr>
        <w:t>В текущей главе представлены следующие процедуры:</w:t>
      </w:r>
    </w:p>
    <w:p w:rsidR="00891EFF" w:rsidRPr="00A43B84" w:rsidRDefault="00EE3647">
      <w:pPr>
        <w:pStyle w:val="HMNormal"/>
        <w:rPr>
          <w:lang w:val="ru-RU"/>
        </w:rPr>
      </w:pPr>
      <w:hyperlink w:anchor="nastr1_Kr_vpp">
        <w:r w:rsidR="00A43B84" w:rsidRPr="00A43B84">
          <w:rPr>
            <w:rStyle w:val="HMNormal0"/>
            <w:b/>
            <w:color w:val="0000FF"/>
            <w:u w:val="single"/>
            <w:lang w:val="ru-RU"/>
          </w:rPr>
          <w:t>Создание данных ВПП</w:t>
        </w:r>
      </w:hyperlink>
    </w:p>
    <w:p w:rsidR="00891EFF" w:rsidRPr="00A43B84" w:rsidRDefault="00EE3647">
      <w:pPr>
        <w:pStyle w:val="HMNormal"/>
        <w:rPr>
          <w:lang w:val="ru-RU"/>
        </w:rPr>
      </w:pPr>
      <w:hyperlink w:anchor="nastr1_Del_vpp">
        <w:r w:rsidR="00A43B84" w:rsidRPr="00A43B84">
          <w:rPr>
            <w:rStyle w:val="HMNormal0"/>
            <w:b/>
            <w:color w:val="0000FF"/>
            <w:u w:val="single"/>
            <w:lang w:val="ru-RU"/>
          </w:rPr>
          <w:t>Удаление данных ВПП</w:t>
        </w:r>
      </w:hyperlink>
    </w:p>
    <w:p w:rsidR="00891EFF" w:rsidRPr="00A43B84" w:rsidRDefault="00EE3647">
      <w:pPr>
        <w:pStyle w:val="HMNormal"/>
        <w:spacing w:line="360" w:lineRule="auto"/>
        <w:rPr>
          <w:lang w:val="ru-RU"/>
        </w:rPr>
      </w:pPr>
      <w:hyperlink w:anchor="nastr1_Konfig_lght">
        <w:r w:rsidR="00A43B84" w:rsidRPr="00A43B84">
          <w:rPr>
            <w:rStyle w:val="HMNormal0"/>
            <w:b/>
            <w:color w:val="0000FF"/>
            <w:u w:val="single"/>
            <w:lang w:val="ru-RU"/>
          </w:rPr>
          <w:t>Конфигурирование огней ССО на ВПП</w:t>
        </w:r>
      </w:hyperlink>
    </w:p>
    <w:p w:rsidR="00891EFF" w:rsidRPr="00A43B84" w:rsidRDefault="00A43B84">
      <w:pPr>
        <w:pStyle w:val="HMNormal"/>
        <w:rPr>
          <w:lang w:val="ru-RU"/>
        </w:rPr>
      </w:pPr>
      <w:r w:rsidRPr="00A43B84">
        <w:rPr>
          <w:rStyle w:val="HMNormal0"/>
          <w:lang w:val="ru-RU"/>
        </w:rPr>
        <w:t>Создание, удаление данных ВПП и конфигурирование огней ССО на ВПП доступно пользователю с администраторским уровнем прав.</w:t>
      </w:r>
    </w:p>
    <w:p w:rsidR="00891EFF" w:rsidRDefault="00A43B84">
      <w:pPr>
        <w:pStyle w:val="HM7"/>
      </w:pPr>
      <w:bookmarkStart w:id="19" w:name="nastr1_Kr_vpp"/>
      <w:bookmarkEnd w:id="19"/>
      <w:r>
        <w:rPr>
          <w:rStyle w:val="HM6"/>
        </w:rPr>
        <w:t>Создание данных ВПП</w:t>
      </w:r>
    </w:p>
    <w:p w:rsidR="00891EFF" w:rsidRPr="00A43B84" w:rsidRDefault="00A43B84">
      <w:pPr>
        <w:pStyle w:val="HMNormal"/>
        <w:numPr>
          <w:ilvl w:val="0"/>
          <w:numId w:val="7"/>
        </w:numPr>
        <w:rPr>
          <w:lang w:val="ru-RU"/>
        </w:rPr>
      </w:pPr>
      <w:r w:rsidRPr="00A43B84">
        <w:rPr>
          <w:rStyle w:val="HMNormal0"/>
          <w:b/>
          <w:lang w:val="ru-RU"/>
        </w:rPr>
        <w:t>Открыть окно конфигурирования ВПП:</w:t>
      </w:r>
      <w:r w:rsidRPr="00A43B84">
        <w:rPr>
          <w:rStyle w:val="HMNormal0"/>
          <w:lang w:val="ru-RU"/>
        </w:rPr>
        <w:t xml:space="preserve"> </w:t>
      </w:r>
      <w:r w:rsidRPr="00A43B84">
        <w:rPr>
          <w:rStyle w:val="HMNormal0"/>
          <w:i/>
          <w:lang w:val="ru-RU"/>
        </w:rPr>
        <w:t xml:space="preserve">Главное меню </w:t>
      </w:r>
      <w:r>
        <w:rPr>
          <w:rStyle w:val="HMNormal0"/>
          <w:rFonts w:ascii="Symbol" w:hAnsi="Symbol"/>
          <w:i/>
        </w:rPr>
        <w:t></w:t>
      </w:r>
      <w:r w:rsidRPr="00A43B84">
        <w:rPr>
          <w:rStyle w:val="HMNormal0"/>
          <w:i/>
          <w:lang w:val="ru-RU"/>
        </w:rPr>
        <w:t xml:space="preserve"> Аэропорт </w:t>
      </w:r>
      <w:r>
        <w:rPr>
          <w:rStyle w:val="HMNormal0"/>
          <w:rFonts w:ascii="Symbol" w:hAnsi="Symbol"/>
          <w:i/>
        </w:rPr>
        <w:t></w:t>
      </w:r>
      <w:r w:rsidRPr="00A43B84">
        <w:rPr>
          <w:rStyle w:val="HMNormal0"/>
          <w:i/>
          <w:lang w:val="ru-RU"/>
        </w:rPr>
        <w:t xml:space="preserve"> ИВПП</w:t>
      </w:r>
      <w:r w:rsidRPr="00A43B84">
        <w:rPr>
          <w:rStyle w:val="HMNormal0"/>
          <w:b/>
          <w:lang w:val="ru-RU"/>
        </w:rPr>
        <w:t xml:space="preserve">. </w:t>
      </w:r>
      <w:r w:rsidRPr="00A43B84">
        <w:rPr>
          <w:rStyle w:val="HMNormal0"/>
          <w:lang w:val="ru-RU"/>
        </w:rPr>
        <w:t>Вкладка</w:t>
      </w:r>
      <w:r w:rsidRPr="00A43B84">
        <w:rPr>
          <w:rStyle w:val="HMNormal0"/>
          <w:i/>
          <w:lang w:val="ru-RU"/>
        </w:rPr>
        <w:t xml:space="preserve"> ИВПП</w:t>
      </w:r>
      <w:r w:rsidRPr="00A43B84">
        <w:rPr>
          <w:rStyle w:val="HMNormal0"/>
          <w:lang w:val="ru-RU"/>
        </w:rPr>
        <w:t xml:space="preserve"> представлена на рис. 8</w:t>
      </w:r>
      <w:r w:rsidRPr="00A43B84">
        <w:rPr>
          <w:rStyle w:val="HMNormal0"/>
          <w:b/>
          <w:lang w:val="ru-RU"/>
        </w:rPr>
        <w:t>.</w:t>
      </w:r>
    </w:p>
    <w:p w:rsidR="00891EFF" w:rsidRDefault="00A43B84">
      <w:pPr>
        <w:pStyle w:val="HMImageCaption0"/>
        <w:ind w:left="0" w:firstLine="330"/>
      </w:pPr>
      <w:r>
        <w:rPr>
          <w:noProof/>
          <w:lang w:val="ru-RU" w:eastAsia="ru-RU" w:bidi="ar-SA"/>
        </w:rPr>
        <w:drawing>
          <wp:inline distT="0" distB="0" distL="0" distR="0">
            <wp:extent cx="6105525" cy="3067050"/>
            <wp:effectExtent l="0" t="0" r="0" b="0"/>
            <wp:docPr id="12" name="Pic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впп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EFF" w:rsidRDefault="00A43B84">
      <w:pPr>
        <w:pStyle w:val="HM1"/>
      </w:pPr>
      <w:r>
        <w:rPr>
          <w:rStyle w:val="HM8"/>
        </w:rPr>
        <w:t>Рисунок 8</w:t>
      </w:r>
    </w:p>
    <w:p w:rsidR="00891EFF" w:rsidRDefault="00A43B84">
      <w:pPr>
        <w:pStyle w:val="HMNormal"/>
        <w:numPr>
          <w:ilvl w:val="0"/>
          <w:numId w:val="7"/>
        </w:numPr>
      </w:pPr>
      <w:r w:rsidRPr="00A43B84">
        <w:rPr>
          <w:rStyle w:val="HMNormal0"/>
          <w:b/>
          <w:lang w:val="ru-RU"/>
        </w:rPr>
        <w:t>Ввести наименование конфигурируемой ИВПП:</w:t>
      </w:r>
      <w:r w:rsidRPr="00A43B84">
        <w:rPr>
          <w:rFonts w:ascii="Arial,Bold" w:hAnsi="Arial,Bold"/>
          <w:b/>
          <w:color w:val="000000"/>
          <w:sz w:val="20"/>
          <w:lang w:val="ru-RU"/>
        </w:rPr>
        <w:t xml:space="preserve"> </w:t>
      </w:r>
      <w:r w:rsidRPr="00A43B84">
        <w:rPr>
          <w:rStyle w:val="HMNormal0"/>
          <w:lang w:val="ru-RU"/>
        </w:rPr>
        <w:t xml:space="preserve">в поле </w:t>
      </w:r>
      <w:r w:rsidRPr="00A43B84">
        <w:rPr>
          <w:rStyle w:val="HMNormal0"/>
          <w:i/>
          <w:lang w:val="ru-RU"/>
        </w:rPr>
        <w:t xml:space="preserve">Наименование ИВПП, </w:t>
      </w:r>
      <w:r w:rsidRPr="00A43B84">
        <w:rPr>
          <w:rStyle w:val="HMNormal0"/>
          <w:lang w:val="ru-RU"/>
        </w:rPr>
        <w:t xml:space="preserve">расположенном в левом верхнем углу вкладки ИВПП (см. поз. </w:t>
      </w:r>
      <w:r w:rsidRPr="00A43B84">
        <w:rPr>
          <w:rStyle w:val="HMNormal0"/>
          <w:b/>
          <w:color w:val="FF0000"/>
          <w:lang w:val="ru-RU"/>
        </w:rPr>
        <w:t>1</w:t>
      </w:r>
      <w:r w:rsidRPr="00A43B84">
        <w:rPr>
          <w:rStyle w:val="HMNormal0"/>
          <w:lang w:val="ru-RU"/>
        </w:rPr>
        <w:t xml:space="preserve"> на рис. 8)</w:t>
      </w:r>
      <w:r w:rsidRPr="00A43B84">
        <w:rPr>
          <w:rStyle w:val="HMNormal0"/>
          <w:b/>
          <w:lang w:val="ru-RU"/>
        </w:rPr>
        <w:t xml:space="preserve">. </w:t>
      </w:r>
      <w:r w:rsidRPr="00A43B84">
        <w:rPr>
          <w:rStyle w:val="HMNormal0"/>
          <w:lang w:val="ru-RU"/>
        </w:rPr>
        <w:t xml:space="preserve">При вводе значений можно воспользоваться виртуальной сенсорной клавиатурой, открываемой кнопкой </w:t>
      </w:r>
      <w:r>
        <w:rPr>
          <w:noProof/>
          <w:lang w:val="ru-RU" w:eastAsia="ru-RU" w:bidi="ar-SA"/>
        </w:rPr>
        <w:drawing>
          <wp:inline distT="0" distB="0" distL="0" distR="0">
            <wp:extent cx="714375" cy="152400"/>
            <wp:effectExtent l="0" t="0" r="0" b="0"/>
            <wp:docPr id="13" name="P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ав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B84">
        <w:rPr>
          <w:rStyle w:val="HMNormal0"/>
          <w:lang w:val="ru-RU"/>
        </w:rPr>
        <w:t>, расположенной рядом</w:t>
      </w:r>
      <w:r w:rsidRPr="00A43B84">
        <w:rPr>
          <w:rStyle w:val="HMNormal0"/>
          <w:b/>
          <w:lang w:val="ru-RU"/>
        </w:rPr>
        <w:t>.</w:t>
      </w:r>
      <w:r w:rsidRPr="00A43B84">
        <w:rPr>
          <w:rStyle w:val="HMNormal0"/>
          <w:lang w:val="ru-RU"/>
        </w:rPr>
        <w:t xml:space="preserve"> Введенное здесь наименование ИВПП далее применяется и отображается на всех программных пользовательских интерфейсах системы. </w:t>
      </w:r>
      <w:r>
        <w:rPr>
          <w:rStyle w:val="HMNormal0"/>
        </w:rPr>
        <w:t xml:space="preserve">В рассматриваемом примере использованы наименования </w:t>
      </w:r>
      <w:r>
        <w:rPr>
          <w:rStyle w:val="HMNormal0"/>
          <w:i/>
        </w:rPr>
        <w:t>ИВПП-1</w:t>
      </w:r>
      <w:r>
        <w:rPr>
          <w:rStyle w:val="HMNormal0"/>
        </w:rPr>
        <w:t xml:space="preserve">, </w:t>
      </w:r>
      <w:r>
        <w:rPr>
          <w:rStyle w:val="HMNormal0"/>
          <w:i/>
        </w:rPr>
        <w:t>ИВПП-2</w:t>
      </w:r>
      <w:r>
        <w:rPr>
          <w:rStyle w:val="HMNormal0"/>
        </w:rPr>
        <w:t xml:space="preserve"> и </w:t>
      </w:r>
      <w:r>
        <w:rPr>
          <w:rStyle w:val="HMNormal0"/>
          <w:i/>
        </w:rPr>
        <w:t>ИВПП-3</w:t>
      </w:r>
      <w:r>
        <w:rPr>
          <w:rStyle w:val="HMNormal0"/>
        </w:rPr>
        <w:t>.</w:t>
      </w:r>
    </w:p>
    <w:p w:rsidR="00891EFF" w:rsidRPr="00A43B84" w:rsidRDefault="00A43B84">
      <w:pPr>
        <w:pStyle w:val="HMNormal"/>
        <w:numPr>
          <w:ilvl w:val="0"/>
          <w:numId w:val="7"/>
        </w:numPr>
        <w:spacing w:after="0"/>
        <w:rPr>
          <w:lang w:val="ru-RU"/>
        </w:rPr>
      </w:pPr>
      <w:r w:rsidRPr="00A43B84">
        <w:rPr>
          <w:rStyle w:val="HMNormal0"/>
          <w:b/>
          <w:lang w:val="ru-RU"/>
        </w:rPr>
        <w:t>Ввести наименования обоих торцов ВПП:</w:t>
      </w:r>
      <w:r w:rsidRPr="00A43B84">
        <w:rPr>
          <w:rStyle w:val="HMNormal0"/>
          <w:lang w:val="ru-RU"/>
        </w:rPr>
        <w:t xml:space="preserve"> в поле</w:t>
      </w:r>
      <w:r w:rsidRPr="00A43B84">
        <w:rPr>
          <w:rStyle w:val="HMNormal0"/>
          <w:i/>
          <w:lang w:val="ru-RU"/>
        </w:rPr>
        <w:t xml:space="preserve"> Значения ПМПУ</w:t>
      </w:r>
      <w:r w:rsidRPr="00A43B84">
        <w:rPr>
          <w:rStyle w:val="HMNormal0"/>
          <w:lang w:val="ru-RU"/>
        </w:rPr>
        <w:t>,</w:t>
      </w:r>
      <w:r w:rsidRPr="00A43B84">
        <w:rPr>
          <w:rStyle w:val="HMNormal0"/>
          <w:i/>
          <w:lang w:val="ru-RU"/>
        </w:rPr>
        <w:t xml:space="preserve"> </w:t>
      </w:r>
      <w:r w:rsidRPr="00A43B84">
        <w:rPr>
          <w:rStyle w:val="HMNormal0"/>
          <w:lang w:val="ru-RU"/>
        </w:rPr>
        <w:t>цифровые или буквеннно‑цифровые символы через правый слеш (/).</w:t>
      </w:r>
    </w:p>
    <w:p w:rsidR="00891EFF" w:rsidRPr="00A43B84" w:rsidRDefault="00A43B84">
      <w:pPr>
        <w:pStyle w:val="HMNormal"/>
        <w:numPr>
          <w:ilvl w:val="0"/>
          <w:numId w:val="8"/>
        </w:numPr>
        <w:rPr>
          <w:lang w:val="ru-RU"/>
        </w:rPr>
      </w:pPr>
      <w:r w:rsidRPr="00A43B84">
        <w:rPr>
          <w:rStyle w:val="HMNormal0"/>
          <w:lang w:val="ru-RU"/>
        </w:rPr>
        <w:t xml:space="preserve">при наличии одной конфигурируемой под ССО ВПП достаточно указать по два цифровых символа ее магнитных углов, например </w:t>
      </w:r>
      <w:r w:rsidRPr="00A43B84">
        <w:rPr>
          <w:rStyle w:val="HMNormal0"/>
          <w:i/>
          <w:lang w:val="ru-RU"/>
        </w:rPr>
        <w:t>06/26;</w:t>
      </w:r>
    </w:p>
    <w:p w:rsidR="00891EFF" w:rsidRPr="00A43B84" w:rsidRDefault="00A43B84">
      <w:pPr>
        <w:pStyle w:val="HMNormal"/>
        <w:numPr>
          <w:ilvl w:val="0"/>
          <w:numId w:val="8"/>
        </w:numPr>
        <w:spacing w:before="0"/>
        <w:rPr>
          <w:lang w:val="ru-RU"/>
        </w:rPr>
      </w:pPr>
      <w:r w:rsidRPr="00A43B84">
        <w:rPr>
          <w:rStyle w:val="HMNormal0"/>
          <w:lang w:val="ru-RU"/>
        </w:rPr>
        <w:t xml:space="preserve">при наличии двух конфигурируемых под ССО ВПП применить буквенно-цифровые символы магнитных углов ВПП, например </w:t>
      </w:r>
      <w:r w:rsidRPr="00A43B84">
        <w:rPr>
          <w:rStyle w:val="HMNormal0"/>
          <w:i/>
          <w:lang w:val="ru-RU"/>
        </w:rPr>
        <w:t>06</w:t>
      </w:r>
      <w:r>
        <w:rPr>
          <w:rStyle w:val="HMNormal0"/>
          <w:i/>
        </w:rPr>
        <w:t>R</w:t>
      </w:r>
      <w:r w:rsidRPr="00A43B84">
        <w:rPr>
          <w:rStyle w:val="HMNormal0"/>
          <w:i/>
          <w:lang w:val="ru-RU"/>
        </w:rPr>
        <w:t>/26</w:t>
      </w:r>
      <w:r>
        <w:rPr>
          <w:rStyle w:val="HMNormal0"/>
          <w:i/>
        </w:rPr>
        <w:t>L</w:t>
      </w:r>
      <w:r w:rsidRPr="00A43B84">
        <w:rPr>
          <w:rStyle w:val="HMNormal0"/>
          <w:i/>
          <w:lang w:val="ru-RU"/>
        </w:rPr>
        <w:t xml:space="preserve"> </w:t>
      </w:r>
      <w:r w:rsidRPr="00A43B84">
        <w:rPr>
          <w:rStyle w:val="HMNormal0"/>
          <w:lang w:val="ru-RU"/>
        </w:rPr>
        <w:t>и потом</w:t>
      </w:r>
      <w:r w:rsidRPr="00A43B84">
        <w:rPr>
          <w:rStyle w:val="HMNormal0"/>
          <w:i/>
          <w:lang w:val="ru-RU"/>
        </w:rPr>
        <w:t xml:space="preserve"> 06</w:t>
      </w:r>
      <w:r>
        <w:rPr>
          <w:rStyle w:val="HMNormal0"/>
          <w:i/>
        </w:rPr>
        <w:t>L</w:t>
      </w:r>
      <w:r w:rsidRPr="00A43B84">
        <w:rPr>
          <w:rStyle w:val="HMNormal0"/>
          <w:i/>
          <w:lang w:val="ru-RU"/>
        </w:rPr>
        <w:t>/26</w:t>
      </w:r>
      <w:r>
        <w:rPr>
          <w:rStyle w:val="HMNormal0"/>
          <w:i/>
        </w:rPr>
        <w:t>R</w:t>
      </w:r>
      <w:r w:rsidRPr="00A43B84">
        <w:rPr>
          <w:rStyle w:val="HMNormal0"/>
          <w:i/>
          <w:lang w:val="ru-RU"/>
        </w:rPr>
        <w:t>;</w:t>
      </w:r>
    </w:p>
    <w:p w:rsidR="00891EFF" w:rsidRPr="00A43B84" w:rsidRDefault="00A43B84">
      <w:pPr>
        <w:pStyle w:val="HMNormal"/>
        <w:numPr>
          <w:ilvl w:val="0"/>
          <w:numId w:val="8"/>
        </w:numPr>
        <w:spacing w:before="0" w:after="0"/>
        <w:rPr>
          <w:lang w:val="ru-RU"/>
        </w:rPr>
      </w:pPr>
      <w:r w:rsidRPr="00A43B84">
        <w:rPr>
          <w:rStyle w:val="HMNormal0"/>
          <w:lang w:val="ru-RU"/>
        </w:rPr>
        <w:lastRenderedPageBreak/>
        <w:t>при наличии трех конфигурируемых под ССО ВПП в качестве буквенного символа использовать С. Другие буквенные символы не предусмотрены.</w:t>
      </w:r>
    </w:p>
    <w:p w:rsidR="00891EFF" w:rsidRPr="00A43B84" w:rsidRDefault="00A43B84">
      <w:pPr>
        <w:pStyle w:val="HMNormal"/>
        <w:ind w:left="600" w:firstLine="15"/>
        <w:rPr>
          <w:lang w:val="ru-RU"/>
        </w:rPr>
      </w:pPr>
      <w:r w:rsidRPr="00A43B84">
        <w:rPr>
          <w:rStyle w:val="HMNormal0"/>
          <w:lang w:val="ru-RU"/>
        </w:rPr>
        <w:t xml:space="preserve">При вводе значений удобно воспользоваться виртуальной клавиатурой, открываемой кнопкой </w:t>
      </w:r>
      <w:r>
        <w:rPr>
          <w:noProof/>
          <w:lang w:val="ru-RU" w:eastAsia="ru-RU" w:bidi="ar-SA"/>
        </w:rPr>
        <w:drawing>
          <wp:inline distT="0" distB="0" distL="0" distR="0">
            <wp:extent cx="714375" cy="152400"/>
            <wp:effectExtent l="0" t="0" r="0" b="0"/>
            <wp:docPr id="14" name="P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лав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B84">
        <w:rPr>
          <w:rStyle w:val="HMNormal0"/>
          <w:lang w:val="ru-RU"/>
        </w:rPr>
        <w:t>, расположенной рядом</w:t>
      </w:r>
      <w:r w:rsidRPr="00A43B84">
        <w:rPr>
          <w:rStyle w:val="HMNormal0"/>
          <w:b/>
          <w:lang w:val="ru-RU"/>
        </w:rPr>
        <w:t>.</w:t>
      </w:r>
    </w:p>
    <w:p w:rsidR="00891EFF" w:rsidRPr="00A43B84" w:rsidRDefault="00A43B84">
      <w:pPr>
        <w:rPr>
          <w:lang w:val="ru-RU"/>
        </w:rPr>
      </w:pPr>
      <w:r w:rsidRPr="00A43B84">
        <w:rPr>
          <w:lang w:val="ru-RU"/>
        </w:rPr>
        <w:br w:type="page"/>
      </w:r>
    </w:p>
    <w:p w:rsidR="00891EFF" w:rsidRPr="003D06FB" w:rsidRDefault="00A43B84">
      <w:pPr>
        <w:pStyle w:val="HMNormal"/>
        <w:numPr>
          <w:ilvl w:val="0"/>
          <w:numId w:val="7"/>
        </w:numPr>
        <w:rPr>
          <w:lang w:val="ru-RU"/>
        </w:rPr>
      </w:pPr>
      <w:r w:rsidRPr="00A43B84">
        <w:rPr>
          <w:rStyle w:val="HMNormal0"/>
          <w:b/>
          <w:lang w:val="ru-RU"/>
        </w:rPr>
        <w:lastRenderedPageBreak/>
        <w:t>Указать класс ИВПП</w:t>
      </w:r>
      <w:r w:rsidRPr="00A43B84">
        <w:rPr>
          <w:rFonts w:ascii="Arial,Bold" w:hAnsi="Arial,Bold"/>
          <w:b/>
          <w:color w:val="000000"/>
          <w:sz w:val="20"/>
          <w:lang w:val="ru-RU"/>
        </w:rPr>
        <w:t xml:space="preserve">: </w:t>
      </w:r>
      <w:r w:rsidRPr="00A43B84">
        <w:rPr>
          <w:rStyle w:val="HMNormal0"/>
          <w:lang w:val="ru-RU"/>
        </w:rPr>
        <w:t>в раскрывающемся списке</w:t>
      </w:r>
      <w:r w:rsidRPr="00A43B84">
        <w:rPr>
          <w:rFonts w:ascii="Arial,Bold" w:hAnsi="Arial,Bold"/>
          <w:color w:val="000000"/>
          <w:sz w:val="20"/>
          <w:lang w:val="ru-RU"/>
        </w:rPr>
        <w:t xml:space="preserve"> </w:t>
      </w:r>
      <w:r w:rsidRPr="00A43B84">
        <w:rPr>
          <w:rFonts w:ascii="Arial,Bold" w:hAnsi="Arial,Bold"/>
          <w:i/>
          <w:color w:val="000000"/>
          <w:sz w:val="20"/>
          <w:lang w:val="ru-RU"/>
        </w:rPr>
        <w:t xml:space="preserve">ВПП клас. </w:t>
      </w:r>
      <w:r w:rsidRPr="003D06FB">
        <w:rPr>
          <w:rFonts w:ascii="Arial,Bold" w:hAnsi="Arial,Bold"/>
          <w:i/>
          <w:color w:val="000000"/>
          <w:sz w:val="20"/>
          <w:lang w:val="ru-RU"/>
        </w:rPr>
        <w:t xml:space="preserve">(А, Б, В, Г, Д, Е). </w:t>
      </w:r>
    </w:p>
    <w:p w:rsidR="00891EFF" w:rsidRPr="00A43B84" w:rsidRDefault="00A43B84">
      <w:pPr>
        <w:pStyle w:val="HMa"/>
        <w:ind w:left="630"/>
        <w:rPr>
          <w:lang w:val="ru-RU"/>
        </w:rPr>
      </w:pPr>
      <w:r w:rsidRPr="00A43B84">
        <w:rPr>
          <w:rStyle w:val="HM9"/>
          <w:lang w:val="ru-RU"/>
        </w:rPr>
        <w:t>Таблица 1. Размеры, уклоны и относительные высоты поверхностей ограничения препятствий для захода на посадку</w:t>
      </w:r>
    </w:p>
    <w:tbl>
      <w:tblPr>
        <w:tblW w:w="9000" w:type="dxa"/>
        <w:tblInd w:w="61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04"/>
        <w:gridCol w:w="1316"/>
        <w:gridCol w:w="883"/>
        <w:gridCol w:w="883"/>
        <w:gridCol w:w="1221"/>
        <w:gridCol w:w="937"/>
        <w:gridCol w:w="1221"/>
        <w:gridCol w:w="1235"/>
      </w:tblGrid>
      <w:tr w:rsidR="00891EFF" w:rsidRPr="00EE3647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left"/>
            </w:pPr>
            <w:r>
              <w:rPr>
                <w:rStyle w:val="HMb"/>
                <w:b/>
              </w:rPr>
              <w:t>Тип ВПП</w:t>
            </w:r>
          </w:p>
        </w:tc>
        <w:tc>
          <w:tcPr>
            <w:tcW w:w="340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left"/>
            </w:pPr>
            <w:r>
              <w:rPr>
                <w:rStyle w:val="HMb"/>
              </w:rPr>
              <w:t>Необорудованные ВПП</w:t>
            </w:r>
          </w:p>
        </w:tc>
        <w:tc>
          <w:tcPr>
            <w:tcW w:w="238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Pr="00A43B84" w:rsidRDefault="00A43B84">
            <w:pPr>
              <w:pStyle w:val="HMc"/>
              <w:jc w:val="left"/>
              <w:rPr>
                <w:lang w:val="ru-RU"/>
              </w:rPr>
            </w:pPr>
            <w:r w:rsidRPr="00A43B84">
              <w:rPr>
                <w:rStyle w:val="HMb"/>
                <w:lang w:val="ru-RU"/>
              </w:rPr>
              <w:t>ВПП захода на посадку по приборам</w:t>
            </w:r>
          </w:p>
        </w:tc>
        <w:tc>
          <w:tcPr>
            <w:tcW w:w="27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Pr="00A43B84" w:rsidRDefault="00A43B84">
            <w:pPr>
              <w:pStyle w:val="HMc"/>
              <w:jc w:val="left"/>
              <w:rPr>
                <w:lang w:val="ru-RU"/>
              </w:rPr>
            </w:pPr>
            <w:r w:rsidRPr="00A43B84">
              <w:rPr>
                <w:rStyle w:val="HMb"/>
                <w:lang w:val="ru-RU"/>
              </w:rPr>
              <w:t>ВПП точного захода на посадку</w:t>
            </w:r>
            <w:r w:rsidRPr="00A43B84">
              <w:rPr>
                <w:lang w:val="ru-RU"/>
              </w:rPr>
              <w:br/>
            </w:r>
            <w:r>
              <w:rPr>
                <w:rStyle w:val="HMb"/>
              </w:rPr>
              <w:t>I</w:t>
            </w:r>
            <w:r w:rsidRPr="00A43B84">
              <w:rPr>
                <w:rStyle w:val="HMb"/>
                <w:lang w:val="ru-RU"/>
              </w:rPr>
              <w:t xml:space="preserve">, </w:t>
            </w:r>
            <w:r>
              <w:rPr>
                <w:rStyle w:val="HMb"/>
              </w:rPr>
              <w:t>II</w:t>
            </w:r>
            <w:r w:rsidRPr="00A43B84">
              <w:rPr>
                <w:rStyle w:val="HMb"/>
                <w:lang w:val="ru-RU"/>
              </w:rPr>
              <w:t xml:space="preserve">, </w:t>
            </w:r>
            <w:r>
              <w:rPr>
                <w:rStyle w:val="HMb"/>
              </w:rPr>
              <w:t>III</w:t>
            </w:r>
            <w:r w:rsidRPr="00A43B84">
              <w:rPr>
                <w:rStyle w:val="HMb"/>
                <w:lang w:val="ru-RU"/>
              </w:rPr>
              <w:t xml:space="preserve"> категории</w:t>
            </w:r>
          </w:p>
        </w:tc>
      </w:tr>
      <w:tr w:rsidR="00891EFF">
        <w:tc>
          <w:tcPr>
            <w:tcW w:w="14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</w:pPr>
            <w:r>
              <w:rPr>
                <w:rStyle w:val="HMb"/>
                <w:b/>
              </w:rPr>
              <w:t>Класс ВПП</w:t>
            </w:r>
          </w:p>
        </w:tc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</w:rPr>
              <w:t>А – Г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</w:rPr>
              <w:t>Д</w:t>
            </w:r>
          </w:p>
        </w:tc>
        <w:tc>
          <w:tcPr>
            <w:tcW w:w="9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</w:rPr>
              <w:t>Е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</w:rPr>
              <w:t>А – Г</w:t>
            </w:r>
          </w:p>
        </w:tc>
        <w:tc>
          <w:tcPr>
            <w:tcW w:w="10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</w:rPr>
              <w:t>Д – Е</w:t>
            </w:r>
          </w:p>
        </w:tc>
        <w:tc>
          <w:tcPr>
            <w:tcW w:w="13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</w:rPr>
              <w:t>А – Г</w:t>
            </w:r>
          </w:p>
        </w:tc>
        <w:tc>
          <w:tcPr>
            <w:tcW w:w="13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</w:rPr>
              <w:t>Д – Е</w:t>
            </w:r>
          </w:p>
        </w:tc>
      </w:tr>
    </w:tbl>
    <w:p w:rsidR="00891EFF" w:rsidRDefault="00A43B84">
      <w:pPr>
        <w:pStyle w:val="HMNormal"/>
        <w:ind w:left="930" w:hanging="330"/>
      </w:pPr>
      <w:r>
        <w:rPr>
          <w:rStyle w:val="HMNormal0"/>
          <w:sz w:val="16"/>
        </w:rPr>
        <w:t xml:space="preserve">       </w:t>
      </w:r>
    </w:p>
    <w:p w:rsidR="00891EFF" w:rsidRPr="00A43B84" w:rsidRDefault="00A43B84">
      <w:pPr>
        <w:pStyle w:val="HMNormal"/>
        <w:numPr>
          <w:ilvl w:val="0"/>
          <w:numId w:val="7"/>
        </w:numPr>
        <w:rPr>
          <w:lang w:val="ru-RU"/>
        </w:rPr>
      </w:pPr>
      <w:r w:rsidRPr="00A43B84">
        <w:rPr>
          <w:rStyle w:val="HMNormal0"/>
          <w:b/>
          <w:lang w:val="ru-RU"/>
        </w:rPr>
        <w:t>Ввести первичные данные конфигурируемой ИВПП в БД:</w:t>
      </w:r>
      <w:r w:rsidRPr="00A43B84">
        <w:rPr>
          <w:rFonts w:ascii="Arial,Bold" w:hAnsi="Arial,Bold"/>
          <w:i/>
          <w:color w:val="000000"/>
          <w:sz w:val="20"/>
          <w:lang w:val="ru-RU"/>
        </w:rPr>
        <w:t xml:space="preserve"> </w:t>
      </w:r>
      <w:r w:rsidRPr="00A43B84">
        <w:rPr>
          <w:rFonts w:ascii="Arial,Bold" w:hAnsi="Arial,Bold"/>
          <w:color w:val="000000"/>
          <w:sz w:val="20"/>
          <w:lang w:val="ru-RU"/>
        </w:rPr>
        <w:t>кнопкой</w:t>
      </w:r>
      <w:r w:rsidRPr="00A43B84">
        <w:rPr>
          <w:rFonts w:ascii="Arial,Bold" w:hAnsi="Arial,Bold"/>
          <w:i/>
          <w:color w:val="000000"/>
          <w:sz w:val="20"/>
          <w:lang w:val="ru-RU"/>
        </w:rPr>
        <w:t xml:space="preserve"> </w:t>
      </w:r>
      <w:r w:rsidRPr="00A43B84">
        <w:rPr>
          <w:rStyle w:val="HMNormal0"/>
          <w:i/>
          <w:lang w:val="ru-RU"/>
        </w:rPr>
        <w:t>Добавить</w:t>
      </w:r>
      <w:r w:rsidRPr="00A43B84">
        <w:rPr>
          <w:rFonts w:ascii="Arial,Bold" w:hAnsi="Arial,Bold"/>
          <w:i/>
          <w:color w:val="000000"/>
          <w:sz w:val="20"/>
          <w:lang w:val="ru-RU"/>
        </w:rPr>
        <w:t>,</w:t>
      </w:r>
      <w:r w:rsidRPr="00A43B84">
        <w:rPr>
          <w:rFonts w:ascii="Arial,Bold" w:hAnsi="Arial,Bold"/>
          <w:i/>
          <w:color w:val="000000"/>
          <w:lang w:val="ru-RU"/>
        </w:rPr>
        <w:t xml:space="preserve"> </w:t>
      </w:r>
      <w:r w:rsidRPr="00A43B84">
        <w:rPr>
          <w:rFonts w:ascii="Arial,Bold" w:hAnsi="Arial,Bold"/>
          <w:color w:val="000000"/>
          <w:lang w:val="ru-RU"/>
        </w:rPr>
        <w:t>находящейся в области только что введенных данных.</w:t>
      </w:r>
    </w:p>
    <w:p w:rsidR="00891EFF" w:rsidRDefault="00A43B84">
      <w:pPr>
        <w:pStyle w:val="HMNormal"/>
        <w:ind w:left="30" w:firstLine="600"/>
      </w:pPr>
      <w:r>
        <w:rPr>
          <w:rFonts w:ascii="Arial,Bold" w:hAnsi="Arial,Bold"/>
          <w:color w:val="000000"/>
        </w:rPr>
        <w:t>В результате:</w:t>
      </w:r>
    </w:p>
    <w:p w:rsidR="00891EFF" w:rsidRPr="00A43B84" w:rsidRDefault="00A43B84">
      <w:pPr>
        <w:pStyle w:val="HMNormal"/>
        <w:numPr>
          <w:ilvl w:val="0"/>
          <w:numId w:val="9"/>
        </w:numPr>
        <w:spacing w:before="0"/>
        <w:rPr>
          <w:lang w:val="ru-RU"/>
        </w:rPr>
      </w:pPr>
      <w:r w:rsidRPr="00A43B84">
        <w:rPr>
          <w:rFonts w:ascii="Arial,Bold" w:hAnsi="Arial,Bold"/>
          <w:color w:val="000000"/>
          <w:lang w:val="ru-RU"/>
        </w:rPr>
        <w:t>наименование ИВПП фиксируется в списке правой верхней области вкладки для дальнейшего конфигурирования огней;</w:t>
      </w:r>
    </w:p>
    <w:p w:rsidR="00891EFF" w:rsidRPr="00A43B84" w:rsidRDefault="00A43B84">
      <w:pPr>
        <w:pStyle w:val="HMNormal"/>
        <w:numPr>
          <w:ilvl w:val="0"/>
          <w:numId w:val="9"/>
        </w:numPr>
        <w:spacing w:before="0"/>
        <w:rPr>
          <w:lang w:val="ru-RU"/>
        </w:rPr>
      </w:pPr>
      <w:r w:rsidRPr="00A43B84">
        <w:rPr>
          <w:rFonts w:ascii="Arial,Bold" w:hAnsi="Arial,Bold"/>
          <w:color w:val="000000"/>
          <w:lang w:val="ru-RU"/>
        </w:rPr>
        <w:t>значения ПМПУ фиксируются в списке для дальнейшего конфигурирования огней;</w:t>
      </w:r>
    </w:p>
    <w:p w:rsidR="00891EFF" w:rsidRPr="00A43B84" w:rsidRDefault="00A43B84">
      <w:pPr>
        <w:pStyle w:val="HMNormal"/>
        <w:numPr>
          <w:ilvl w:val="0"/>
          <w:numId w:val="9"/>
        </w:numPr>
        <w:spacing w:before="0"/>
        <w:rPr>
          <w:lang w:val="ru-RU"/>
        </w:rPr>
      </w:pPr>
      <w:r w:rsidRPr="00A43B84">
        <w:rPr>
          <w:rFonts w:ascii="Arial,Bold" w:hAnsi="Arial,Bold"/>
          <w:color w:val="000000"/>
          <w:lang w:val="ru-RU"/>
        </w:rPr>
        <w:t>класс ВПП определяет для дальнейшего конфигурирования огней;</w:t>
      </w:r>
    </w:p>
    <w:p w:rsidR="00891EFF" w:rsidRPr="00A43B84" w:rsidRDefault="00A43B84">
      <w:pPr>
        <w:pStyle w:val="HMNormal"/>
        <w:numPr>
          <w:ilvl w:val="0"/>
          <w:numId w:val="9"/>
        </w:numPr>
        <w:spacing w:before="0"/>
        <w:rPr>
          <w:lang w:val="ru-RU"/>
        </w:rPr>
      </w:pPr>
      <w:r w:rsidRPr="00A43B84">
        <w:rPr>
          <w:rFonts w:ascii="Arial,Bold" w:hAnsi="Arial,Bold"/>
          <w:color w:val="000000"/>
          <w:lang w:val="ru-RU"/>
        </w:rPr>
        <w:t>все вместе отображаются в таблице</w:t>
      </w:r>
      <w:r w:rsidRPr="00A43B84">
        <w:rPr>
          <w:rFonts w:ascii="Arial,Bold" w:hAnsi="Arial,Bold"/>
          <w:i/>
          <w:color w:val="000000"/>
          <w:lang w:val="ru-RU"/>
        </w:rPr>
        <w:t xml:space="preserve"> ИВПП</w:t>
      </w:r>
      <w:r w:rsidRPr="00A43B84">
        <w:rPr>
          <w:rFonts w:ascii="Arial,Bold" w:hAnsi="Arial,Bold"/>
          <w:color w:val="000000"/>
          <w:lang w:val="ru-RU"/>
        </w:rPr>
        <w:t>, расположенной ниже.</w:t>
      </w:r>
    </w:p>
    <w:p w:rsidR="00891EFF" w:rsidRPr="00A43B84" w:rsidRDefault="00A43B84">
      <w:pPr>
        <w:pStyle w:val="HMNormal"/>
        <w:numPr>
          <w:ilvl w:val="0"/>
          <w:numId w:val="7"/>
        </w:numPr>
        <w:rPr>
          <w:lang w:val="ru-RU"/>
        </w:rPr>
      </w:pPr>
      <w:r w:rsidRPr="00A43B84">
        <w:rPr>
          <w:rStyle w:val="HMNormal0"/>
          <w:b/>
          <w:lang w:val="ru-RU"/>
        </w:rPr>
        <w:t>Для создания данных следующей ВПП:</w:t>
      </w:r>
      <w:r w:rsidRPr="00A43B84">
        <w:rPr>
          <w:rFonts w:ascii="Arial,Bold" w:hAnsi="Arial,Bold"/>
          <w:color w:val="000000"/>
          <w:lang w:val="ru-RU"/>
        </w:rPr>
        <w:t xml:space="preserve"> повторить процедуру с шага 2 по шаг 5.</w:t>
      </w:r>
    </w:p>
    <w:p w:rsidR="00891EFF" w:rsidRPr="00A43B84" w:rsidRDefault="00A43B84">
      <w:pPr>
        <w:pStyle w:val="HM7"/>
        <w:rPr>
          <w:lang w:val="ru-RU"/>
        </w:rPr>
      </w:pPr>
      <w:bookmarkStart w:id="20" w:name="nastr1_Del_vpp"/>
      <w:bookmarkEnd w:id="20"/>
      <w:r w:rsidRPr="00A43B84">
        <w:rPr>
          <w:rStyle w:val="HM6"/>
          <w:lang w:val="ru-RU"/>
        </w:rPr>
        <w:t>Удаление данных ВПП</w:t>
      </w:r>
    </w:p>
    <w:p w:rsidR="00891EFF" w:rsidRPr="00A43B84" w:rsidRDefault="00A43B84">
      <w:pPr>
        <w:pStyle w:val="HMNormal"/>
        <w:rPr>
          <w:lang w:val="ru-RU"/>
        </w:rPr>
      </w:pPr>
      <w:r w:rsidRPr="00A43B84">
        <w:rPr>
          <w:rFonts w:ascii="Arial,Bold" w:hAnsi="Arial,Bold"/>
          <w:color w:val="000000"/>
          <w:lang w:val="ru-RU"/>
        </w:rPr>
        <w:t xml:space="preserve">Редактирования некорректных первичных данных ИВПП нет. При их наличии удалить на вкладке </w:t>
      </w:r>
      <w:r w:rsidRPr="00A43B84">
        <w:rPr>
          <w:rFonts w:ascii="Arial,Bold" w:hAnsi="Arial,Bold"/>
          <w:i/>
          <w:color w:val="000000"/>
          <w:lang w:val="ru-RU"/>
        </w:rPr>
        <w:t xml:space="preserve">ИВПП </w:t>
      </w:r>
      <w:r w:rsidRPr="00A43B84">
        <w:rPr>
          <w:rFonts w:ascii="Arial,Bold" w:hAnsi="Arial,Bold"/>
          <w:color w:val="000000"/>
          <w:lang w:val="ru-RU"/>
        </w:rPr>
        <w:t>некорректную запись ИВПП, создать новую.</w:t>
      </w:r>
    </w:p>
    <w:p w:rsidR="00891EFF" w:rsidRDefault="00A43B84">
      <w:pPr>
        <w:pStyle w:val="HMNormal"/>
        <w:numPr>
          <w:ilvl w:val="0"/>
          <w:numId w:val="10"/>
        </w:numPr>
      </w:pPr>
      <w:r>
        <w:rPr>
          <w:rStyle w:val="HMNormal0"/>
          <w:b/>
        </w:rPr>
        <w:t>Вкладка ИВПП.</w:t>
      </w:r>
    </w:p>
    <w:p w:rsidR="00891EFF" w:rsidRPr="00A43B84" w:rsidRDefault="00A43B84">
      <w:pPr>
        <w:pStyle w:val="HMNormal"/>
        <w:numPr>
          <w:ilvl w:val="0"/>
          <w:numId w:val="10"/>
        </w:numPr>
        <w:rPr>
          <w:lang w:val="ru-RU"/>
        </w:rPr>
      </w:pPr>
      <w:r w:rsidRPr="00A43B84">
        <w:rPr>
          <w:rStyle w:val="HMNormal0"/>
          <w:b/>
          <w:lang w:val="ru-RU"/>
        </w:rPr>
        <w:t>Выбрать удаляемую ИВПП:</w:t>
      </w:r>
      <w:r w:rsidRPr="00A43B84">
        <w:rPr>
          <w:rFonts w:ascii="Arial,Bold" w:hAnsi="Arial,Bold"/>
          <w:color w:val="000000"/>
          <w:lang w:val="ru-RU"/>
        </w:rPr>
        <w:t xml:space="preserve"> двукратным щелчком мыши по строке  табличной формы, выбранная строка маркируется зеленым цветом</w:t>
      </w:r>
      <w:r w:rsidRPr="00A43B84">
        <w:rPr>
          <w:rFonts w:ascii="Arial,Bold" w:hAnsi="Arial,Bold"/>
          <w:b/>
          <w:color w:val="000000"/>
          <w:lang w:val="ru-RU"/>
        </w:rPr>
        <w:t>.</w:t>
      </w:r>
    </w:p>
    <w:p w:rsidR="00891EFF" w:rsidRPr="00A43B84" w:rsidRDefault="00A43B84">
      <w:pPr>
        <w:pStyle w:val="HMNormal"/>
        <w:numPr>
          <w:ilvl w:val="0"/>
          <w:numId w:val="10"/>
        </w:numPr>
        <w:rPr>
          <w:lang w:val="ru-RU"/>
        </w:rPr>
      </w:pPr>
      <w:r w:rsidRPr="00A43B84">
        <w:rPr>
          <w:rStyle w:val="HMNormal0"/>
          <w:b/>
          <w:lang w:val="ru-RU"/>
        </w:rPr>
        <w:t>Удалить ИВПП:</w:t>
      </w:r>
      <w:r w:rsidRPr="00A43B84">
        <w:rPr>
          <w:rStyle w:val="HMNormal0"/>
          <w:lang w:val="ru-RU"/>
        </w:rPr>
        <w:t xml:space="preserve"> кнопкой </w:t>
      </w:r>
      <w:r w:rsidRPr="00A43B84">
        <w:rPr>
          <w:rStyle w:val="HMNormal0"/>
          <w:i/>
          <w:lang w:val="ru-RU"/>
        </w:rPr>
        <w:t>Удалить</w:t>
      </w:r>
      <w:r w:rsidRPr="00A43B84">
        <w:rPr>
          <w:rStyle w:val="HMNormal0"/>
          <w:lang w:val="ru-RU"/>
        </w:rPr>
        <w:t>, находящейся в области, отмеченной поз</w:t>
      </w:r>
      <w:r w:rsidRPr="00A43B84">
        <w:rPr>
          <w:rFonts w:ascii="Arial,Bold" w:hAnsi="Arial,Bold"/>
          <w:color w:val="000000"/>
          <w:sz w:val="20"/>
          <w:lang w:val="ru-RU"/>
        </w:rPr>
        <w:t xml:space="preserve">. </w:t>
      </w:r>
      <w:r w:rsidRPr="00A43B84">
        <w:rPr>
          <w:rFonts w:ascii="Arial,Bold" w:hAnsi="Arial,Bold"/>
          <w:b/>
          <w:color w:val="FF0000"/>
          <w:sz w:val="20"/>
          <w:lang w:val="ru-RU"/>
        </w:rPr>
        <w:t>1</w:t>
      </w:r>
      <w:r w:rsidRPr="00A43B84">
        <w:rPr>
          <w:rFonts w:ascii="Arial,Bold" w:hAnsi="Arial,Bold"/>
          <w:color w:val="000000"/>
          <w:sz w:val="20"/>
          <w:lang w:val="ru-RU"/>
        </w:rPr>
        <w:t xml:space="preserve"> на рис. 8.</w:t>
      </w:r>
    </w:p>
    <w:p w:rsidR="00891EFF" w:rsidRDefault="00A43B84">
      <w:pPr>
        <w:pStyle w:val="HM7"/>
      </w:pPr>
      <w:bookmarkStart w:id="21" w:name="nastr1_Konfig_lght"/>
      <w:bookmarkEnd w:id="21"/>
      <w:r>
        <w:rPr>
          <w:rStyle w:val="HM6"/>
        </w:rPr>
        <w:t>Конфигурирование огней ССО на ВПП</w:t>
      </w:r>
    </w:p>
    <w:p w:rsidR="00891EFF" w:rsidRDefault="00A43B84">
      <w:pPr>
        <w:pStyle w:val="HMNormal"/>
        <w:numPr>
          <w:ilvl w:val="0"/>
          <w:numId w:val="11"/>
        </w:numPr>
      </w:pPr>
      <w:r>
        <w:rPr>
          <w:rStyle w:val="HMNormal0"/>
          <w:b/>
        </w:rPr>
        <w:t>Вкладка ИВПП.</w:t>
      </w:r>
    </w:p>
    <w:p w:rsidR="00891EFF" w:rsidRPr="00A43B84" w:rsidRDefault="00A43B84">
      <w:pPr>
        <w:pStyle w:val="HMNormal"/>
        <w:numPr>
          <w:ilvl w:val="0"/>
          <w:numId w:val="11"/>
        </w:numPr>
        <w:rPr>
          <w:lang w:val="ru-RU"/>
        </w:rPr>
      </w:pPr>
      <w:r w:rsidRPr="00A43B84">
        <w:rPr>
          <w:rStyle w:val="HMNormal0"/>
          <w:b/>
          <w:lang w:val="ru-RU"/>
        </w:rPr>
        <w:t xml:space="preserve">Выбрать торец для конфигурирования на нем ПОСАДОЧНЫХ огней: </w:t>
      </w:r>
      <w:r w:rsidRPr="00A43B84">
        <w:rPr>
          <w:rStyle w:val="HMNormal0"/>
          <w:lang w:val="ru-RU"/>
        </w:rPr>
        <w:t xml:space="preserve"> в полях </w:t>
      </w:r>
      <w:r w:rsidRPr="00A43B84">
        <w:rPr>
          <w:rStyle w:val="HMNormal0"/>
          <w:i/>
          <w:lang w:val="ru-RU"/>
        </w:rPr>
        <w:t>ИВПП</w:t>
      </w:r>
      <w:r w:rsidRPr="00A43B84">
        <w:rPr>
          <w:rStyle w:val="HMNormal0"/>
          <w:lang w:val="ru-RU"/>
        </w:rPr>
        <w:t xml:space="preserve"> и </w:t>
      </w:r>
      <w:r w:rsidRPr="00A43B84">
        <w:rPr>
          <w:rStyle w:val="HMNormal0"/>
          <w:i/>
          <w:lang w:val="ru-RU"/>
        </w:rPr>
        <w:t xml:space="preserve">Обозначение ВПП, </w:t>
      </w:r>
      <w:r w:rsidRPr="00A43B84">
        <w:rPr>
          <w:rStyle w:val="HMNormal0"/>
          <w:lang w:val="ru-RU"/>
        </w:rPr>
        <w:t>находящихся в центральной части вкладки</w:t>
      </w:r>
      <w:r w:rsidRPr="00A43B84">
        <w:rPr>
          <w:rStyle w:val="HMNormal0"/>
          <w:b/>
          <w:lang w:val="ru-RU"/>
        </w:rPr>
        <w:t>.</w:t>
      </w:r>
    </w:p>
    <w:p w:rsidR="00891EFF" w:rsidRPr="00A43B84" w:rsidRDefault="00A43B84">
      <w:pPr>
        <w:pStyle w:val="HMNormal"/>
        <w:numPr>
          <w:ilvl w:val="0"/>
          <w:numId w:val="11"/>
        </w:numPr>
        <w:rPr>
          <w:lang w:val="ru-RU"/>
        </w:rPr>
      </w:pPr>
      <w:r w:rsidRPr="00A43B84">
        <w:rPr>
          <w:rStyle w:val="HMNormal0"/>
          <w:b/>
          <w:lang w:val="ru-RU"/>
        </w:rPr>
        <w:t xml:space="preserve">Указать категорию </w:t>
      </w:r>
      <w:r w:rsidRPr="00A43B84">
        <w:rPr>
          <w:rStyle w:val="HMNormal0"/>
          <w:b/>
          <w:color w:val="FFFF00"/>
          <w:shd w:val="clear" w:color="auto" w:fill="FF0000"/>
          <w:lang w:val="ru-RU"/>
        </w:rPr>
        <w:t>входных</w:t>
      </w:r>
      <w:r w:rsidRPr="00A43B84">
        <w:rPr>
          <w:rStyle w:val="HMNormal0"/>
          <w:b/>
          <w:lang w:val="ru-RU"/>
        </w:rPr>
        <w:t xml:space="preserve"> огней для выбранного торца конфигирируемой ВПП: </w:t>
      </w:r>
      <w:r w:rsidRPr="00A43B84">
        <w:rPr>
          <w:rStyle w:val="HMNormal0"/>
          <w:lang w:val="ru-RU"/>
        </w:rPr>
        <w:t xml:space="preserve">в раскрывающемся списке </w:t>
      </w:r>
      <w:r w:rsidRPr="00A43B84">
        <w:rPr>
          <w:rStyle w:val="HMNormal0"/>
          <w:i/>
          <w:lang w:val="ru-RU"/>
        </w:rPr>
        <w:t xml:space="preserve">Тип огней приближения. </w:t>
      </w:r>
      <w:r w:rsidRPr="00A43B84">
        <w:rPr>
          <w:rStyle w:val="HMNormal0"/>
          <w:lang w:val="ru-RU"/>
        </w:rPr>
        <w:t>В таблице 2 представлено соответствие категорий ВПП категориям огней малой или высокой интенсивности.</w:t>
      </w:r>
    </w:p>
    <w:p w:rsidR="00891EFF" w:rsidRPr="00A43B84" w:rsidRDefault="00A43B84">
      <w:pPr>
        <w:pStyle w:val="HMa"/>
        <w:ind w:left="30" w:firstLine="600"/>
        <w:rPr>
          <w:lang w:val="ru-RU"/>
        </w:rPr>
      </w:pPr>
      <w:r w:rsidRPr="00A43B84">
        <w:rPr>
          <w:rStyle w:val="HM9"/>
          <w:lang w:val="ru-RU"/>
        </w:rPr>
        <w:t>Таблица 2. Огни малой и высокой интенсивности</w:t>
      </w:r>
    </w:p>
    <w:tbl>
      <w:tblPr>
        <w:tblW w:w="9000" w:type="dxa"/>
        <w:tblInd w:w="61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440"/>
        <w:gridCol w:w="4560"/>
      </w:tblGrid>
      <w:tr w:rsidR="00891EFF">
        <w:tc>
          <w:tcPr>
            <w:tcW w:w="4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</w:pPr>
            <w:r>
              <w:rPr>
                <w:rStyle w:val="HMb"/>
                <w:b/>
              </w:rPr>
              <w:t>Направление ВПП</w:t>
            </w:r>
          </w:p>
        </w:tc>
        <w:tc>
          <w:tcPr>
            <w:tcW w:w="5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</w:pPr>
            <w:r>
              <w:rPr>
                <w:rStyle w:val="HMb"/>
                <w:b/>
              </w:rPr>
              <w:t>Система светосигнального оборудования</w:t>
            </w:r>
          </w:p>
        </w:tc>
      </w:tr>
      <w:tr w:rsidR="00891EFF">
        <w:tc>
          <w:tcPr>
            <w:tcW w:w="4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Pr="00A43B84" w:rsidRDefault="00A43B84">
            <w:pPr>
              <w:pStyle w:val="HMc"/>
              <w:rPr>
                <w:lang w:val="ru-RU"/>
              </w:rPr>
            </w:pPr>
            <w:r w:rsidRPr="00A43B84">
              <w:rPr>
                <w:rStyle w:val="HMb"/>
                <w:lang w:val="ru-RU"/>
              </w:rPr>
              <w:t>ВПП захода на посадку по приборам</w:t>
            </w:r>
          </w:p>
        </w:tc>
        <w:tc>
          <w:tcPr>
            <w:tcW w:w="5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</w:pPr>
            <w:r>
              <w:rPr>
                <w:rStyle w:val="HMb"/>
              </w:rPr>
              <w:t>ОМИ или выше</w:t>
            </w:r>
          </w:p>
        </w:tc>
      </w:tr>
      <w:tr w:rsidR="00891EFF">
        <w:tc>
          <w:tcPr>
            <w:tcW w:w="4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Pr="00A43B84" w:rsidRDefault="00A43B84">
            <w:pPr>
              <w:pStyle w:val="HMc"/>
              <w:rPr>
                <w:lang w:val="ru-RU"/>
              </w:rPr>
            </w:pPr>
            <w:r w:rsidRPr="00A43B84">
              <w:rPr>
                <w:rStyle w:val="HMb"/>
                <w:lang w:val="ru-RU"/>
              </w:rPr>
              <w:t xml:space="preserve">ВПП точного захода на посадку </w:t>
            </w:r>
            <w:r>
              <w:rPr>
                <w:rStyle w:val="HMb"/>
              </w:rPr>
              <w:t>I</w:t>
            </w:r>
            <w:r w:rsidRPr="00A43B84">
              <w:rPr>
                <w:rStyle w:val="HMb"/>
                <w:lang w:val="ru-RU"/>
              </w:rPr>
              <w:t xml:space="preserve"> категории</w:t>
            </w:r>
          </w:p>
        </w:tc>
        <w:tc>
          <w:tcPr>
            <w:tcW w:w="5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</w:pPr>
            <w:r>
              <w:rPr>
                <w:rStyle w:val="HMb"/>
              </w:rPr>
              <w:t>ОВИ-I или выше</w:t>
            </w:r>
          </w:p>
        </w:tc>
      </w:tr>
      <w:tr w:rsidR="00891EFF">
        <w:tc>
          <w:tcPr>
            <w:tcW w:w="4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Pr="00A43B84" w:rsidRDefault="00A43B84">
            <w:pPr>
              <w:pStyle w:val="HMc"/>
              <w:rPr>
                <w:lang w:val="ru-RU"/>
              </w:rPr>
            </w:pPr>
            <w:r w:rsidRPr="00A43B84">
              <w:rPr>
                <w:rStyle w:val="HMb"/>
                <w:lang w:val="ru-RU"/>
              </w:rPr>
              <w:t xml:space="preserve">ВПП точного захода на посадку </w:t>
            </w:r>
            <w:r>
              <w:rPr>
                <w:rStyle w:val="HMb"/>
              </w:rPr>
              <w:t>II</w:t>
            </w:r>
            <w:r w:rsidRPr="00A43B84">
              <w:rPr>
                <w:rStyle w:val="HMb"/>
                <w:lang w:val="ru-RU"/>
              </w:rPr>
              <w:t xml:space="preserve"> категории</w:t>
            </w:r>
          </w:p>
        </w:tc>
        <w:tc>
          <w:tcPr>
            <w:tcW w:w="5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</w:pPr>
            <w:r>
              <w:rPr>
                <w:rStyle w:val="HMb"/>
              </w:rPr>
              <w:t>ОВИ-II или выше</w:t>
            </w:r>
          </w:p>
        </w:tc>
      </w:tr>
      <w:tr w:rsidR="00891EFF">
        <w:tc>
          <w:tcPr>
            <w:tcW w:w="49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Pr="00A43B84" w:rsidRDefault="00A43B84">
            <w:pPr>
              <w:pStyle w:val="HMc"/>
              <w:rPr>
                <w:lang w:val="ru-RU"/>
              </w:rPr>
            </w:pPr>
            <w:r w:rsidRPr="00A43B84">
              <w:rPr>
                <w:rStyle w:val="HMb"/>
                <w:lang w:val="ru-RU"/>
              </w:rPr>
              <w:t xml:space="preserve">ВПП точного захода на посадку </w:t>
            </w:r>
            <w:r>
              <w:rPr>
                <w:rStyle w:val="HMb"/>
              </w:rPr>
              <w:t>III</w:t>
            </w:r>
            <w:r w:rsidRPr="00A43B84">
              <w:rPr>
                <w:rStyle w:val="HMb"/>
                <w:lang w:val="ru-RU"/>
              </w:rPr>
              <w:t xml:space="preserve"> категории</w:t>
            </w:r>
          </w:p>
        </w:tc>
        <w:tc>
          <w:tcPr>
            <w:tcW w:w="5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</w:pPr>
            <w:r>
              <w:rPr>
                <w:rStyle w:val="HMb"/>
              </w:rPr>
              <w:t>ОВИ-III</w:t>
            </w:r>
          </w:p>
        </w:tc>
      </w:tr>
    </w:tbl>
    <w:p w:rsidR="00891EFF" w:rsidRDefault="00A43B84">
      <w:r>
        <w:br w:type="page"/>
      </w:r>
    </w:p>
    <w:p w:rsidR="00891EFF" w:rsidRPr="00A43B84" w:rsidRDefault="00A43B84">
      <w:pPr>
        <w:pStyle w:val="HMNormal"/>
        <w:numPr>
          <w:ilvl w:val="0"/>
          <w:numId w:val="11"/>
        </w:numPr>
        <w:spacing w:before="0"/>
        <w:rPr>
          <w:lang w:val="ru-RU"/>
        </w:rPr>
      </w:pPr>
      <w:r w:rsidRPr="00A43B84">
        <w:rPr>
          <w:rStyle w:val="HMNormal0"/>
          <w:b/>
          <w:lang w:val="ru-RU"/>
        </w:rPr>
        <w:lastRenderedPageBreak/>
        <w:t>Указать огни конфигурируемого торца:</w:t>
      </w:r>
      <w:r w:rsidRPr="00A43B84">
        <w:rPr>
          <w:rStyle w:val="HMNormal0"/>
          <w:lang w:val="ru-RU"/>
        </w:rPr>
        <w:t xml:space="preserve"> В таблице 3 представлено соответствие категории огней (малой или высокой интенсивности) категории конфигурируемой ВПП.</w:t>
      </w:r>
    </w:p>
    <w:p w:rsidR="00891EFF" w:rsidRDefault="00A43B84">
      <w:pPr>
        <w:pStyle w:val="HMa"/>
        <w:ind w:left="30" w:firstLine="600"/>
      </w:pPr>
      <w:r>
        <w:rPr>
          <w:rStyle w:val="HM9"/>
        </w:rPr>
        <w:t>Таблица 3. Состав ССО</w:t>
      </w:r>
    </w:p>
    <w:tbl>
      <w:tblPr>
        <w:tblW w:w="9000" w:type="dxa"/>
        <w:tblInd w:w="61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87"/>
        <w:gridCol w:w="286"/>
        <w:gridCol w:w="1283"/>
        <w:gridCol w:w="919"/>
        <w:gridCol w:w="758"/>
        <w:gridCol w:w="1067"/>
      </w:tblGrid>
      <w:tr w:rsidR="00891EFF">
        <w:trPr>
          <w:tblHeader/>
        </w:trPr>
        <w:tc>
          <w:tcPr>
            <w:tcW w:w="5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891EFF" w:rsidRDefault="00A43B84">
            <w:pPr>
              <w:pStyle w:val="HMc"/>
            </w:pPr>
            <w:r>
              <w:rPr>
                <w:rStyle w:val="HMb"/>
                <w:b/>
              </w:rPr>
              <w:t>Наименование</w:t>
            </w:r>
          </w:p>
        </w:tc>
        <w:tc>
          <w:tcPr>
            <w:tcW w:w="3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891EFF" w:rsidRDefault="00891EFF">
            <w:pPr>
              <w:pStyle w:val="HMc"/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1EFF" w:rsidRDefault="00A43B84">
            <w:pPr>
              <w:pStyle w:val="HMc"/>
            </w:pPr>
            <w:r>
              <w:rPr>
                <w:rStyle w:val="HMb"/>
                <w:b/>
              </w:rPr>
              <w:t>ОМИ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1EFF" w:rsidRDefault="00A43B84">
            <w:pPr>
              <w:pStyle w:val="HMc"/>
            </w:pPr>
            <w:r>
              <w:rPr>
                <w:rStyle w:val="HMb"/>
                <w:b/>
              </w:rPr>
              <w:t>ОВИ-I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1EFF" w:rsidRDefault="00A43B84">
            <w:pPr>
              <w:pStyle w:val="HMc"/>
            </w:pPr>
            <w:r>
              <w:rPr>
                <w:rStyle w:val="HMb"/>
                <w:b/>
              </w:rPr>
              <w:t>ОВИ-II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891EFF" w:rsidRDefault="00A43B84">
            <w:pPr>
              <w:pStyle w:val="HMc"/>
            </w:pPr>
            <w:r>
              <w:rPr>
                <w:rStyle w:val="HMb"/>
                <w:b/>
              </w:rPr>
              <w:t>ОВИ-III</w:t>
            </w:r>
          </w:p>
        </w:tc>
      </w:tr>
      <w:tr w:rsidR="00891EFF">
        <w:tc>
          <w:tcPr>
            <w:tcW w:w="5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891EFF" w:rsidRDefault="00A43B84">
            <w:pPr>
              <w:pStyle w:val="HMc"/>
              <w:jc w:val="left"/>
            </w:pPr>
            <w:r>
              <w:rPr>
                <w:rStyle w:val="HMb"/>
              </w:rPr>
              <w:t>Подсистема огней приближения</w:t>
            </w:r>
          </w:p>
        </w:tc>
        <w:tc>
          <w:tcPr>
            <w:tcW w:w="3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891EFF">
            <w:pPr>
              <w:pStyle w:val="HMc"/>
              <w:jc w:val="center"/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 xml:space="preserve">+ </w:t>
            </w:r>
            <w:hyperlink w:anchor="nastr1">
              <w:r>
                <w:rPr>
                  <w:rStyle w:val="HMb"/>
                  <w:b/>
                  <w:color w:val="0000FF"/>
                  <w:u w:val="single"/>
                </w:rPr>
                <w:t>&lt;1&gt;</w:t>
              </w:r>
            </w:hyperlink>
            <w:r>
              <w:rPr>
                <w:rStyle w:val="HMb"/>
                <w:b/>
              </w:rPr>
              <w:t xml:space="preserve">, </w:t>
            </w:r>
            <w:hyperlink w:anchor="nastr1">
              <w:r>
                <w:rPr>
                  <w:rStyle w:val="HMb"/>
                  <w:b/>
                  <w:color w:val="0000FF"/>
                  <w:u w:val="single"/>
                </w:rPr>
                <w:t>&lt;2&gt;</w:t>
              </w:r>
            </w:hyperlink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</w:tr>
      <w:tr w:rsidR="00891EFF">
        <w:tc>
          <w:tcPr>
            <w:tcW w:w="5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891EFF" w:rsidRDefault="00A43B84">
            <w:pPr>
              <w:pStyle w:val="HMc"/>
              <w:jc w:val="left"/>
            </w:pPr>
            <w:r>
              <w:rPr>
                <w:rStyle w:val="HMb"/>
              </w:rPr>
              <w:t>Боковые огни ВПП</w:t>
            </w:r>
          </w:p>
        </w:tc>
        <w:tc>
          <w:tcPr>
            <w:tcW w:w="3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891EFF">
            <w:pPr>
              <w:pStyle w:val="HMc"/>
              <w:jc w:val="left"/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</w:tr>
      <w:tr w:rsidR="00891EFF">
        <w:tc>
          <w:tcPr>
            <w:tcW w:w="5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891EFF" w:rsidRDefault="00A43B84">
            <w:pPr>
              <w:pStyle w:val="HMc"/>
              <w:jc w:val="left"/>
            </w:pPr>
            <w:r>
              <w:rPr>
                <w:rStyle w:val="HMb"/>
              </w:rPr>
              <w:t>Входные огни ВПП</w:t>
            </w:r>
          </w:p>
        </w:tc>
        <w:tc>
          <w:tcPr>
            <w:tcW w:w="3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891EFF">
            <w:pPr>
              <w:pStyle w:val="HMc"/>
              <w:jc w:val="left"/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</w:tr>
      <w:tr w:rsidR="00891EFF">
        <w:tc>
          <w:tcPr>
            <w:tcW w:w="5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891EFF" w:rsidRDefault="00A43B84">
            <w:pPr>
              <w:pStyle w:val="HMc"/>
              <w:jc w:val="left"/>
            </w:pPr>
            <w:r>
              <w:rPr>
                <w:rStyle w:val="HMb"/>
              </w:rPr>
              <w:t>Фланговые входные огни</w:t>
            </w:r>
          </w:p>
        </w:tc>
        <w:tc>
          <w:tcPr>
            <w:tcW w:w="3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891EFF">
            <w:pPr>
              <w:pStyle w:val="HMc"/>
              <w:jc w:val="left"/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-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-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-</w:t>
            </w:r>
          </w:p>
        </w:tc>
      </w:tr>
      <w:tr w:rsidR="00891EFF">
        <w:tc>
          <w:tcPr>
            <w:tcW w:w="5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891EFF" w:rsidRDefault="00A43B84">
            <w:pPr>
              <w:pStyle w:val="HMc"/>
              <w:jc w:val="left"/>
            </w:pPr>
            <w:r>
              <w:rPr>
                <w:rStyle w:val="HMb"/>
              </w:rPr>
              <w:t>Ограничительные огни ВПП</w:t>
            </w:r>
          </w:p>
        </w:tc>
        <w:tc>
          <w:tcPr>
            <w:tcW w:w="3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891EFF">
            <w:pPr>
              <w:pStyle w:val="HMc"/>
              <w:jc w:val="left"/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</w:tr>
      <w:tr w:rsidR="00891EFF">
        <w:tc>
          <w:tcPr>
            <w:tcW w:w="5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891EFF" w:rsidRDefault="00A43B84">
            <w:pPr>
              <w:pStyle w:val="HMc"/>
              <w:jc w:val="left"/>
            </w:pPr>
            <w:r>
              <w:rPr>
                <w:rStyle w:val="HMb"/>
              </w:rPr>
              <w:t>Осевые огни ВПП</w:t>
            </w:r>
          </w:p>
        </w:tc>
        <w:tc>
          <w:tcPr>
            <w:tcW w:w="3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891EFF">
            <w:pPr>
              <w:pStyle w:val="HMc"/>
              <w:jc w:val="left"/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-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 xml:space="preserve">+ </w:t>
            </w:r>
            <w:hyperlink w:anchor="nastr1">
              <w:r>
                <w:rPr>
                  <w:rStyle w:val="HMb"/>
                  <w:b/>
                  <w:color w:val="0000FF"/>
                  <w:u w:val="single"/>
                </w:rPr>
                <w:t>&lt;3&gt;</w:t>
              </w:r>
            </w:hyperlink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</w:tr>
      <w:tr w:rsidR="00891EFF">
        <w:tc>
          <w:tcPr>
            <w:tcW w:w="5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891EFF" w:rsidRDefault="00A43B84">
            <w:pPr>
              <w:pStyle w:val="HMc"/>
              <w:jc w:val="left"/>
            </w:pPr>
            <w:r>
              <w:rPr>
                <w:rStyle w:val="HMb"/>
              </w:rPr>
              <w:t>Огни зоны приземления</w:t>
            </w:r>
          </w:p>
        </w:tc>
        <w:tc>
          <w:tcPr>
            <w:tcW w:w="3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891EFF">
            <w:pPr>
              <w:pStyle w:val="HMc"/>
              <w:jc w:val="left"/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-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-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</w:tr>
      <w:tr w:rsidR="00891EFF">
        <w:tc>
          <w:tcPr>
            <w:tcW w:w="5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891EFF" w:rsidRDefault="00A43B84">
            <w:pPr>
              <w:pStyle w:val="HMc"/>
              <w:jc w:val="left"/>
            </w:pPr>
            <w:r>
              <w:rPr>
                <w:rStyle w:val="HMb"/>
              </w:rPr>
              <w:t>Система визуальной индикации глиссады</w:t>
            </w:r>
          </w:p>
        </w:tc>
        <w:tc>
          <w:tcPr>
            <w:tcW w:w="3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891EFF">
            <w:pPr>
              <w:pStyle w:val="HMc"/>
              <w:jc w:val="left"/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</w:tr>
      <w:tr w:rsidR="00891EFF">
        <w:tc>
          <w:tcPr>
            <w:tcW w:w="5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891EFF" w:rsidRDefault="00A43B84">
            <w:pPr>
              <w:pStyle w:val="HMc"/>
              <w:jc w:val="left"/>
            </w:pPr>
            <w:r>
              <w:rPr>
                <w:rStyle w:val="HMb"/>
              </w:rPr>
              <w:t>Огни знака приземления</w:t>
            </w:r>
          </w:p>
        </w:tc>
        <w:tc>
          <w:tcPr>
            <w:tcW w:w="3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891EFF">
            <w:pPr>
              <w:pStyle w:val="HMc"/>
              <w:jc w:val="left"/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</w:tr>
      <w:tr w:rsidR="00891EFF">
        <w:tc>
          <w:tcPr>
            <w:tcW w:w="5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891EFF" w:rsidRDefault="00A43B84">
            <w:pPr>
              <w:pStyle w:val="HMc"/>
              <w:jc w:val="left"/>
            </w:pPr>
            <w:r>
              <w:rPr>
                <w:rStyle w:val="HMb"/>
              </w:rPr>
              <w:t>Огни КПТ</w:t>
            </w:r>
          </w:p>
        </w:tc>
        <w:tc>
          <w:tcPr>
            <w:tcW w:w="3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891EFF">
            <w:pPr>
              <w:pStyle w:val="HMc"/>
              <w:jc w:val="left"/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</w:tr>
      <w:tr w:rsidR="00891EFF">
        <w:tc>
          <w:tcPr>
            <w:tcW w:w="5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891EFF" w:rsidRDefault="00A43B84">
            <w:pPr>
              <w:pStyle w:val="HMc"/>
              <w:jc w:val="left"/>
            </w:pPr>
            <w:r>
              <w:rPr>
                <w:rStyle w:val="HMb"/>
              </w:rPr>
              <w:t>Огни уширений ВПП</w:t>
            </w:r>
          </w:p>
        </w:tc>
        <w:tc>
          <w:tcPr>
            <w:tcW w:w="3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891EFF">
            <w:pPr>
              <w:pStyle w:val="HMc"/>
              <w:jc w:val="left"/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</w:tr>
      <w:tr w:rsidR="00891EFF">
        <w:tc>
          <w:tcPr>
            <w:tcW w:w="5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891EFF" w:rsidRPr="00A43B84" w:rsidRDefault="00A43B84">
            <w:pPr>
              <w:pStyle w:val="HMc"/>
              <w:jc w:val="left"/>
              <w:rPr>
                <w:lang w:val="ru-RU"/>
              </w:rPr>
            </w:pPr>
            <w:r w:rsidRPr="00A43B84">
              <w:rPr>
                <w:rStyle w:val="HMb"/>
                <w:lang w:val="ru-RU"/>
              </w:rPr>
              <w:t>Огни указателя быстрого схода с ВПП</w:t>
            </w:r>
          </w:p>
        </w:tc>
        <w:tc>
          <w:tcPr>
            <w:tcW w:w="3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Pr="00A43B84" w:rsidRDefault="00891EFF">
            <w:pPr>
              <w:pStyle w:val="HMc"/>
              <w:jc w:val="left"/>
              <w:rPr>
                <w:lang w:val="ru-RU"/>
              </w:rPr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-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-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-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 xml:space="preserve">+ </w:t>
            </w:r>
            <w:hyperlink w:anchor="nastr1">
              <w:r>
                <w:rPr>
                  <w:rStyle w:val="HMb"/>
                  <w:b/>
                  <w:color w:val="0000FF"/>
                  <w:u w:val="single"/>
                </w:rPr>
                <w:t>&lt;4&gt;</w:t>
              </w:r>
            </w:hyperlink>
          </w:p>
        </w:tc>
      </w:tr>
      <w:tr w:rsidR="00891EFF">
        <w:tc>
          <w:tcPr>
            <w:tcW w:w="5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891EFF" w:rsidRDefault="00A43B84">
            <w:pPr>
              <w:pStyle w:val="HMc"/>
              <w:jc w:val="left"/>
            </w:pPr>
            <w:r>
              <w:rPr>
                <w:rStyle w:val="HMb"/>
              </w:rPr>
              <w:t xml:space="preserve">Боковые огни РД </w:t>
            </w:r>
            <w:hyperlink w:anchor="nastr1">
              <w:r>
                <w:rPr>
                  <w:rStyle w:val="HMb"/>
                  <w:color w:val="0000FF"/>
                  <w:u w:val="single"/>
                </w:rPr>
                <w:t>&lt;5&gt;</w:t>
              </w:r>
            </w:hyperlink>
          </w:p>
        </w:tc>
        <w:tc>
          <w:tcPr>
            <w:tcW w:w="3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891EFF">
            <w:pPr>
              <w:pStyle w:val="HMc"/>
              <w:jc w:val="left"/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</w:tr>
      <w:tr w:rsidR="00891EFF">
        <w:tc>
          <w:tcPr>
            <w:tcW w:w="5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891EFF" w:rsidRDefault="00A43B84">
            <w:pPr>
              <w:pStyle w:val="HMc"/>
              <w:jc w:val="left"/>
            </w:pPr>
            <w:r>
              <w:rPr>
                <w:rStyle w:val="HMb"/>
              </w:rPr>
              <w:t>Осевые огни РД</w:t>
            </w:r>
          </w:p>
        </w:tc>
        <w:tc>
          <w:tcPr>
            <w:tcW w:w="3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891EFF">
            <w:pPr>
              <w:pStyle w:val="HMc"/>
              <w:jc w:val="left"/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-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-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-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</w:tr>
      <w:tr w:rsidR="00891EFF">
        <w:tc>
          <w:tcPr>
            <w:tcW w:w="5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891EFF" w:rsidRDefault="00A43B84">
            <w:pPr>
              <w:pStyle w:val="HMc"/>
              <w:jc w:val="left"/>
            </w:pPr>
            <w:r>
              <w:rPr>
                <w:rStyle w:val="HMb"/>
              </w:rPr>
              <w:t>Стоп-огни</w:t>
            </w:r>
          </w:p>
        </w:tc>
        <w:tc>
          <w:tcPr>
            <w:tcW w:w="3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891EFF">
            <w:pPr>
              <w:pStyle w:val="HMc"/>
              <w:jc w:val="left"/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-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-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</w:tr>
      <w:tr w:rsidR="00891EFF">
        <w:tc>
          <w:tcPr>
            <w:tcW w:w="5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891EFF" w:rsidRDefault="00A43B84">
            <w:pPr>
              <w:pStyle w:val="HMc"/>
              <w:jc w:val="left"/>
            </w:pPr>
            <w:r>
              <w:rPr>
                <w:rStyle w:val="HMb"/>
              </w:rPr>
              <w:t>Огни промежуточных мест ожидания</w:t>
            </w:r>
          </w:p>
        </w:tc>
        <w:tc>
          <w:tcPr>
            <w:tcW w:w="3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891EFF">
            <w:pPr>
              <w:pStyle w:val="HMc"/>
              <w:jc w:val="left"/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-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-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-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</w:tr>
      <w:tr w:rsidR="00891EFF">
        <w:tc>
          <w:tcPr>
            <w:tcW w:w="5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891EFF" w:rsidRDefault="00A43B84">
            <w:pPr>
              <w:pStyle w:val="HMc"/>
              <w:jc w:val="left"/>
            </w:pPr>
            <w:r>
              <w:rPr>
                <w:rStyle w:val="HMb"/>
              </w:rPr>
              <w:t>Огни защиты ВПП</w:t>
            </w:r>
          </w:p>
        </w:tc>
        <w:tc>
          <w:tcPr>
            <w:tcW w:w="3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891EFF">
            <w:pPr>
              <w:pStyle w:val="HMc"/>
              <w:jc w:val="left"/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-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-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-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</w:tr>
      <w:tr w:rsidR="00891EFF">
        <w:tc>
          <w:tcPr>
            <w:tcW w:w="5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891EFF" w:rsidRDefault="00A43B84">
            <w:pPr>
              <w:pStyle w:val="HMc"/>
              <w:jc w:val="left"/>
            </w:pPr>
            <w:r>
              <w:rPr>
                <w:rStyle w:val="HMb"/>
              </w:rPr>
              <w:t>Аэродромные знаки</w:t>
            </w:r>
          </w:p>
        </w:tc>
        <w:tc>
          <w:tcPr>
            <w:tcW w:w="3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891EFF">
            <w:pPr>
              <w:pStyle w:val="HMc"/>
              <w:jc w:val="left"/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</w:tr>
      <w:tr w:rsidR="00891EFF">
        <w:tc>
          <w:tcPr>
            <w:tcW w:w="5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891EFF" w:rsidRDefault="00A43B84">
            <w:pPr>
              <w:pStyle w:val="HMc"/>
              <w:jc w:val="left"/>
            </w:pPr>
            <w:r>
              <w:rPr>
                <w:rStyle w:val="HMb"/>
              </w:rPr>
              <w:t>Осевые огни на перроне</w:t>
            </w:r>
          </w:p>
        </w:tc>
        <w:tc>
          <w:tcPr>
            <w:tcW w:w="3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891EFF">
            <w:pPr>
              <w:pStyle w:val="HMc"/>
              <w:jc w:val="left"/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-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-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-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</w:tr>
      <w:tr w:rsidR="00891EFF">
        <w:tc>
          <w:tcPr>
            <w:tcW w:w="5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891EFF" w:rsidRPr="00A43B84" w:rsidRDefault="00A43B84">
            <w:pPr>
              <w:pStyle w:val="HMc"/>
              <w:jc w:val="left"/>
              <w:rPr>
                <w:lang w:val="ru-RU"/>
              </w:rPr>
            </w:pPr>
            <w:r w:rsidRPr="00A43B84">
              <w:rPr>
                <w:rStyle w:val="HMb"/>
                <w:lang w:val="ru-RU"/>
              </w:rPr>
              <w:t>Огни управления маневрированием на месте стоянки</w:t>
            </w:r>
          </w:p>
        </w:tc>
        <w:tc>
          <w:tcPr>
            <w:tcW w:w="3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Pr="00A43B84" w:rsidRDefault="00891EFF">
            <w:pPr>
              <w:pStyle w:val="HMc"/>
              <w:jc w:val="left"/>
              <w:rPr>
                <w:lang w:val="ru-RU"/>
              </w:rPr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-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-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-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+</w:t>
            </w:r>
          </w:p>
        </w:tc>
      </w:tr>
      <w:tr w:rsidR="00891EFF">
        <w:tc>
          <w:tcPr>
            <w:tcW w:w="5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891EFF" w:rsidRPr="00A43B84" w:rsidRDefault="00A43B84">
            <w:pPr>
              <w:pStyle w:val="HMc"/>
              <w:jc w:val="left"/>
              <w:rPr>
                <w:lang w:val="ru-RU"/>
              </w:rPr>
            </w:pPr>
            <w:r w:rsidRPr="00A43B84">
              <w:rPr>
                <w:rStyle w:val="HMb"/>
                <w:lang w:val="ru-RU"/>
              </w:rPr>
              <w:t>Выводные огни площадки противообледенительной обработки ВС</w:t>
            </w:r>
          </w:p>
        </w:tc>
        <w:tc>
          <w:tcPr>
            <w:tcW w:w="3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Pr="00A43B84" w:rsidRDefault="00891EFF">
            <w:pPr>
              <w:pStyle w:val="HMc"/>
              <w:jc w:val="left"/>
              <w:rPr>
                <w:lang w:val="ru-RU"/>
              </w:rPr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-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-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>-</w:t>
            </w: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Default="00A43B84">
            <w:pPr>
              <w:pStyle w:val="HMc"/>
              <w:jc w:val="center"/>
            </w:pPr>
            <w:r>
              <w:rPr>
                <w:rStyle w:val="HMb"/>
                <w:b/>
              </w:rPr>
              <w:t xml:space="preserve">+ </w:t>
            </w:r>
            <w:hyperlink w:anchor="nastr1">
              <w:r>
                <w:rPr>
                  <w:rStyle w:val="HMb"/>
                  <w:b/>
                  <w:color w:val="0000FF"/>
                  <w:u w:val="single"/>
                </w:rPr>
                <w:t>&lt;6&gt;</w:t>
              </w:r>
            </w:hyperlink>
          </w:p>
        </w:tc>
      </w:tr>
      <w:tr w:rsidR="00891EFF" w:rsidRPr="00EE3647">
        <w:tc>
          <w:tcPr>
            <w:tcW w:w="52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891EFF" w:rsidRPr="00A43B84" w:rsidRDefault="00A43B84">
            <w:pPr>
              <w:pStyle w:val="HMc"/>
              <w:jc w:val="left"/>
              <w:rPr>
                <w:lang w:val="ru-RU"/>
              </w:rPr>
            </w:pPr>
            <w:r w:rsidRPr="00A43B84">
              <w:rPr>
                <w:rStyle w:val="HMb"/>
                <w:lang w:val="ru-RU"/>
              </w:rPr>
              <w:t>Примечание: Знак "+" обозначает обязательное наличие оборудование, знак "-" не является запрещающим и применяется для определения минимального состава оборудования.</w:t>
            </w:r>
          </w:p>
        </w:tc>
        <w:tc>
          <w:tcPr>
            <w:tcW w:w="31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Pr="00A43B84" w:rsidRDefault="00891EFF">
            <w:pPr>
              <w:pStyle w:val="HMc"/>
              <w:jc w:val="left"/>
              <w:rPr>
                <w:lang w:val="ru-RU"/>
              </w:rPr>
            </w:pPr>
          </w:p>
        </w:tc>
        <w:tc>
          <w:tcPr>
            <w:tcW w:w="14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Pr="00A43B84" w:rsidRDefault="00891EFF">
            <w:pPr>
              <w:pStyle w:val="HMc"/>
              <w:jc w:val="center"/>
              <w:rPr>
                <w:lang w:val="ru-RU"/>
              </w:rPr>
            </w:pP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Pr="00A43B84" w:rsidRDefault="00891EFF">
            <w:pPr>
              <w:pStyle w:val="HMc"/>
              <w:jc w:val="center"/>
              <w:rPr>
                <w:lang w:val="ru-RU"/>
              </w:rPr>
            </w:pP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Pr="00A43B84" w:rsidRDefault="00891EFF">
            <w:pPr>
              <w:pStyle w:val="HMc"/>
              <w:jc w:val="center"/>
              <w:rPr>
                <w:lang w:val="ru-RU"/>
              </w:rPr>
            </w:pPr>
          </w:p>
        </w:tc>
        <w:tc>
          <w:tcPr>
            <w:tcW w:w="11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891EFF" w:rsidRPr="00A43B84" w:rsidRDefault="00891EFF">
            <w:pPr>
              <w:pStyle w:val="HMc"/>
              <w:jc w:val="center"/>
              <w:rPr>
                <w:lang w:val="ru-RU"/>
              </w:rPr>
            </w:pPr>
          </w:p>
        </w:tc>
      </w:tr>
      <w:tr w:rsidR="00891EFF" w:rsidRPr="00EE3647">
        <w:tc>
          <w:tcPr>
            <w:tcW w:w="10005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91EFF" w:rsidRPr="00A43B84" w:rsidRDefault="00A43B84">
            <w:pPr>
              <w:pStyle w:val="HMc"/>
              <w:spacing w:after="0"/>
              <w:jc w:val="left"/>
              <w:rPr>
                <w:lang w:val="ru-RU"/>
              </w:rPr>
            </w:pPr>
            <w:r w:rsidRPr="00A43B84">
              <w:rPr>
                <w:rStyle w:val="HMb"/>
                <w:lang w:val="ru-RU"/>
              </w:rPr>
              <w:t>&lt;1&gt; Подсистема огней приближения предусматривается на ВПП, в случае практической осуществимости ее установки.</w:t>
            </w:r>
          </w:p>
          <w:p w:rsidR="00891EFF" w:rsidRPr="00A43B84" w:rsidRDefault="00A43B84">
            <w:pPr>
              <w:pStyle w:val="HMc"/>
              <w:spacing w:after="0"/>
              <w:jc w:val="left"/>
              <w:rPr>
                <w:lang w:val="ru-RU"/>
              </w:rPr>
            </w:pPr>
            <w:r w:rsidRPr="00A43B84">
              <w:rPr>
                <w:rStyle w:val="HMb"/>
                <w:lang w:val="ru-RU"/>
              </w:rPr>
              <w:t xml:space="preserve">&lt;2&gt; При наличии подсистемы. </w:t>
            </w:r>
          </w:p>
          <w:p w:rsidR="00891EFF" w:rsidRPr="00A43B84" w:rsidRDefault="00A43B84">
            <w:pPr>
              <w:pStyle w:val="HMc"/>
              <w:spacing w:after="0"/>
              <w:jc w:val="left"/>
              <w:rPr>
                <w:lang w:val="ru-RU"/>
              </w:rPr>
            </w:pPr>
            <w:r w:rsidRPr="00A43B84">
              <w:rPr>
                <w:rStyle w:val="HMb"/>
                <w:lang w:val="ru-RU"/>
              </w:rPr>
              <w:t>&lt;3&gt; Осевые огни ВПП предусматриваются на ВПП шириной более 60 м в системах ОВИ-</w:t>
            </w:r>
            <w:r>
              <w:rPr>
                <w:rStyle w:val="HMb"/>
              </w:rPr>
              <w:t>I</w:t>
            </w:r>
            <w:r w:rsidRPr="00A43B84">
              <w:rPr>
                <w:rStyle w:val="HMb"/>
                <w:lang w:val="ru-RU"/>
              </w:rPr>
              <w:t>.</w:t>
            </w:r>
          </w:p>
          <w:p w:rsidR="00891EFF" w:rsidRPr="00A43B84" w:rsidRDefault="00A43B84">
            <w:pPr>
              <w:pStyle w:val="HMc"/>
              <w:spacing w:after="0"/>
              <w:jc w:val="left"/>
              <w:rPr>
                <w:lang w:val="ru-RU"/>
              </w:rPr>
            </w:pPr>
            <w:r w:rsidRPr="00A43B84">
              <w:rPr>
                <w:rStyle w:val="HMb"/>
                <w:lang w:val="ru-RU"/>
              </w:rPr>
              <w:t xml:space="preserve">&lt;4&gt; Для ВПП точного захода на посадку </w:t>
            </w:r>
            <w:r>
              <w:rPr>
                <w:rStyle w:val="HMb"/>
              </w:rPr>
              <w:t>IIIA</w:t>
            </w:r>
            <w:r w:rsidRPr="00A43B84">
              <w:rPr>
                <w:rStyle w:val="HMb"/>
                <w:lang w:val="ru-RU"/>
              </w:rPr>
              <w:t xml:space="preserve"> категории являются рекомендуемыми.</w:t>
            </w:r>
          </w:p>
          <w:p w:rsidR="00891EFF" w:rsidRPr="00A43B84" w:rsidRDefault="00A43B84">
            <w:pPr>
              <w:pStyle w:val="HMc"/>
              <w:spacing w:after="0"/>
              <w:jc w:val="left"/>
              <w:rPr>
                <w:lang w:val="ru-RU"/>
              </w:rPr>
            </w:pPr>
            <w:r w:rsidRPr="00A43B84">
              <w:rPr>
                <w:rStyle w:val="HMb"/>
                <w:lang w:val="ru-RU"/>
              </w:rPr>
              <w:t>&lt;5&gt; Необходимость боковых огней РД определяется в соответствии с пунктом 4.165 настоящих правил.</w:t>
            </w:r>
          </w:p>
          <w:p w:rsidR="00891EFF" w:rsidRPr="00A43B84" w:rsidRDefault="00A43B84">
            <w:pPr>
              <w:pStyle w:val="HMc"/>
              <w:spacing w:after="0"/>
              <w:jc w:val="left"/>
              <w:rPr>
                <w:lang w:val="ru-RU"/>
              </w:rPr>
            </w:pPr>
            <w:r w:rsidRPr="00A43B84">
              <w:rPr>
                <w:rStyle w:val="HMb"/>
                <w:lang w:val="ru-RU"/>
              </w:rPr>
              <w:t xml:space="preserve">&lt;6&gt; Огни являются обязательными для площадок, примыкающих к РД, эксплуатируемым в условиях </w:t>
            </w:r>
            <w:r>
              <w:rPr>
                <w:rStyle w:val="HMb"/>
              </w:rPr>
              <w:t>IIIB</w:t>
            </w:r>
            <w:r w:rsidRPr="00A43B84">
              <w:rPr>
                <w:rStyle w:val="HMb"/>
                <w:lang w:val="ru-RU"/>
              </w:rPr>
              <w:t xml:space="preserve"> категории.</w:t>
            </w:r>
          </w:p>
        </w:tc>
      </w:tr>
    </w:tbl>
    <w:p w:rsidR="00891EFF" w:rsidRPr="00A43B84" w:rsidRDefault="00A43B84">
      <w:pPr>
        <w:pStyle w:val="HMNormal"/>
        <w:spacing w:before="0"/>
        <w:rPr>
          <w:lang w:val="ru-RU"/>
        </w:rPr>
      </w:pPr>
      <w:bookmarkStart w:id="22" w:name="nastr1_del_sso"/>
      <w:bookmarkEnd w:id="22"/>
      <w:r w:rsidRPr="00A43B84">
        <w:rPr>
          <w:rStyle w:val="HM6"/>
          <w:lang w:val="ru-RU"/>
        </w:rPr>
        <w:lastRenderedPageBreak/>
        <w:t>Удаление конфигурации огней ССО на ВПП</w:t>
      </w:r>
    </w:p>
    <w:p w:rsidR="00891EFF" w:rsidRPr="00A43B84" w:rsidRDefault="00A43B84">
      <w:pPr>
        <w:pStyle w:val="HMNormal"/>
        <w:rPr>
          <w:lang w:val="ru-RU"/>
        </w:rPr>
      </w:pPr>
      <w:r w:rsidRPr="00A43B84">
        <w:rPr>
          <w:rFonts w:ascii="Arial,Bold" w:hAnsi="Arial,Bold"/>
          <w:color w:val="000000"/>
          <w:lang w:val="ru-RU"/>
        </w:rPr>
        <w:t xml:space="preserve">Редактирования некорректной или устаревшей конфигурации огней ССО на ВПП нет. В этой ситуации удалить некорректную конфигурацию огней на вкладке </w:t>
      </w:r>
      <w:r w:rsidRPr="00A43B84">
        <w:rPr>
          <w:rFonts w:ascii="Arial,Bold" w:hAnsi="Arial,Bold"/>
          <w:i/>
          <w:color w:val="000000"/>
          <w:lang w:val="ru-RU"/>
        </w:rPr>
        <w:t>ИВПП</w:t>
      </w:r>
      <w:r w:rsidRPr="00A43B84">
        <w:rPr>
          <w:rFonts w:ascii="Arial,Bold" w:hAnsi="Arial,Bold"/>
          <w:color w:val="000000"/>
          <w:lang w:val="ru-RU"/>
        </w:rPr>
        <w:t>, создать новую.</w:t>
      </w:r>
    </w:p>
    <w:p w:rsidR="00891EFF" w:rsidRDefault="00A43B84">
      <w:pPr>
        <w:pStyle w:val="HMNormal"/>
        <w:numPr>
          <w:ilvl w:val="0"/>
          <w:numId w:val="12"/>
        </w:numPr>
      </w:pPr>
      <w:r>
        <w:rPr>
          <w:rStyle w:val="HMNormal0"/>
          <w:b/>
        </w:rPr>
        <w:t>Вкладка ИВПП.</w:t>
      </w:r>
    </w:p>
    <w:p w:rsidR="00891EFF" w:rsidRPr="00A43B84" w:rsidRDefault="00A43B84">
      <w:pPr>
        <w:pStyle w:val="HMNormal"/>
        <w:numPr>
          <w:ilvl w:val="0"/>
          <w:numId w:val="12"/>
        </w:numPr>
        <w:rPr>
          <w:lang w:val="ru-RU"/>
        </w:rPr>
      </w:pPr>
      <w:r w:rsidRPr="00A43B84">
        <w:rPr>
          <w:rStyle w:val="HMNormal0"/>
          <w:b/>
          <w:lang w:val="ru-RU"/>
        </w:rPr>
        <w:t>Выбрать удаляемую конфигурацию огней ССО:</w:t>
      </w:r>
      <w:r w:rsidRPr="00A43B84">
        <w:rPr>
          <w:rFonts w:ascii="Arial,Bold" w:hAnsi="Arial,Bold"/>
          <w:color w:val="000000"/>
          <w:lang w:val="ru-RU"/>
        </w:rPr>
        <w:t xml:space="preserve"> двукратным щелчком мыши по строке табличной формы, выбранная строка маркируется зеленым цветом</w:t>
      </w:r>
      <w:r w:rsidRPr="00A43B84">
        <w:rPr>
          <w:rFonts w:ascii="Arial,Bold" w:hAnsi="Arial,Bold"/>
          <w:b/>
          <w:color w:val="000000"/>
          <w:lang w:val="ru-RU"/>
        </w:rPr>
        <w:t>.</w:t>
      </w:r>
    </w:p>
    <w:p w:rsidR="00891EFF" w:rsidRDefault="00A43B84">
      <w:pPr>
        <w:pStyle w:val="HMNormal"/>
        <w:numPr>
          <w:ilvl w:val="0"/>
          <w:numId w:val="12"/>
        </w:numPr>
      </w:pPr>
      <w:r w:rsidRPr="00A43B84">
        <w:rPr>
          <w:rStyle w:val="HMNormal0"/>
          <w:b/>
          <w:lang w:val="ru-RU"/>
        </w:rPr>
        <w:t>Удалить ИВПП:</w:t>
      </w:r>
      <w:r w:rsidRPr="00A43B84">
        <w:rPr>
          <w:rFonts w:ascii="Arial,Bold" w:hAnsi="Arial,Bold"/>
          <w:b/>
          <w:color w:val="000000"/>
          <w:sz w:val="20"/>
          <w:lang w:val="ru-RU"/>
        </w:rPr>
        <w:t xml:space="preserve"> </w:t>
      </w:r>
      <w:r w:rsidRPr="00A43B84">
        <w:rPr>
          <w:rFonts w:ascii="Arial,Bold" w:hAnsi="Arial,Bold"/>
          <w:color w:val="000000"/>
          <w:lang w:val="ru-RU"/>
        </w:rPr>
        <w:t xml:space="preserve">кнопкой </w:t>
      </w:r>
      <w:r w:rsidRPr="00A43B84">
        <w:rPr>
          <w:rStyle w:val="HMNormal0"/>
          <w:i/>
          <w:lang w:val="ru-RU"/>
        </w:rPr>
        <w:t>Удалить</w:t>
      </w:r>
      <w:r w:rsidRPr="00A43B84">
        <w:rPr>
          <w:rStyle w:val="HMNormal0"/>
          <w:lang w:val="ru-RU"/>
        </w:rPr>
        <w:t>,</w:t>
      </w:r>
      <w:r w:rsidRPr="00A43B84">
        <w:rPr>
          <w:rFonts w:ascii="Arial,Bold" w:hAnsi="Arial,Bold"/>
          <w:i/>
          <w:color w:val="000000"/>
          <w:lang w:val="ru-RU"/>
        </w:rPr>
        <w:t xml:space="preserve"> </w:t>
      </w:r>
      <w:r w:rsidRPr="00A43B84">
        <w:rPr>
          <w:rFonts w:ascii="Arial,Bold" w:hAnsi="Arial,Bold"/>
          <w:color w:val="000000"/>
          <w:lang w:val="ru-RU"/>
        </w:rPr>
        <w:t xml:space="preserve">находящейся в области, отмеченной поз. </w:t>
      </w:r>
      <w:r>
        <w:rPr>
          <w:rFonts w:ascii="Arial,Bold" w:hAnsi="Arial,Bold"/>
          <w:b/>
          <w:color w:val="FF0000"/>
        </w:rPr>
        <w:t>Х</w:t>
      </w:r>
      <w:r>
        <w:rPr>
          <w:rFonts w:ascii="Arial,Bold" w:hAnsi="Arial,Bold"/>
          <w:color w:val="000000"/>
        </w:rPr>
        <w:t xml:space="preserve"> на рис. 8.</w:t>
      </w:r>
    </w:p>
    <w:p w:rsidR="00891EFF" w:rsidRDefault="00A43B84">
      <w:pPr>
        <w:pStyle w:val="2"/>
        <w:numPr>
          <w:ilvl w:val="1"/>
          <w:numId w:val="1"/>
        </w:numPr>
        <w:spacing w:beforeLines="120" w:before="288" w:afterLines="120" w:after="288"/>
        <w:ind w:left="426"/>
        <w:rPr>
          <w:rFonts w:cs="Arial"/>
          <w:color w:val="auto"/>
          <w:szCs w:val="24"/>
        </w:rPr>
      </w:pPr>
      <w:bookmarkStart w:id="23" w:name="nastr2"/>
      <w:bookmarkStart w:id="24" w:name="_Toc212816434"/>
      <w:r>
        <w:rPr>
          <w:rFonts w:cs="Arial"/>
          <w:color w:val="auto"/>
          <w:szCs w:val="24"/>
        </w:rPr>
        <w:t>Конфигурирование оборудования технологических подстанций СДУК</w:t>
      </w:r>
      <w:bookmarkEnd w:id="23"/>
      <w:bookmarkEnd w:id="24"/>
    </w:p>
    <w:p w:rsidR="00891EFF" w:rsidRDefault="00A43B84">
      <w:pPr>
        <w:pStyle w:val="HMNormal"/>
      </w:pPr>
      <w:r w:rsidRPr="00A43B84">
        <w:rPr>
          <w:rStyle w:val="HMNormal0"/>
          <w:lang w:val="ru-RU"/>
        </w:rPr>
        <w:t xml:space="preserve">Инструменты конфигурирования находятся на вкладке </w:t>
      </w:r>
      <w:r w:rsidRPr="00A43B84">
        <w:rPr>
          <w:rStyle w:val="HMNormal0"/>
          <w:i/>
          <w:lang w:val="ru-RU"/>
        </w:rPr>
        <w:t xml:space="preserve">Оборудование ТП. </w:t>
      </w:r>
      <w:r>
        <w:rPr>
          <w:rStyle w:val="HMNormal0"/>
        </w:rPr>
        <w:t>Инструменты конфигурирования и сигнализация представлены на рисунках 9 и 10.</w:t>
      </w:r>
    </w:p>
    <w:p w:rsidR="00891EFF" w:rsidRDefault="00A43B84">
      <w:pPr>
        <w:pStyle w:val="HMNormal"/>
      </w:pPr>
      <w:r>
        <w:rPr>
          <w:noProof/>
          <w:lang w:val="ru-RU" w:eastAsia="ru-RU" w:bidi="ar-SA"/>
        </w:rPr>
        <w:drawing>
          <wp:inline distT="0" distB="0" distL="0" distR="0">
            <wp:extent cx="5886450" cy="2506717"/>
            <wp:effectExtent l="0" t="0" r="0" b="8255"/>
            <wp:docPr id="15" name="P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я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9078" cy="2507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EFF" w:rsidRDefault="00A43B84">
      <w:pPr>
        <w:pStyle w:val="HM1"/>
      </w:pPr>
      <w:r>
        <w:rPr>
          <w:rStyle w:val="HM8"/>
        </w:rPr>
        <w:t>Рисунок 9</w:t>
      </w:r>
    </w:p>
    <w:p w:rsidR="00891EFF" w:rsidRDefault="00A43B84">
      <w:pPr>
        <w:pStyle w:val="HMNormal"/>
      </w:pPr>
      <w:r>
        <w:rPr>
          <w:noProof/>
          <w:lang w:val="ru-RU" w:eastAsia="ru-RU" w:bidi="ar-SA"/>
        </w:rPr>
        <w:drawing>
          <wp:inline distT="0" distB="0" distL="0" distR="0">
            <wp:extent cx="5886450" cy="2571750"/>
            <wp:effectExtent l="0" t="0" r="0" b="0"/>
            <wp:docPr id="16" name="P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п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EFF" w:rsidRDefault="00A43B84">
      <w:pPr>
        <w:pStyle w:val="HM1"/>
      </w:pPr>
      <w:r>
        <w:rPr>
          <w:rStyle w:val="HM8"/>
        </w:rPr>
        <w:t>Рисунок 10</w:t>
      </w:r>
    </w:p>
    <w:sectPr w:rsidR="00891EFF" w:rsidSect="002D0F8C">
      <w:headerReference w:type="default" r:id="rId22"/>
      <w:pgSz w:w="11906" w:h="16838" w:code="9"/>
      <w:pgMar w:top="641" w:right="1151" w:bottom="2744" w:left="114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74B0" w:rsidRDefault="00AD74B0" w:rsidP="00245513">
      <w:pPr>
        <w:spacing w:after="0" w:line="240" w:lineRule="auto"/>
      </w:pPr>
      <w:r>
        <w:separator/>
      </w:r>
    </w:p>
  </w:endnote>
  <w:endnote w:type="continuationSeparator" w:id="0">
    <w:p w:rsidR="00AD74B0" w:rsidRDefault="00AD74B0" w:rsidP="002455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,Italic">
    <w:altName w:val="Times New Roman"/>
    <w:panose1 w:val="00000000000000000000"/>
    <w:charset w:val="00"/>
    <w:family w:val="roman"/>
    <w:notTrueType/>
    <w:pitch w:val="default"/>
  </w:font>
  <w:font w:name="Arial,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74B0" w:rsidRDefault="00AD74B0" w:rsidP="00245513">
      <w:pPr>
        <w:spacing w:after="0" w:line="240" w:lineRule="auto"/>
      </w:pPr>
      <w:r>
        <w:separator/>
      </w:r>
    </w:p>
  </w:footnote>
  <w:footnote w:type="continuationSeparator" w:id="0">
    <w:p w:rsidR="00AD74B0" w:rsidRDefault="00AD74B0" w:rsidP="002455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5513" w:rsidRPr="00125EA4" w:rsidRDefault="00EF61AF" w:rsidP="00125EA4">
    <w:pPr>
      <w:pStyle w:val="a3"/>
      <w:spacing w:before="0"/>
      <w:jc w:val="center"/>
      <w:rPr>
        <w:rFonts w:ascii="Arial" w:hAnsi="Arial" w:cs="Arial"/>
        <w:b/>
        <w:noProof/>
      </w:rPr>
    </w:pPr>
    <w:r w:rsidRPr="00125EA4">
      <w:rPr>
        <w:rFonts w:ascii="Arial" w:hAnsi="Arial" w:cs="Arial"/>
        <w:b/>
      </w:rPr>
      <w:fldChar w:fldCharType="begin"/>
    </w:r>
    <w:r w:rsidR="00107FB6" w:rsidRPr="00125EA4">
      <w:rPr>
        <w:rFonts w:ascii="Arial" w:hAnsi="Arial" w:cs="Arial"/>
        <w:b/>
      </w:rPr>
      <w:instrText xml:space="preserve"> PAGE   \* MERGEFORMAT </w:instrText>
    </w:r>
    <w:r w:rsidRPr="00125EA4">
      <w:rPr>
        <w:rFonts w:ascii="Arial" w:hAnsi="Arial" w:cs="Arial"/>
        <w:b/>
      </w:rPr>
      <w:fldChar w:fldCharType="separate"/>
    </w:r>
    <w:r w:rsidR="00EE3647">
      <w:rPr>
        <w:rFonts w:ascii="Arial" w:hAnsi="Arial" w:cs="Arial"/>
        <w:b/>
        <w:noProof/>
      </w:rPr>
      <w:t>4</w:t>
    </w:r>
    <w:r w:rsidRPr="00125EA4">
      <w:rPr>
        <w:rFonts w:ascii="Arial" w:hAnsi="Arial" w:cs="Arial"/>
        <w:b/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E78EE"/>
    <w:multiLevelType w:val="singleLevel"/>
    <w:tmpl w:val="4FB6797A"/>
    <w:lvl w:ilvl="0">
      <w:start w:val="1"/>
      <w:numFmt w:val="decimal"/>
      <w:lvlText w:val="%1."/>
      <w:lvlJc w:val="left"/>
      <w:pPr>
        <w:ind w:left="585" w:hanging="300"/>
      </w:pPr>
      <w:rPr>
        <w:rFonts w:ascii="Arial" w:hAnsi="Arial"/>
        <w:b/>
        <w:color w:val="000000"/>
        <w:sz w:val="22"/>
      </w:rPr>
    </w:lvl>
  </w:abstractNum>
  <w:abstractNum w:abstractNumId="1" w15:restartNumberingAfterBreak="0">
    <w:nsid w:val="22875D0B"/>
    <w:multiLevelType w:val="singleLevel"/>
    <w:tmpl w:val="59D4814A"/>
    <w:lvl w:ilvl="0">
      <w:start w:val="1"/>
      <w:numFmt w:val="decimal"/>
      <w:lvlText w:val="%1."/>
      <w:lvlJc w:val="left"/>
      <w:pPr>
        <w:ind w:left="585" w:hanging="300"/>
      </w:pPr>
      <w:rPr>
        <w:rFonts w:ascii="Arial" w:hAnsi="Arial"/>
        <w:b/>
        <w:color w:val="000000"/>
        <w:sz w:val="22"/>
      </w:rPr>
    </w:lvl>
  </w:abstractNum>
  <w:abstractNum w:abstractNumId="2" w15:restartNumberingAfterBreak="0">
    <w:nsid w:val="34057035"/>
    <w:multiLevelType w:val="singleLevel"/>
    <w:tmpl w:val="F64EB69E"/>
    <w:lvl w:ilvl="0">
      <w:start w:val="1"/>
      <w:numFmt w:val="bullet"/>
      <w:lvlText w:val="-"/>
      <w:lvlJc w:val="left"/>
      <w:pPr>
        <w:ind w:left="480" w:hanging="195"/>
      </w:pPr>
      <w:rPr>
        <w:rFonts w:ascii="Symbol" w:hAnsi="Symbol"/>
        <w:color w:val="000000"/>
        <w:sz w:val="22"/>
      </w:rPr>
    </w:lvl>
  </w:abstractNum>
  <w:abstractNum w:abstractNumId="3" w15:restartNumberingAfterBreak="0">
    <w:nsid w:val="3C361DB1"/>
    <w:multiLevelType w:val="singleLevel"/>
    <w:tmpl w:val="8C40D9F2"/>
    <w:lvl w:ilvl="0">
      <w:start w:val="1"/>
      <w:numFmt w:val="bullet"/>
      <w:lvlText w:val="–"/>
      <w:lvlJc w:val="left"/>
      <w:pPr>
        <w:ind w:left="825" w:hanging="195"/>
      </w:pPr>
      <w:rPr>
        <w:rFonts w:ascii="Arial" w:hAnsi="Arial"/>
        <w:color w:val="000000"/>
        <w:sz w:val="22"/>
      </w:rPr>
    </w:lvl>
  </w:abstractNum>
  <w:abstractNum w:abstractNumId="4" w15:restartNumberingAfterBreak="0">
    <w:nsid w:val="4BAD73C3"/>
    <w:multiLevelType w:val="singleLevel"/>
    <w:tmpl w:val="B0D44DF8"/>
    <w:lvl w:ilvl="0">
      <w:start w:val="1"/>
      <w:numFmt w:val="bullet"/>
      <w:lvlText w:val="–"/>
      <w:lvlJc w:val="left"/>
      <w:pPr>
        <w:ind w:left="825" w:hanging="195"/>
      </w:pPr>
      <w:rPr>
        <w:rFonts w:ascii="Arial" w:hAnsi="Arial"/>
        <w:color w:val="000000"/>
        <w:sz w:val="22"/>
      </w:rPr>
    </w:lvl>
  </w:abstractNum>
  <w:abstractNum w:abstractNumId="5" w15:restartNumberingAfterBreak="0">
    <w:nsid w:val="4ECC361F"/>
    <w:multiLevelType w:val="singleLevel"/>
    <w:tmpl w:val="1E3A2034"/>
    <w:lvl w:ilvl="0">
      <w:start w:val="1"/>
      <w:numFmt w:val="decimal"/>
      <w:lvlText w:val="%1."/>
      <w:lvlJc w:val="left"/>
      <w:pPr>
        <w:ind w:left="585" w:hanging="300"/>
      </w:pPr>
      <w:rPr>
        <w:rFonts w:ascii="Arial" w:hAnsi="Arial"/>
        <w:b/>
        <w:color w:val="000000"/>
        <w:sz w:val="22"/>
      </w:rPr>
    </w:lvl>
  </w:abstractNum>
  <w:abstractNum w:abstractNumId="6" w15:restartNumberingAfterBreak="0">
    <w:nsid w:val="52A72897"/>
    <w:multiLevelType w:val="multilevel"/>
    <w:tmpl w:val="8DD83D56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6594AD5"/>
    <w:multiLevelType w:val="singleLevel"/>
    <w:tmpl w:val="48E8763E"/>
    <w:lvl w:ilvl="0">
      <w:start w:val="1"/>
      <w:numFmt w:val="decimal"/>
      <w:lvlText w:val="%1."/>
      <w:lvlJc w:val="left"/>
      <w:pPr>
        <w:ind w:left="585" w:hanging="300"/>
      </w:pPr>
      <w:rPr>
        <w:rFonts w:ascii="Arial" w:hAnsi="Arial"/>
        <w:b/>
        <w:color w:val="000000"/>
        <w:sz w:val="22"/>
      </w:rPr>
    </w:lvl>
  </w:abstractNum>
  <w:abstractNum w:abstractNumId="8" w15:restartNumberingAfterBreak="0">
    <w:nsid w:val="64130578"/>
    <w:multiLevelType w:val="singleLevel"/>
    <w:tmpl w:val="F8125E52"/>
    <w:lvl w:ilvl="0">
      <w:start w:val="1"/>
      <w:numFmt w:val="decimal"/>
      <w:lvlText w:val="%1."/>
      <w:lvlJc w:val="left"/>
      <w:pPr>
        <w:ind w:left="585" w:hanging="300"/>
      </w:pPr>
      <w:rPr>
        <w:rFonts w:ascii="Arial" w:hAnsi="Arial"/>
        <w:b/>
        <w:color w:val="000000"/>
        <w:sz w:val="22"/>
      </w:rPr>
    </w:lvl>
  </w:abstractNum>
  <w:abstractNum w:abstractNumId="9" w15:restartNumberingAfterBreak="0">
    <w:nsid w:val="67353AFA"/>
    <w:multiLevelType w:val="singleLevel"/>
    <w:tmpl w:val="B526097A"/>
    <w:lvl w:ilvl="0">
      <w:start w:val="1"/>
      <w:numFmt w:val="decimal"/>
      <w:lvlText w:val="%1."/>
      <w:lvlJc w:val="left"/>
      <w:pPr>
        <w:ind w:left="585" w:hanging="300"/>
      </w:pPr>
      <w:rPr>
        <w:rFonts w:ascii="Arial" w:hAnsi="Arial"/>
        <w:b/>
        <w:color w:val="000000"/>
        <w:sz w:val="22"/>
      </w:rPr>
    </w:lvl>
  </w:abstractNum>
  <w:abstractNum w:abstractNumId="10" w15:restartNumberingAfterBreak="0">
    <w:nsid w:val="740128FD"/>
    <w:multiLevelType w:val="singleLevel"/>
    <w:tmpl w:val="35A8DD60"/>
    <w:lvl w:ilvl="0">
      <w:start w:val="1"/>
      <w:numFmt w:val="decimal"/>
      <w:lvlText w:val="%1."/>
      <w:lvlJc w:val="left"/>
      <w:pPr>
        <w:ind w:left="585" w:hanging="300"/>
      </w:pPr>
      <w:rPr>
        <w:rFonts w:ascii="Arial" w:hAnsi="Arial"/>
        <w:b/>
        <w:color w:val="000000"/>
        <w:sz w:val="22"/>
      </w:rPr>
    </w:lvl>
  </w:abstractNum>
  <w:abstractNum w:abstractNumId="11" w15:restartNumberingAfterBreak="0">
    <w:nsid w:val="76CD781A"/>
    <w:multiLevelType w:val="singleLevel"/>
    <w:tmpl w:val="92E87798"/>
    <w:lvl w:ilvl="0">
      <w:start w:val="1"/>
      <w:numFmt w:val="decimal"/>
      <w:lvlText w:val="%1."/>
      <w:lvlJc w:val="left"/>
      <w:pPr>
        <w:ind w:left="585" w:hanging="300"/>
      </w:pPr>
      <w:rPr>
        <w:rFonts w:ascii="Arial" w:hAnsi="Arial"/>
        <w:b/>
        <w:color w:val="000000"/>
        <w:sz w:val="22"/>
      </w:rPr>
    </w:lvl>
  </w:abstractNum>
  <w:num w:numId="1">
    <w:abstractNumId w:val="6"/>
  </w:num>
  <w:num w:numId="2">
    <w:abstractNumId w:val="0"/>
    <w:lvlOverride w:ilvl="0">
      <w:startOverride w:val="1"/>
    </w:lvlOverride>
  </w:num>
  <w:num w:numId="3">
    <w:abstractNumId w:val="5"/>
    <w:lvlOverride w:ilvl="0">
      <w:startOverride w:val="1"/>
    </w:lvlOverride>
  </w:num>
  <w:num w:numId="4">
    <w:abstractNumId w:val="8"/>
    <w:lvlOverride w:ilvl="0">
      <w:startOverride w:val="1"/>
    </w:lvlOverride>
  </w:num>
  <w:num w:numId="5">
    <w:abstractNumId w:val="11"/>
    <w:lvlOverride w:ilvl="0">
      <w:startOverride w:val="1"/>
    </w:lvlOverride>
  </w:num>
  <w:num w:numId="6">
    <w:abstractNumId w:val="2"/>
  </w:num>
  <w:num w:numId="7">
    <w:abstractNumId w:val="1"/>
    <w:lvlOverride w:ilvl="0">
      <w:startOverride w:val="1"/>
    </w:lvlOverride>
  </w:num>
  <w:num w:numId="8">
    <w:abstractNumId w:val="3"/>
  </w:num>
  <w:num w:numId="9">
    <w:abstractNumId w:val="4"/>
  </w:num>
  <w:num w:numId="10">
    <w:abstractNumId w:val="7"/>
    <w:lvlOverride w:ilvl="0">
      <w:startOverride w:val="1"/>
    </w:lvlOverride>
  </w:num>
  <w:num w:numId="11">
    <w:abstractNumId w:val="9"/>
    <w:lvlOverride w:ilvl="0">
      <w:startOverride w:val="1"/>
    </w:lvlOverride>
  </w:num>
  <w:num w:numId="12">
    <w:abstractNumId w:val="1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6669"/>
    <w:rsid w:val="000068C3"/>
    <w:rsid w:val="00025707"/>
    <w:rsid w:val="00055E46"/>
    <w:rsid w:val="00097592"/>
    <w:rsid w:val="000B0C68"/>
    <w:rsid w:val="00107FB6"/>
    <w:rsid w:val="00125EA4"/>
    <w:rsid w:val="001359FF"/>
    <w:rsid w:val="001809E8"/>
    <w:rsid w:val="001C5EA7"/>
    <w:rsid w:val="001E2069"/>
    <w:rsid w:val="00210CE5"/>
    <w:rsid w:val="00216866"/>
    <w:rsid w:val="002302BC"/>
    <w:rsid w:val="002453A7"/>
    <w:rsid w:val="00245513"/>
    <w:rsid w:val="002C7AB3"/>
    <w:rsid w:val="002D0F8C"/>
    <w:rsid w:val="0033174F"/>
    <w:rsid w:val="0037721B"/>
    <w:rsid w:val="00385D6C"/>
    <w:rsid w:val="00394EFD"/>
    <w:rsid w:val="003A6669"/>
    <w:rsid w:val="003B7BF8"/>
    <w:rsid w:val="003C57AA"/>
    <w:rsid w:val="003D06FB"/>
    <w:rsid w:val="003D16DE"/>
    <w:rsid w:val="00440289"/>
    <w:rsid w:val="00444635"/>
    <w:rsid w:val="00447FE3"/>
    <w:rsid w:val="004965DB"/>
    <w:rsid w:val="004B75AD"/>
    <w:rsid w:val="004D4EE7"/>
    <w:rsid w:val="004E3B97"/>
    <w:rsid w:val="00522FD0"/>
    <w:rsid w:val="00523647"/>
    <w:rsid w:val="00595BE7"/>
    <w:rsid w:val="005A0C36"/>
    <w:rsid w:val="005D142F"/>
    <w:rsid w:val="005F3D93"/>
    <w:rsid w:val="00615B41"/>
    <w:rsid w:val="00655DB0"/>
    <w:rsid w:val="00690424"/>
    <w:rsid w:val="006D0B59"/>
    <w:rsid w:val="0075027F"/>
    <w:rsid w:val="00774687"/>
    <w:rsid w:val="007B01B5"/>
    <w:rsid w:val="007E690F"/>
    <w:rsid w:val="008705E5"/>
    <w:rsid w:val="00873F56"/>
    <w:rsid w:val="00891EFF"/>
    <w:rsid w:val="008E03FE"/>
    <w:rsid w:val="009252CD"/>
    <w:rsid w:val="009B239E"/>
    <w:rsid w:val="009B402D"/>
    <w:rsid w:val="009C0AA6"/>
    <w:rsid w:val="00A0402C"/>
    <w:rsid w:val="00A26C18"/>
    <w:rsid w:val="00A43B84"/>
    <w:rsid w:val="00A62103"/>
    <w:rsid w:val="00A86808"/>
    <w:rsid w:val="00A877EA"/>
    <w:rsid w:val="00A97F2F"/>
    <w:rsid w:val="00AA172E"/>
    <w:rsid w:val="00AB7BCA"/>
    <w:rsid w:val="00AD74B0"/>
    <w:rsid w:val="00B140BD"/>
    <w:rsid w:val="00B15B59"/>
    <w:rsid w:val="00B24B5F"/>
    <w:rsid w:val="00B350A4"/>
    <w:rsid w:val="00B56EC3"/>
    <w:rsid w:val="00B97BE0"/>
    <w:rsid w:val="00BA0524"/>
    <w:rsid w:val="00BB4208"/>
    <w:rsid w:val="00BE1BE0"/>
    <w:rsid w:val="00C3419F"/>
    <w:rsid w:val="00C676CF"/>
    <w:rsid w:val="00CF2DC0"/>
    <w:rsid w:val="00D0546D"/>
    <w:rsid w:val="00D26F83"/>
    <w:rsid w:val="00D7098B"/>
    <w:rsid w:val="00D739C0"/>
    <w:rsid w:val="00DB74FD"/>
    <w:rsid w:val="00E016DB"/>
    <w:rsid w:val="00E03E31"/>
    <w:rsid w:val="00E53E85"/>
    <w:rsid w:val="00EA26FD"/>
    <w:rsid w:val="00EE3647"/>
    <w:rsid w:val="00EF61AF"/>
    <w:rsid w:val="00F0390F"/>
    <w:rsid w:val="00F5643E"/>
    <w:rsid w:val="00FA73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D38587-D4A5-4E28-A17B-68A533B71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7592"/>
    <w:rPr>
      <w:sz w:val="20"/>
      <w:szCs w:val="20"/>
    </w:rPr>
  </w:style>
  <w:style w:type="paragraph" w:styleId="1">
    <w:name w:val="heading 1"/>
    <w:basedOn w:val="a"/>
    <w:next w:val="a"/>
    <w:link w:val="10"/>
    <w:autoRedefine/>
    <w:uiPriority w:val="9"/>
    <w:qFormat/>
    <w:rsid w:val="006D0B59"/>
    <w:pPr>
      <w:pageBreakBefore/>
      <w:numPr>
        <w:numId w:val="1"/>
      </w:numPr>
      <w:pBdr>
        <w:top w:val="single" w:sz="24" w:space="0" w:color="FFFFFF" w:themeColor="background1"/>
        <w:left w:val="single" w:sz="24" w:space="0" w:color="FFFFFF" w:themeColor="background1"/>
        <w:bottom w:val="single" w:sz="24" w:space="0" w:color="FFFFFF" w:themeColor="background1"/>
        <w:right w:val="single" w:sz="24" w:space="0" w:color="FFFFFF" w:themeColor="background1"/>
      </w:pBdr>
      <w:shd w:val="clear" w:color="auto" w:fill="FFFFFF" w:themeFill="background1"/>
      <w:spacing w:beforeLines="120" w:before="288" w:afterLines="120" w:after="288" w:line="240" w:lineRule="auto"/>
      <w:ind w:left="357" w:hanging="357"/>
      <w:jc w:val="center"/>
      <w:outlineLvl w:val="0"/>
    </w:pPr>
    <w:rPr>
      <w:rFonts w:ascii="Arial" w:hAnsi="Arial"/>
      <w:b/>
      <w:bCs/>
      <w:caps/>
      <w:color w:val="000000" w:themeColor="text1"/>
      <w:spacing w:val="15"/>
      <w:sz w:val="24"/>
      <w:szCs w:val="22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A0402C"/>
    <w:pPr>
      <w:pBdr>
        <w:top w:val="single" w:sz="24" w:space="0" w:color="FFFFFF" w:themeColor="background1"/>
        <w:left w:val="single" w:sz="24" w:space="0" w:color="FFFFFF" w:themeColor="background1"/>
        <w:bottom w:val="single" w:sz="24" w:space="0" w:color="FFFFFF" w:themeColor="background1"/>
        <w:right w:val="single" w:sz="24" w:space="0" w:color="FFFFFF" w:themeColor="background1"/>
      </w:pBdr>
      <w:spacing w:before="120" w:after="120" w:line="240" w:lineRule="auto"/>
      <w:outlineLvl w:val="1"/>
    </w:pPr>
    <w:rPr>
      <w:rFonts w:ascii="Arial" w:hAnsi="Arial"/>
      <w:caps/>
      <w:color w:val="000000" w:themeColor="text1"/>
      <w:sz w:val="24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85D6C"/>
    <w:pPr>
      <w:spacing w:before="300" w:after="240"/>
      <w:outlineLvl w:val="2"/>
    </w:pPr>
    <w:rPr>
      <w:rFonts w:ascii="Arial" w:hAnsi="Arial"/>
      <w:caps/>
      <w:color w:val="000000" w:themeColor="text1"/>
      <w:spacing w:val="15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97592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97592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7592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97592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7592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97592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0B59"/>
    <w:rPr>
      <w:rFonts w:ascii="Arial" w:hAnsi="Arial"/>
      <w:b/>
      <w:bCs/>
      <w:caps/>
      <w:color w:val="000000" w:themeColor="text1"/>
      <w:spacing w:val="15"/>
      <w:sz w:val="24"/>
      <w:shd w:val="clear" w:color="auto" w:fill="FFFFFF" w:themeFill="background1"/>
    </w:rPr>
  </w:style>
  <w:style w:type="paragraph" w:styleId="a3">
    <w:name w:val="header"/>
    <w:basedOn w:val="a"/>
    <w:link w:val="a4"/>
    <w:uiPriority w:val="99"/>
    <w:unhideWhenUsed/>
    <w:rsid w:val="002455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45513"/>
  </w:style>
  <w:style w:type="paragraph" w:styleId="a5">
    <w:name w:val="footer"/>
    <w:basedOn w:val="a"/>
    <w:link w:val="a6"/>
    <w:uiPriority w:val="99"/>
    <w:unhideWhenUsed/>
    <w:rsid w:val="002455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45513"/>
  </w:style>
  <w:style w:type="paragraph" w:styleId="a7">
    <w:name w:val="Balloon Text"/>
    <w:basedOn w:val="a"/>
    <w:link w:val="a8"/>
    <w:uiPriority w:val="99"/>
    <w:semiHidden/>
    <w:unhideWhenUsed/>
    <w:rsid w:val="00A86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86808"/>
    <w:rPr>
      <w:rFonts w:ascii="Tahoma" w:hAnsi="Tahoma" w:cs="Tahoma"/>
      <w:sz w:val="16"/>
      <w:szCs w:val="16"/>
    </w:rPr>
  </w:style>
  <w:style w:type="paragraph" w:styleId="a9">
    <w:name w:val="No Spacing"/>
    <w:basedOn w:val="a"/>
    <w:link w:val="aa"/>
    <w:uiPriority w:val="1"/>
    <w:qFormat/>
    <w:rsid w:val="00097592"/>
    <w:pPr>
      <w:spacing w:before="0" w:after="0" w:line="240" w:lineRule="auto"/>
    </w:pPr>
  </w:style>
  <w:style w:type="character" w:customStyle="1" w:styleId="aa">
    <w:name w:val="Без интервала Знак"/>
    <w:basedOn w:val="a0"/>
    <w:link w:val="a9"/>
    <w:uiPriority w:val="1"/>
    <w:rsid w:val="00097592"/>
    <w:rPr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A0402C"/>
    <w:rPr>
      <w:rFonts w:ascii="Arial" w:hAnsi="Arial"/>
      <w:caps/>
      <w:color w:val="000000" w:themeColor="text1"/>
      <w:sz w:val="24"/>
    </w:rPr>
  </w:style>
  <w:style w:type="character" w:customStyle="1" w:styleId="30">
    <w:name w:val="Заголовок 3 Знак"/>
    <w:basedOn w:val="a0"/>
    <w:link w:val="3"/>
    <w:uiPriority w:val="9"/>
    <w:semiHidden/>
    <w:rsid w:val="00385D6C"/>
    <w:rPr>
      <w:rFonts w:ascii="Arial" w:hAnsi="Arial"/>
      <w:caps/>
      <w:color w:val="000000" w:themeColor="text1"/>
      <w:spacing w:val="15"/>
      <w:sz w:val="20"/>
    </w:rPr>
  </w:style>
  <w:style w:type="character" w:customStyle="1" w:styleId="40">
    <w:name w:val="Заголовок 4 Знак"/>
    <w:basedOn w:val="a0"/>
    <w:link w:val="4"/>
    <w:uiPriority w:val="9"/>
    <w:semiHidden/>
    <w:rsid w:val="00097592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097592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097592"/>
    <w:rPr>
      <w:caps/>
      <w:color w:val="365F91" w:themeColor="accent1" w:themeShade="BF"/>
      <w:spacing w:val="10"/>
    </w:rPr>
  </w:style>
  <w:style w:type="paragraph" w:styleId="ab">
    <w:name w:val="Subtitle"/>
    <w:basedOn w:val="a"/>
    <w:next w:val="a"/>
    <w:link w:val="ac"/>
    <w:uiPriority w:val="11"/>
    <w:qFormat/>
    <w:rsid w:val="00097592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c">
    <w:name w:val="Подзаголовок Знак"/>
    <w:basedOn w:val="a0"/>
    <w:link w:val="ab"/>
    <w:uiPriority w:val="11"/>
    <w:rsid w:val="00097592"/>
    <w:rPr>
      <w:caps/>
      <w:color w:val="595959" w:themeColor="text1" w:themeTint="A6"/>
      <w:spacing w:val="10"/>
      <w:sz w:val="24"/>
      <w:szCs w:val="24"/>
    </w:rPr>
  </w:style>
  <w:style w:type="paragraph" w:styleId="ad">
    <w:name w:val="Title"/>
    <w:basedOn w:val="a"/>
    <w:next w:val="a"/>
    <w:link w:val="ae"/>
    <w:uiPriority w:val="10"/>
    <w:qFormat/>
    <w:rsid w:val="00385D6C"/>
    <w:pPr>
      <w:spacing w:before="120" w:after="120" w:line="240" w:lineRule="auto"/>
    </w:pPr>
    <w:rPr>
      <w:rFonts w:ascii="Arial" w:hAnsi="Arial"/>
      <w:caps/>
      <w:color w:val="000000" w:themeColor="text1"/>
      <w:spacing w:val="10"/>
      <w:kern w:val="28"/>
      <w:szCs w:val="52"/>
    </w:rPr>
  </w:style>
  <w:style w:type="character" w:customStyle="1" w:styleId="ae">
    <w:name w:val="Заголовок Знак"/>
    <w:basedOn w:val="a0"/>
    <w:link w:val="ad"/>
    <w:uiPriority w:val="10"/>
    <w:rsid w:val="00385D6C"/>
    <w:rPr>
      <w:rFonts w:ascii="Arial" w:hAnsi="Arial"/>
      <w:caps/>
      <w:color w:val="000000" w:themeColor="text1"/>
      <w:spacing w:val="10"/>
      <w:kern w:val="28"/>
      <w:sz w:val="20"/>
      <w:szCs w:val="52"/>
    </w:rPr>
  </w:style>
  <w:style w:type="character" w:customStyle="1" w:styleId="70">
    <w:name w:val="Заголовок 7 Знак"/>
    <w:basedOn w:val="a0"/>
    <w:link w:val="7"/>
    <w:uiPriority w:val="9"/>
    <w:semiHidden/>
    <w:rsid w:val="00097592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097592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097592"/>
    <w:rPr>
      <w:i/>
      <w:caps/>
      <w:spacing w:val="10"/>
      <w:sz w:val="18"/>
      <w:szCs w:val="18"/>
    </w:rPr>
  </w:style>
  <w:style w:type="paragraph" w:styleId="af">
    <w:name w:val="caption"/>
    <w:basedOn w:val="a"/>
    <w:next w:val="a"/>
    <w:uiPriority w:val="35"/>
    <w:semiHidden/>
    <w:unhideWhenUsed/>
    <w:qFormat/>
    <w:rsid w:val="00097592"/>
    <w:rPr>
      <w:b/>
      <w:bCs/>
      <w:color w:val="365F91" w:themeColor="accent1" w:themeShade="BF"/>
      <w:sz w:val="16"/>
      <w:szCs w:val="16"/>
    </w:rPr>
  </w:style>
  <w:style w:type="character" w:styleId="af0">
    <w:name w:val="Strong"/>
    <w:uiPriority w:val="22"/>
    <w:qFormat/>
    <w:rsid w:val="00097592"/>
    <w:rPr>
      <w:b/>
      <w:bCs/>
    </w:rPr>
  </w:style>
  <w:style w:type="character" w:styleId="af1">
    <w:name w:val="Emphasis"/>
    <w:uiPriority w:val="20"/>
    <w:qFormat/>
    <w:rsid w:val="00097592"/>
    <w:rPr>
      <w:caps/>
      <w:color w:val="243F60" w:themeColor="accent1" w:themeShade="7F"/>
      <w:spacing w:val="5"/>
    </w:rPr>
  </w:style>
  <w:style w:type="paragraph" w:styleId="af2">
    <w:name w:val="List Paragraph"/>
    <w:basedOn w:val="a"/>
    <w:uiPriority w:val="34"/>
    <w:qFormat/>
    <w:rsid w:val="0009759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097592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097592"/>
    <w:rPr>
      <w:i/>
      <w:iCs/>
      <w:sz w:val="20"/>
      <w:szCs w:val="20"/>
    </w:rPr>
  </w:style>
  <w:style w:type="paragraph" w:styleId="af3">
    <w:name w:val="Intense Quote"/>
    <w:basedOn w:val="a"/>
    <w:next w:val="a"/>
    <w:link w:val="af4"/>
    <w:uiPriority w:val="30"/>
    <w:qFormat/>
    <w:rsid w:val="00097592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4">
    <w:name w:val="Выделенная цитата Знак"/>
    <w:basedOn w:val="a0"/>
    <w:link w:val="af3"/>
    <w:uiPriority w:val="30"/>
    <w:rsid w:val="00097592"/>
    <w:rPr>
      <w:i/>
      <w:iCs/>
      <w:color w:val="4F81BD" w:themeColor="accent1"/>
      <w:sz w:val="20"/>
      <w:szCs w:val="20"/>
    </w:rPr>
  </w:style>
  <w:style w:type="character" w:styleId="af5">
    <w:name w:val="Subtle Emphasis"/>
    <w:uiPriority w:val="19"/>
    <w:qFormat/>
    <w:rsid w:val="00097592"/>
    <w:rPr>
      <w:i/>
      <w:iCs/>
      <w:color w:val="243F60" w:themeColor="accent1" w:themeShade="7F"/>
    </w:rPr>
  </w:style>
  <w:style w:type="character" w:styleId="af6">
    <w:name w:val="Intense Emphasis"/>
    <w:uiPriority w:val="21"/>
    <w:qFormat/>
    <w:rsid w:val="00097592"/>
    <w:rPr>
      <w:b/>
      <w:bCs/>
      <w:caps/>
      <w:color w:val="243F60" w:themeColor="accent1" w:themeShade="7F"/>
      <w:spacing w:val="10"/>
    </w:rPr>
  </w:style>
  <w:style w:type="character" w:styleId="af7">
    <w:name w:val="Subtle Reference"/>
    <w:uiPriority w:val="31"/>
    <w:qFormat/>
    <w:rsid w:val="00097592"/>
    <w:rPr>
      <w:b/>
      <w:bCs/>
      <w:color w:val="4F81BD" w:themeColor="accent1"/>
    </w:rPr>
  </w:style>
  <w:style w:type="character" w:styleId="af8">
    <w:name w:val="Intense Reference"/>
    <w:uiPriority w:val="32"/>
    <w:qFormat/>
    <w:rsid w:val="00097592"/>
    <w:rPr>
      <w:b/>
      <w:bCs/>
      <w:i/>
      <w:iCs/>
      <w:caps/>
      <w:color w:val="4F81BD" w:themeColor="accent1"/>
    </w:rPr>
  </w:style>
  <w:style w:type="character" w:styleId="af9">
    <w:name w:val="Book Title"/>
    <w:uiPriority w:val="33"/>
    <w:qFormat/>
    <w:rsid w:val="00097592"/>
    <w:rPr>
      <w:b/>
      <w:bCs/>
      <w:i/>
      <w:iCs/>
      <w:spacing w:val="9"/>
    </w:rPr>
  </w:style>
  <w:style w:type="paragraph" w:styleId="afa">
    <w:name w:val="TOC Heading"/>
    <w:basedOn w:val="1"/>
    <w:next w:val="a"/>
    <w:uiPriority w:val="39"/>
    <w:unhideWhenUsed/>
    <w:qFormat/>
    <w:rsid w:val="00097592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097592"/>
    <w:pPr>
      <w:spacing w:after="100"/>
    </w:pPr>
  </w:style>
  <w:style w:type="paragraph" w:styleId="23">
    <w:name w:val="toc 2"/>
    <w:basedOn w:val="a"/>
    <w:next w:val="a"/>
    <w:autoRedefine/>
    <w:uiPriority w:val="39"/>
    <w:unhideWhenUsed/>
    <w:rsid w:val="00097592"/>
    <w:pPr>
      <w:spacing w:after="100"/>
      <w:ind w:left="200"/>
    </w:pPr>
  </w:style>
  <w:style w:type="paragraph" w:styleId="31">
    <w:name w:val="toc 3"/>
    <w:basedOn w:val="a"/>
    <w:next w:val="a"/>
    <w:autoRedefine/>
    <w:uiPriority w:val="39"/>
    <w:unhideWhenUsed/>
    <w:rsid w:val="00097592"/>
    <w:pPr>
      <w:spacing w:after="100"/>
      <w:ind w:left="400"/>
    </w:pPr>
  </w:style>
  <w:style w:type="character" w:styleId="afb">
    <w:name w:val="Hyperlink"/>
    <w:basedOn w:val="a0"/>
    <w:uiPriority w:val="99"/>
    <w:unhideWhenUsed/>
    <w:rsid w:val="00097592"/>
    <w:rPr>
      <w:color w:val="0000FF" w:themeColor="hyperlink"/>
      <w:u w:val="single"/>
    </w:rPr>
  </w:style>
  <w:style w:type="paragraph" w:styleId="41">
    <w:name w:val="toc 4"/>
    <w:basedOn w:val="a"/>
    <w:next w:val="a"/>
    <w:autoRedefine/>
    <w:uiPriority w:val="39"/>
    <w:unhideWhenUsed/>
    <w:rsid w:val="00097592"/>
    <w:pPr>
      <w:spacing w:after="100"/>
      <w:ind w:left="600"/>
    </w:pPr>
  </w:style>
  <w:style w:type="paragraph" w:styleId="51">
    <w:name w:val="toc 5"/>
    <w:basedOn w:val="a"/>
    <w:next w:val="a"/>
    <w:autoRedefine/>
    <w:uiPriority w:val="39"/>
    <w:unhideWhenUsed/>
    <w:rsid w:val="00097592"/>
    <w:pPr>
      <w:spacing w:after="100"/>
      <w:ind w:left="800"/>
    </w:pPr>
  </w:style>
  <w:style w:type="paragraph" w:styleId="61">
    <w:name w:val="toc 6"/>
    <w:basedOn w:val="a"/>
    <w:next w:val="a"/>
    <w:autoRedefine/>
    <w:uiPriority w:val="39"/>
    <w:unhideWhenUsed/>
    <w:rsid w:val="00097592"/>
    <w:pPr>
      <w:spacing w:after="100"/>
      <w:ind w:left="1000"/>
    </w:pPr>
  </w:style>
  <w:style w:type="paragraph" w:styleId="12">
    <w:name w:val="index 1"/>
    <w:basedOn w:val="a"/>
    <w:next w:val="a"/>
    <w:autoRedefine/>
    <w:uiPriority w:val="99"/>
    <w:unhideWhenUsed/>
    <w:rsid w:val="00B350A4"/>
    <w:pPr>
      <w:spacing w:before="0" w:after="0"/>
      <w:ind w:left="200" w:hanging="200"/>
    </w:pPr>
    <w:rPr>
      <w:rFonts w:cstheme="minorHAnsi"/>
      <w:sz w:val="18"/>
      <w:szCs w:val="18"/>
    </w:rPr>
  </w:style>
  <w:style w:type="paragraph" w:styleId="24">
    <w:name w:val="index 2"/>
    <w:basedOn w:val="a"/>
    <w:next w:val="a"/>
    <w:autoRedefine/>
    <w:uiPriority w:val="99"/>
    <w:unhideWhenUsed/>
    <w:rsid w:val="00B350A4"/>
    <w:pPr>
      <w:spacing w:before="0" w:after="0"/>
      <w:ind w:left="400" w:hanging="200"/>
    </w:pPr>
    <w:rPr>
      <w:rFonts w:cstheme="minorHAnsi"/>
      <w:sz w:val="18"/>
      <w:szCs w:val="18"/>
    </w:rPr>
  </w:style>
  <w:style w:type="paragraph" w:styleId="32">
    <w:name w:val="index 3"/>
    <w:basedOn w:val="a"/>
    <w:next w:val="a"/>
    <w:autoRedefine/>
    <w:uiPriority w:val="99"/>
    <w:unhideWhenUsed/>
    <w:rsid w:val="00B350A4"/>
    <w:pPr>
      <w:spacing w:before="0" w:after="0"/>
      <w:ind w:left="600" w:hanging="200"/>
    </w:pPr>
    <w:rPr>
      <w:rFonts w:cstheme="minorHAnsi"/>
      <w:sz w:val="18"/>
      <w:szCs w:val="18"/>
    </w:rPr>
  </w:style>
  <w:style w:type="paragraph" w:styleId="42">
    <w:name w:val="index 4"/>
    <w:basedOn w:val="a"/>
    <w:next w:val="a"/>
    <w:autoRedefine/>
    <w:uiPriority w:val="99"/>
    <w:unhideWhenUsed/>
    <w:rsid w:val="00B350A4"/>
    <w:pPr>
      <w:spacing w:before="0" w:after="0"/>
      <w:ind w:left="800" w:hanging="200"/>
    </w:pPr>
    <w:rPr>
      <w:rFonts w:cstheme="minorHAnsi"/>
      <w:sz w:val="18"/>
      <w:szCs w:val="18"/>
    </w:rPr>
  </w:style>
  <w:style w:type="paragraph" w:styleId="52">
    <w:name w:val="index 5"/>
    <w:basedOn w:val="a"/>
    <w:next w:val="a"/>
    <w:autoRedefine/>
    <w:uiPriority w:val="99"/>
    <w:unhideWhenUsed/>
    <w:rsid w:val="00B350A4"/>
    <w:pPr>
      <w:spacing w:before="0" w:after="0"/>
      <w:ind w:left="1000" w:hanging="200"/>
    </w:pPr>
    <w:rPr>
      <w:rFonts w:cstheme="minorHAnsi"/>
      <w:sz w:val="18"/>
      <w:szCs w:val="18"/>
    </w:rPr>
  </w:style>
  <w:style w:type="paragraph" w:styleId="62">
    <w:name w:val="index 6"/>
    <w:basedOn w:val="a"/>
    <w:next w:val="a"/>
    <w:autoRedefine/>
    <w:uiPriority w:val="99"/>
    <w:unhideWhenUsed/>
    <w:rsid w:val="00B350A4"/>
    <w:pPr>
      <w:spacing w:before="0" w:after="0"/>
      <w:ind w:left="1200" w:hanging="200"/>
    </w:pPr>
    <w:rPr>
      <w:rFonts w:cstheme="minorHAnsi"/>
      <w:sz w:val="18"/>
      <w:szCs w:val="18"/>
    </w:rPr>
  </w:style>
  <w:style w:type="paragraph" w:styleId="71">
    <w:name w:val="index 7"/>
    <w:basedOn w:val="a"/>
    <w:next w:val="a"/>
    <w:autoRedefine/>
    <w:uiPriority w:val="99"/>
    <w:unhideWhenUsed/>
    <w:rsid w:val="00B350A4"/>
    <w:pPr>
      <w:spacing w:before="0" w:after="0"/>
      <w:ind w:left="1400" w:hanging="200"/>
    </w:pPr>
    <w:rPr>
      <w:rFonts w:cstheme="minorHAnsi"/>
      <w:sz w:val="18"/>
      <w:szCs w:val="18"/>
    </w:rPr>
  </w:style>
  <w:style w:type="paragraph" w:styleId="81">
    <w:name w:val="index 8"/>
    <w:basedOn w:val="a"/>
    <w:next w:val="a"/>
    <w:autoRedefine/>
    <w:uiPriority w:val="99"/>
    <w:unhideWhenUsed/>
    <w:rsid w:val="00B350A4"/>
    <w:pPr>
      <w:spacing w:before="0" w:after="0"/>
      <w:ind w:left="1600" w:hanging="200"/>
    </w:pPr>
    <w:rPr>
      <w:rFonts w:cstheme="minorHAnsi"/>
      <w:sz w:val="18"/>
      <w:szCs w:val="18"/>
    </w:rPr>
  </w:style>
  <w:style w:type="paragraph" w:styleId="91">
    <w:name w:val="index 9"/>
    <w:basedOn w:val="a"/>
    <w:next w:val="a"/>
    <w:autoRedefine/>
    <w:uiPriority w:val="99"/>
    <w:unhideWhenUsed/>
    <w:rsid w:val="00B350A4"/>
    <w:pPr>
      <w:spacing w:before="0" w:after="0"/>
      <w:ind w:left="1800" w:hanging="200"/>
    </w:pPr>
    <w:rPr>
      <w:rFonts w:cstheme="minorHAnsi"/>
      <w:sz w:val="18"/>
      <w:szCs w:val="18"/>
    </w:rPr>
  </w:style>
  <w:style w:type="paragraph" w:styleId="afc">
    <w:name w:val="index heading"/>
    <w:basedOn w:val="a"/>
    <w:next w:val="12"/>
    <w:uiPriority w:val="99"/>
    <w:unhideWhenUsed/>
    <w:rsid w:val="00B350A4"/>
    <w:pPr>
      <w:pBdr>
        <w:top w:val="single" w:sz="12" w:space="0" w:color="auto"/>
      </w:pBdr>
      <w:spacing w:before="360" w:after="240"/>
    </w:pPr>
    <w:rPr>
      <w:rFonts w:cstheme="minorHAnsi"/>
      <w:b/>
      <w:bCs/>
      <w:i/>
      <w:iCs/>
      <w:sz w:val="26"/>
      <w:szCs w:val="26"/>
    </w:rPr>
  </w:style>
  <w:style w:type="paragraph" w:styleId="afd">
    <w:name w:val="table of figures"/>
    <w:basedOn w:val="a"/>
    <w:next w:val="a"/>
    <w:uiPriority w:val="99"/>
    <w:unhideWhenUsed/>
    <w:rsid w:val="001E2069"/>
    <w:pPr>
      <w:spacing w:before="0" w:after="0"/>
      <w:ind w:left="400" w:hanging="400"/>
    </w:pPr>
    <w:rPr>
      <w:rFonts w:cstheme="minorHAnsi"/>
      <w:caps/>
    </w:rPr>
  </w:style>
  <w:style w:type="character" w:styleId="afe">
    <w:name w:val="Placeholder Text"/>
    <w:basedOn w:val="a0"/>
    <w:uiPriority w:val="99"/>
    <w:semiHidden/>
    <w:rsid w:val="002302BC"/>
    <w:rPr>
      <w:color w:val="808080"/>
    </w:rPr>
  </w:style>
  <w:style w:type="character" w:customStyle="1" w:styleId="HM">
    <w:name w:val="H&amp;M _Встроенные"/>
    <w:link w:val="HM0"/>
    <w:uiPriority w:val="9"/>
    <w:qFormat/>
    <w:rPr>
      <w:rFonts w:ascii="Courier New" w:hAnsi="Courier New"/>
      <w:b w:val="0"/>
      <w:i w:val="0"/>
      <w:caps w:val="0"/>
      <w:strike w:val="0"/>
      <w:color w:val="000000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paragraph" w:customStyle="1" w:styleId="HM0">
    <w:name w:val="H&amp;M _Встроенные"/>
    <w:link w:val="HM"/>
    <w:uiPriority w:val="9"/>
    <w:qFormat/>
    <w:pPr>
      <w:keepLines/>
      <w:spacing w:before="0" w:after="0" w:line="240" w:lineRule="auto"/>
    </w:pPr>
    <w:rPr>
      <w:rFonts w:ascii="Courier New" w:hAnsi="Courier New"/>
      <w:sz w:val="16"/>
    </w:rPr>
  </w:style>
  <w:style w:type="character" w:customStyle="1" w:styleId="HMCodeExample">
    <w:name w:val="H&amp;M Code Example"/>
    <w:link w:val="HMCodeExample0"/>
    <w:uiPriority w:val="9"/>
    <w:qFormat/>
    <w:rPr>
      <w:rFonts w:ascii="Courier New" w:hAnsi="Courier New"/>
      <w:b w:val="0"/>
      <w:i w:val="0"/>
      <w:caps w:val="0"/>
      <w:strike w:val="0"/>
      <w:color w:val="000000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paragraph" w:customStyle="1" w:styleId="HMCodeExample0">
    <w:name w:val="H&amp;M Code Example"/>
    <w:next w:val="HMNormal"/>
    <w:link w:val="HMCodeExample"/>
    <w:uiPriority w:val="9"/>
    <w:qFormat/>
    <w:pPr>
      <w:keepLines/>
      <w:spacing w:before="60" w:after="60" w:line="240" w:lineRule="auto"/>
      <w:ind w:left="540" w:right="60" w:firstLine="315"/>
      <w:jc w:val="both"/>
    </w:pPr>
    <w:rPr>
      <w:rFonts w:ascii="Courier New" w:hAnsi="Courier New"/>
      <w:sz w:val="28"/>
    </w:rPr>
  </w:style>
  <w:style w:type="character" w:customStyle="1" w:styleId="HMComment">
    <w:name w:val="H&amp;M Comment"/>
    <w:basedOn w:val="HM"/>
    <w:link w:val="HMComment0"/>
    <w:uiPriority w:val="9"/>
    <w:qFormat/>
    <w:rPr>
      <w:rFonts w:ascii="Courier New" w:hAnsi="Courier New"/>
      <w:b w:val="0"/>
      <w:i w:val="0"/>
      <w:caps w:val="0"/>
      <w:strike w:val="0"/>
      <w:color w:val="000000"/>
      <w:spacing w:val="1"/>
      <w:w w:val="100"/>
      <w:position w:val="0"/>
      <w:sz w:val="16"/>
      <w:u w:val="none"/>
      <w:shd w:val="clear" w:color="auto" w:fill="auto"/>
      <w:vertAlign w:val="baseline"/>
      <w:rtl w:val="0"/>
    </w:rPr>
  </w:style>
  <w:style w:type="paragraph" w:customStyle="1" w:styleId="HMComment0">
    <w:name w:val="H&amp;M Comment"/>
    <w:basedOn w:val="HM0"/>
    <w:next w:val="HMNormal"/>
    <w:link w:val="HMComment"/>
    <w:uiPriority w:val="9"/>
    <w:qFormat/>
  </w:style>
  <w:style w:type="character" w:customStyle="1" w:styleId="HMHeading1">
    <w:name w:val="H&amp;M Heading1"/>
    <w:basedOn w:val="HMNormal0"/>
    <w:link w:val="HMHeading1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Heading10">
    <w:name w:val="H&amp;M Heading1"/>
    <w:basedOn w:val="HMNormal"/>
    <w:next w:val="HMNormal"/>
    <w:link w:val="HMHeading1"/>
    <w:uiPriority w:val="9"/>
    <w:qFormat/>
    <w:rPr>
      <w:sz w:val="32"/>
    </w:rPr>
  </w:style>
  <w:style w:type="character" w:customStyle="1" w:styleId="HMImageCaption">
    <w:name w:val="H&amp;M Image Caption"/>
    <w:link w:val="HMImageCaption0"/>
    <w:uiPriority w:val="9"/>
    <w:qFormat/>
    <w:rPr>
      <w:rFonts w:ascii="Courier New" w:hAnsi="Courier New"/>
      <w:b/>
      <w:i w:val="0"/>
      <w:caps w:val="0"/>
      <w:strike w:val="0"/>
      <w:color w:val="000000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paragraph" w:customStyle="1" w:styleId="HMImageCaption0">
    <w:name w:val="H&amp;M Image Caption"/>
    <w:next w:val="HM1"/>
    <w:link w:val="HMImageCaption"/>
    <w:uiPriority w:val="9"/>
    <w:qFormat/>
    <w:pPr>
      <w:spacing w:before="0" w:after="0" w:line="240" w:lineRule="auto"/>
      <w:ind w:left="285"/>
      <w:jc w:val="center"/>
    </w:pPr>
    <w:rPr>
      <w:rFonts w:ascii="Courier New" w:hAnsi="Courier New"/>
      <w:sz w:val="16"/>
    </w:rPr>
  </w:style>
  <w:style w:type="character" w:customStyle="1" w:styleId="HMNormal0">
    <w:name w:val="H&amp;M Normal"/>
    <w:link w:val="HMNormal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rmal">
    <w:name w:val="H&amp;M Normal"/>
    <w:link w:val="HMNormal0"/>
    <w:uiPriority w:val="9"/>
    <w:qFormat/>
    <w:pPr>
      <w:tabs>
        <w:tab w:val="left" w:pos="10200"/>
      </w:tabs>
      <w:spacing w:before="60" w:after="60" w:line="240" w:lineRule="auto"/>
      <w:ind w:left="285" w:right="60"/>
      <w:jc w:val="both"/>
    </w:pPr>
    <w:rPr>
      <w:rFonts w:ascii="Arial" w:hAnsi="Arial"/>
    </w:rPr>
  </w:style>
  <w:style w:type="character" w:customStyle="1" w:styleId="HMNotes">
    <w:name w:val="H&amp;M Notes"/>
    <w:basedOn w:val="HM"/>
    <w:link w:val="HMNotes0"/>
    <w:uiPriority w:val="9"/>
    <w:qFormat/>
    <w:rPr>
      <w:rFonts w:ascii="Courier New" w:hAnsi="Courier New"/>
      <w:b w:val="0"/>
      <w:i w:val="0"/>
      <w:caps w:val="0"/>
      <w:strike w:val="0"/>
      <w:color w:val="000000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paragraph" w:customStyle="1" w:styleId="HMNotes0">
    <w:name w:val="H&amp;M Notes"/>
    <w:basedOn w:val="HM0"/>
    <w:next w:val="HMNormal"/>
    <w:link w:val="HMNotes"/>
    <w:uiPriority w:val="9"/>
    <w:qFormat/>
  </w:style>
  <w:style w:type="character" w:customStyle="1" w:styleId="HM2">
    <w:name w:val="H&amp;M ВНИМАНИЕ"/>
    <w:link w:val="HM3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3">
    <w:name w:val="H&amp;M ВНИМАНИЕ"/>
    <w:next w:val="HMNormal"/>
    <w:link w:val="HM2"/>
    <w:uiPriority w:val="9"/>
    <w:qFormat/>
    <w:pPr>
      <w:tabs>
        <w:tab w:val="left" w:pos="10200"/>
      </w:tabs>
      <w:spacing w:before="0" w:after="0" w:line="240" w:lineRule="auto"/>
      <w:ind w:left="285" w:right="60"/>
    </w:pPr>
    <w:rPr>
      <w:rFonts w:ascii="Arial" w:hAnsi="Arial"/>
    </w:rPr>
  </w:style>
  <w:style w:type="character" w:customStyle="1" w:styleId="HM4">
    <w:name w:val="H&amp;M П р и м е ч а н и е"/>
    <w:link w:val="HM5"/>
    <w:uiPriority w:val="9"/>
    <w:qFormat/>
    <w:rPr>
      <w:rFonts w:ascii="Arial" w:hAnsi="Arial"/>
      <w:b/>
      <w:i w:val="0"/>
      <w:caps w:val="0"/>
      <w:strike w:val="0"/>
      <w:color w:val="000000"/>
      <w:spacing w:val="2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5">
    <w:name w:val="H&amp;M П р и м е ч а н и е"/>
    <w:next w:val="HMNormal"/>
    <w:link w:val="HM4"/>
    <w:uiPriority w:val="9"/>
    <w:qFormat/>
    <w:pPr>
      <w:tabs>
        <w:tab w:val="left" w:pos="10200"/>
      </w:tabs>
      <w:spacing w:before="60" w:after="60" w:line="240" w:lineRule="auto"/>
      <w:ind w:left="285" w:right="60"/>
    </w:pPr>
    <w:rPr>
      <w:rFonts w:ascii="Arial" w:hAnsi="Arial"/>
    </w:rPr>
  </w:style>
  <w:style w:type="character" w:customStyle="1" w:styleId="HM6">
    <w:name w:val="H&amp;M Подзаголовок"/>
    <w:link w:val="HM7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7">
    <w:name w:val="H&amp;M Подзаголовок"/>
    <w:next w:val="HMNormal"/>
    <w:link w:val="HM6"/>
    <w:uiPriority w:val="9"/>
    <w:qFormat/>
    <w:pPr>
      <w:tabs>
        <w:tab w:val="left" w:pos="10200"/>
      </w:tabs>
      <w:spacing w:before="285" w:after="60" w:line="240" w:lineRule="auto"/>
      <w:ind w:left="285" w:right="60"/>
      <w:jc w:val="both"/>
    </w:pPr>
    <w:rPr>
      <w:rFonts w:ascii="Arial" w:hAnsi="Arial"/>
      <w:sz w:val="24"/>
    </w:rPr>
  </w:style>
  <w:style w:type="character" w:customStyle="1" w:styleId="HM8">
    <w:name w:val="H&amp;M Рис Подпись"/>
    <w:link w:val="HM1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1">
    <w:name w:val="H&amp;M Рис Подпись"/>
    <w:next w:val="HMNormal"/>
    <w:link w:val="HM8"/>
    <w:uiPriority w:val="9"/>
    <w:qFormat/>
    <w:pPr>
      <w:tabs>
        <w:tab w:val="left" w:pos="10200"/>
      </w:tabs>
      <w:spacing w:before="30" w:after="120" w:line="240" w:lineRule="auto"/>
      <w:ind w:left="285" w:right="60"/>
      <w:jc w:val="center"/>
    </w:pPr>
    <w:rPr>
      <w:rFonts w:ascii="Arial" w:hAnsi="Arial"/>
      <w:sz w:val="18"/>
    </w:rPr>
  </w:style>
  <w:style w:type="character" w:customStyle="1" w:styleId="HM9">
    <w:name w:val="H&amp;M Табл Заголовок"/>
    <w:link w:val="HMa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a">
    <w:name w:val="H&amp;M Табл Заголовок"/>
    <w:link w:val="HM9"/>
    <w:uiPriority w:val="9"/>
    <w:qFormat/>
    <w:pPr>
      <w:tabs>
        <w:tab w:val="left" w:pos="10200"/>
      </w:tabs>
      <w:spacing w:before="60" w:after="0" w:line="240" w:lineRule="auto"/>
      <w:ind w:left="285" w:right="60"/>
      <w:jc w:val="both"/>
    </w:pPr>
    <w:rPr>
      <w:rFonts w:ascii="Arial" w:hAnsi="Arial"/>
    </w:rPr>
  </w:style>
  <w:style w:type="character" w:customStyle="1" w:styleId="HMb">
    <w:name w:val="H&amp;M Табл Текст"/>
    <w:link w:val="HMc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c">
    <w:name w:val="H&amp;M Табл Текст"/>
    <w:link w:val="HMb"/>
    <w:uiPriority w:val="9"/>
    <w:qFormat/>
    <w:pPr>
      <w:tabs>
        <w:tab w:val="left" w:pos="10200"/>
      </w:tabs>
      <w:spacing w:before="60" w:after="60" w:line="240" w:lineRule="auto"/>
      <w:ind w:left="90" w:right="90"/>
      <w:jc w:val="both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055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</PublishDate>
  <Abstract>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3B88DC-0EB0-43BA-A2CC-611B0375C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2596</Words>
  <Characters>14803</Characters>
  <Application>Microsoft Office Word</Application>
  <DocSecurity>0</DocSecurity>
  <Lines>123</Lines>
  <Paragraphs>34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СИСТЕМЫ ДИСТАНЦИОННОГО УПРАВЛЕНИЯ И КОНТРОЛЯ</vt:lpstr>
      <vt:lpstr>СИСТЕМЫ ДИСТАНЦИОННОГО УПРАВЛЕНИЯ И КОНТРОЛЯ</vt:lpstr>
      <vt:lpstr>СИСТЕМЫ ДИСТАНЦИОННОГО УПРАВЛЕНИЯ И КОНТРОЛЯ</vt:lpstr>
    </vt:vector>
  </TitlesOfParts>
  <Company>Установка ОС и прикладной программы and EC Software GmbH</Company>
  <LinksUpToDate>false</LinksUpToDate>
  <CharactersWithSpaces>17365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СИСТЕМЫ ДИСТАНЦИОННОГО УПРАВЛЕНИЯ И КОНТРОЛЯ</dc:title>
  <dc:subject>&lt;%DESCRIPTION%&gt;</dc:subject>
  <dc:creator>Установка ОС и прикладной программы</dc:creator>
  <dc:description>&lt;%COMMENTS%&gt;</dc:description>
  <cp:lastModifiedBy>Горшков Константин Сергеевич</cp:lastModifiedBy>
  <cp:revision>2</cp:revision>
  <dcterms:created xsi:type="dcterms:W3CDTF">2025-11-07T10:43:00Z</dcterms:created>
  <dcterms:modified xsi:type="dcterms:W3CDTF">2025-11-07T10:43:00Z</dcterms:modified>
</cp:coreProperties>
</file>