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05D6AF" w14:textId="77777777" w:rsidR="003B22A0" w:rsidRDefault="003B22A0" w:rsidP="009C1C79">
      <w:pPr>
        <w:ind w:firstLine="0"/>
        <w:jc w:val="center"/>
      </w:pPr>
    </w:p>
    <w:p w14:paraId="103BC3F7" w14:textId="77777777" w:rsidR="002F0388" w:rsidRDefault="002F0388" w:rsidP="009C1C79">
      <w:pPr>
        <w:ind w:firstLine="0"/>
        <w:jc w:val="center"/>
      </w:pPr>
    </w:p>
    <w:p w14:paraId="46651A25" w14:textId="77777777" w:rsidR="002F0388" w:rsidRDefault="002F0388" w:rsidP="009C1C79">
      <w:pPr>
        <w:ind w:firstLine="0"/>
        <w:jc w:val="center"/>
      </w:pPr>
    </w:p>
    <w:p w14:paraId="7A43C33D" w14:textId="77777777" w:rsidR="002F0388" w:rsidRDefault="002F0388" w:rsidP="009C1C79">
      <w:pPr>
        <w:ind w:firstLine="0"/>
        <w:jc w:val="center"/>
      </w:pPr>
    </w:p>
    <w:p w14:paraId="40639C9E" w14:textId="77777777" w:rsidR="002F0388" w:rsidRDefault="002F0388" w:rsidP="009C1C79">
      <w:pPr>
        <w:ind w:firstLine="0"/>
        <w:jc w:val="center"/>
      </w:pPr>
    </w:p>
    <w:p w14:paraId="5DA17588" w14:textId="77777777" w:rsidR="002F0388" w:rsidRDefault="002F0388" w:rsidP="009C1C79">
      <w:pPr>
        <w:ind w:firstLine="0"/>
        <w:jc w:val="center"/>
      </w:pPr>
    </w:p>
    <w:p w14:paraId="69F90D10" w14:textId="77777777" w:rsidR="002F0388" w:rsidRPr="009C1C79" w:rsidRDefault="002F0388" w:rsidP="009C1C79">
      <w:pPr>
        <w:ind w:firstLine="0"/>
        <w:jc w:val="center"/>
        <w:rPr>
          <w:sz w:val="32"/>
        </w:rPr>
      </w:pPr>
    </w:p>
    <w:p w14:paraId="5FD99E64" w14:textId="55F2F141" w:rsidR="002F0388" w:rsidRPr="009C1C79" w:rsidRDefault="002F0388" w:rsidP="009C1C79">
      <w:pPr>
        <w:ind w:firstLine="0"/>
        <w:jc w:val="center"/>
        <w:rPr>
          <w:sz w:val="32"/>
        </w:rPr>
      </w:pPr>
      <w:r w:rsidRPr="009C1C79">
        <w:rPr>
          <w:sz w:val="32"/>
        </w:rPr>
        <w:t>Программное обеспечение комплекса аппаратуры речевой связи</w:t>
      </w:r>
    </w:p>
    <w:p w14:paraId="3A9E3CFE" w14:textId="76BF0166" w:rsidR="002F0388" w:rsidRPr="009C1C79" w:rsidRDefault="002F0388" w:rsidP="009C1C79">
      <w:pPr>
        <w:ind w:firstLine="0"/>
        <w:jc w:val="center"/>
        <w:rPr>
          <w:sz w:val="32"/>
        </w:rPr>
      </w:pPr>
      <w:r w:rsidRPr="009C1C79">
        <w:rPr>
          <w:sz w:val="32"/>
        </w:rPr>
        <w:t>«КАРС Топаз»</w:t>
      </w:r>
    </w:p>
    <w:p w14:paraId="465C5BDA" w14:textId="1018B0B8" w:rsidR="00162921" w:rsidRPr="009C1C79" w:rsidRDefault="00162921" w:rsidP="009C1C79">
      <w:pPr>
        <w:pStyle w:val="a3"/>
        <w:ind w:left="0" w:firstLine="0"/>
        <w:jc w:val="center"/>
        <w:rPr>
          <w:sz w:val="32"/>
        </w:rPr>
      </w:pPr>
    </w:p>
    <w:p w14:paraId="11699BDF" w14:textId="77777777" w:rsidR="00162921" w:rsidRPr="009C1C79" w:rsidRDefault="00162921" w:rsidP="009C1C79">
      <w:pPr>
        <w:pStyle w:val="a3"/>
        <w:ind w:left="0" w:firstLine="0"/>
        <w:jc w:val="center"/>
        <w:rPr>
          <w:sz w:val="32"/>
        </w:rPr>
      </w:pPr>
    </w:p>
    <w:p w14:paraId="63E47269" w14:textId="18A5A97B" w:rsidR="002F0388" w:rsidRPr="009C1C79" w:rsidRDefault="002F0388" w:rsidP="009C1C79">
      <w:pPr>
        <w:pStyle w:val="a3"/>
        <w:ind w:left="0" w:firstLine="0"/>
        <w:jc w:val="center"/>
        <w:rPr>
          <w:sz w:val="32"/>
        </w:rPr>
      </w:pPr>
    </w:p>
    <w:p w14:paraId="1B076D96" w14:textId="26639E3D" w:rsidR="00162921" w:rsidRPr="009C1C79" w:rsidRDefault="005C0B97" w:rsidP="009C1C79">
      <w:pPr>
        <w:pStyle w:val="a3"/>
        <w:ind w:left="0" w:firstLine="0"/>
        <w:jc w:val="center"/>
        <w:rPr>
          <w:sz w:val="32"/>
        </w:rPr>
      </w:pPr>
      <w:r w:rsidRPr="009C1C79">
        <w:rPr>
          <w:sz w:val="32"/>
        </w:rPr>
        <w:t>Инструкция по эксплуатации</w:t>
      </w:r>
    </w:p>
    <w:p w14:paraId="3836DB48" w14:textId="77777777" w:rsidR="00162921" w:rsidRDefault="00162921" w:rsidP="009C1C79">
      <w:pPr>
        <w:pStyle w:val="a3"/>
        <w:ind w:left="0" w:firstLine="0"/>
        <w:jc w:val="center"/>
      </w:pPr>
    </w:p>
    <w:p w14:paraId="0AB5CFE2" w14:textId="77777777" w:rsidR="005C0B97" w:rsidRDefault="005C0B97" w:rsidP="009C1C79">
      <w:pPr>
        <w:pStyle w:val="a3"/>
        <w:ind w:left="0" w:firstLine="0"/>
        <w:jc w:val="center"/>
      </w:pPr>
    </w:p>
    <w:p w14:paraId="7873CFF1" w14:textId="77777777" w:rsidR="005C0B97" w:rsidRDefault="005C0B97" w:rsidP="009C1C79">
      <w:pPr>
        <w:pStyle w:val="a3"/>
        <w:ind w:left="0" w:firstLine="0"/>
        <w:jc w:val="center"/>
      </w:pPr>
    </w:p>
    <w:p w14:paraId="29D4D730" w14:textId="6442C4C3" w:rsidR="00162921" w:rsidRDefault="00162921" w:rsidP="009C1C79">
      <w:pPr>
        <w:pStyle w:val="a3"/>
        <w:ind w:left="0" w:firstLine="0"/>
        <w:jc w:val="center"/>
        <w:rPr>
          <w:noProof/>
        </w:rPr>
      </w:pPr>
    </w:p>
    <w:p w14:paraId="70835F41" w14:textId="3B2C0F53" w:rsidR="005C0B97" w:rsidRDefault="005C0B97" w:rsidP="009C1C79">
      <w:pPr>
        <w:pStyle w:val="a3"/>
        <w:ind w:left="0" w:firstLine="0"/>
        <w:jc w:val="center"/>
        <w:rPr>
          <w:noProof/>
        </w:rPr>
      </w:pPr>
    </w:p>
    <w:p w14:paraId="2454A970" w14:textId="5EF4EFB3" w:rsidR="005C0B97" w:rsidRDefault="005C0B97" w:rsidP="009C1C79">
      <w:pPr>
        <w:pStyle w:val="a3"/>
        <w:ind w:left="0" w:firstLine="0"/>
        <w:jc w:val="center"/>
        <w:rPr>
          <w:noProof/>
        </w:rPr>
      </w:pPr>
    </w:p>
    <w:p w14:paraId="759C80D6" w14:textId="100797A4" w:rsidR="005C0B97" w:rsidRDefault="005C0B97" w:rsidP="009C1C79">
      <w:pPr>
        <w:pStyle w:val="a3"/>
        <w:ind w:left="0" w:firstLine="0"/>
        <w:jc w:val="center"/>
        <w:rPr>
          <w:noProof/>
        </w:rPr>
      </w:pPr>
    </w:p>
    <w:p w14:paraId="0E5138D6" w14:textId="5CFE1D71" w:rsidR="005C0B97" w:rsidRDefault="005C0B97" w:rsidP="009C1C79">
      <w:pPr>
        <w:pStyle w:val="a3"/>
        <w:ind w:left="0" w:firstLine="0"/>
        <w:jc w:val="center"/>
        <w:rPr>
          <w:noProof/>
        </w:rPr>
      </w:pPr>
    </w:p>
    <w:p w14:paraId="1BBC5EA1" w14:textId="24871384" w:rsidR="005C0B97" w:rsidRDefault="005C0B97" w:rsidP="009C1C79">
      <w:pPr>
        <w:pStyle w:val="a3"/>
        <w:ind w:left="0" w:firstLine="0"/>
        <w:jc w:val="center"/>
        <w:rPr>
          <w:noProof/>
        </w:rPr>
      </w:pPr>
    </w:p>
    <w:p w14:paraId="6D047E4D" w14:textId="606E3786" w:rsidR="005C0B97" w:rsidRDefault="005C0B97" w:rsidP="009C1C79">
      <w:pPr>
        <w:pStyle w:val="a3"/>
        <w:ind w:left="0" w:firstLine="0"/>
        <w:jc w:val="center"/>
        <w:rPr>
          <w:noProof/>
        </w:rPr>
      </w:pPr>
    </w:p>
    <w:p w14:paraId="7F54EAB7" w14:textId="77BD62EA" w:rsidR="005C0B97" w:rsidRDefault="005C0B97" w:rsidP="009C1C79">
      <w:pPr>
        <w:pStyle w:val="a3"/>
        <w:ind w:left="0" w:firstLine="0"/>
        <w:jc w:val="center"/>
        <w:rPr>
          <w:noProof/>
        </w:rPr>
      </w:pPr>
    </w:p>
    <w:p w14:paraId="3788B5B3" w14:textId="12AF7643" w:rsidR="005C0B97" w:rsidRDefault="005C0B97" w:rsidP="009C1C79">
      <w:pPr>
        <w:pStyle w:val="a3"/>
        <w:ind w:left="0" w:firstLine="0"/>
        <w:jc w:val="center"/>
        <w:rPr>
          <w:noProof/>
        </w:rPr>
      </w:pPr>
    </w:p>
    <w:p w14:paraId="7058A0D5" w14:textId="77777777" w:rsidR="005C0B97" w:rsidRDefault="005C0B97" w:rsidP="009C1C79">
      <w:pPr>
        <w:pStyle w:val="a3"/>
        <w:ind w:left="0" w:firstLine="0"/>
        <w:jc w:val="center"/>
      </w:pPr>
    </w:p>
    <w:p w14:paraId="233A8F42" w14:textId="1896A8CD" w:rsidR="00C117FB" w:rsidRDefault="00C117FB" w:rsidP="009C1C79">
      <w:pPr>
        <w:pStyle w:val="a3"/>
        <w:ind w:left="0" w:firstLine="0"/>
        <w:jc w:val="center"/>
      </w:pPr>
    </w:p>
    <w:p w14:paraId="7AEA6C6E" w14:textId="0E4EBCD0" w:rsidR="00C117FB" w:rsidRDefault="00C117FB" w:rsidP="009C1C79">
      <w:pPr>
        <w:pStyle w:val="a3"/>
        <w:ind w:left="0" w:firstLine="0"/>
        <w:jc w:val="center"/>
      </w:pPr>
    </w:p>
    <w:p w14:paraId="7DAE2CFC" w14:textId="1E00ACF2" w:rsidR="00C117FB" w:rsidRDefault="00C117FB" w:rsidP="009C1C79">
      <w:pPr>
        <w:pStyle w:val="a3"/>
        <w:ind w:left="0" w:firstLine="0"/>
        <w:jc w:val="center"/>
      </w:pPr>
    </w:p>
    <w:p w14:paraId="1AF77AE3" w14:textId="23320812" w:rsidR="00C117FB" w:rsidRDefault="00C117FB" w:rsidP="009C1C79">
      <w:pPr>
        <w:pStyle w:val="a3"/>
        <w:ind w:left="0" w:firstLine="0"/>
        <w:jc w:val="center"/>
      </w:pPr>
    </w:p>
    <w:p w14:paraId="225265DB" w14:textId="77777777" w:rsidR="009C1C79" w:rsidRPr="0093628E" w:rsidRDefault="009C1C79" w:rsidP="009C1C79">
      <w:pPr>
        <w:pStyle w:val="a3"/>
        <w:ind w:left="0" w:firstLine="0"/>
        <w:jc w:val="center"/>
      </w:pPr>
    </w:p>
    <w:p w14:paraId="60A8B125" w14:textId="77777777" w:rsidR="009C1C79" w:rsidRPr="0093628E" w:rsidRDefault="009C1C79" w:rsidP="009C1C79">
      <w:pPr>
        <w:pStyle w:val="a3"/>
        <w:ind w:left="0" w:firstLine="0"/>
        <w:jc w:val="center"/>
      </w:pPr>
    </w:p>
    <w:p w14:paraId="2B2BF716" w14:textId="77777777" w:rsidR="009C1C79" w:rsidRPr="0093628E" w:rsidRDefault="009C1C79" w:rsidP="009C1C79">
      <w:pPr>
        <w:pStyle w:val="a3"/>
        <w:ind w:left="0" w:firstLine="0"/>
        <w:jc w:val="center"/>
      </w:pPr>
    </w:p>
    <w:p w14:paraId="77ECAE1E" w14:textId="77777777" w:rsidR="009C1C79" w:rsidRPr="0093628E" w:rsidRDefault="009C1C79" w:rsidP="009C1C79">
      <w:pPr>
        <w:pStyle w:val="a3"/>
        <w:ind w:left="0" w:firstLine="0"/>
        <w:jc w:val="center"/>
      </w:pPr>
    </w:p>
    <w:p w14:paraId="79505DF7" w14:textId="44E01BDE" w:rsidR="009D12EF" w:rsidRPr="0093628E" w:rsidRDefault="009C1C79" w:rsidP="009D12EF">
      <w:pPr>
        <w:pStyle w:val="a3"/>
        <w:ind w:left="0" w:firstLine="0"/>
        <w:jc w:val="center"/>
        <w:rPr>
          <w:b/>
        </w:rPr>
      </w:pPr>
      <w:r w:rsidRPr="0093628E">
        <w:t>2021</w:t>
      </w:r>
      <w:bookmarkStart w:id="0" w:name="_Toc73455776"/>
      <w:r>
        <w:br w:type="page"/>
      </w:r>
      <w:r w:rsidR="009D12EF" w:rsidRPr="0093628E">
        <w:rPr>
          <w:b/>
        </w:rPr>
        <w:lastRenderedPageBreak/>
        <w:t>Содержание</w:t>
      </w:r>
    </w:p>
    <w:p w14:paraId="665428B1" w14:textId="77777777" w:rsidR="0093628E" w:rsidRDefault="0093628E" w:rsidP="0093628E">
      <w:pPr>
        <w:pStyle w:val="a3"/>
        <w:ind w:left="0" w:firstLine="0"/>
        <w:jc w:val="center"/>
        <w:rPr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</w:p>
    <w:p w14:paraId="45A9F6FA" w14:textId="1B63E1EF" w:rsidR="0093628E" w:rsidRDefault="005C1D1D">
      <w:pPr>
        <w:pStyle w:val="11"/>
        <w:rPr>
          <w:rFonts w:asciiTheme="minorHAnsi" w:eastAsiaTheme="minorEastAsia" w:hAnsiTheme="minorHAnsi" w:cstheme="minorBidi"/>
          <w:noProof/>
          <w:color w:val="auto"/>
          <w:spacing w:val="0"/>
          <w:sz w:val="22"/>
          <w:szCs w:val="22"/>
        </w:rPr>
      </w:pPr>
      <w:hyperlink w:anchor="_Toc89072627" w:history="1">
        <w:r w:rsidR="0093628E" w:rsidRPr="0096443A">
          <w:rPr>
            <w:rStyle w:val="a4"/>
            <w:rFonts w:eastAsiaTheme="majorEastAsia"/>
            <w:noProof/>
          </w:rPr>
          <w:t>Аннотация</w:t>
        </w:r>
        <w:r w:rsidR="0093628E">
          <w:rPr>
            <w:noProof/>
            <w:webHidden/>
          </w:rPr>
          <w:tab/>
        </w:r>
        <w:r w:rsidR="0093628E">
          <w:rPr>
            <w:noProof/>
            <w:webHidden/>
          </w:rPr>
          <w:fldChar w:fldCharType="begin"/>
        </w:r>
        <w:r w:rsidR="0093628E">
          <w:rPr>
            <w:noProof/>
            <w:webHidden/>
          </w:rPr>
          <w:instrText xml:space="preserve"> PAGEREF _Toc89072627 \h </w:instrText>
        </w:r>
        <w:r w:rsidR="0093628E">
          <w:rPr>
            <w:noProof/>
            <w:webHidden/>
          </w:rPr>
        </w:r>
        <w:r w:rsidR="0093628E">
          <w:rPr>
            <w:noProof/>
            <w:webHidden/>
          </w:rPr>
          <w:fldChar w:fldCharType="separate"/>
        </w:r>
        <w:r w:rsidR="009D12EF">
          <w:rPr>
            <w:noProof/>
            <w:webHidden/>
          </w:rPr>
          <w:t>3</w:t>
        </w:r>
        <w:r w:rsidR="0093628E">
          <w:rPr>
            <w:noProof/>
            <w:webHidden/>
          </w:rPr>
          <w:fldChar w:fldCharType="end"/>
        </w:r>
      </w:hyperlink>
    </w:p>
    <w:p w14:paraId="2474A525" w14:textId="4D4073FD" w:rsidR="0093628E" w:rsidRDefault="005C1D1D">
      <w:pPr>
        <w:pStyle w:val="11"/>
        <w:rPr>
          <w:rFonts w:asciiTheme="minorHAnsi" w:eastAsiaTheme="minorEastAsia" w:hAnsiTheme="minorHAnsi" w:cstheme="minorBidi"/>
          <w:noProof/>
          <w:color w:val="auto"/>
          <w:spacing w:val="0"/>
          <w:sz w:val="22"/>
          <w:szCs w:val="22"/>
        </w:rPr>
      </w:pPr>
      <w:hyperlink w:anchor="_Toc89072628" w:history="1">
        <w:r w:rsidR="0093628E" w:rsidRPr="0096443A">
          <w:rPr>
            <w:rStyle w:val="a4"/>
            <w:rFonts w:eastAsiaTheme="majorEastAsia"/>
            <w:bCs/>
            <w:noProof/>
          </w:rPr>
          <w:t>1</w:t>
        </w:r>
        <w:r w:rsidR="0093628E">
          <w:rPr>
            <w:rFonts w:asciiTheme="minorHAnsi" w:eastAsiaTheme="minorEastAsia" w:hAnsiTheme="minorHAnsi" w:cstheme="minorBidi"/>
            <w:noProof/>
            <w:color w:val="auto"/>
            <w:spacing w:val="0"/>
            <w:sz w:val="22"/>
            <w:szCs w:val="22"/>
          </w:rPr>
          <w:tab/>
        </w:r>
        <w:r w:rsidR="0093628E" w:rsidRPr="0096443A">
          <w:rPr>
            <w:rStyle w:val="a4"/>
            <w:rFonts w:eastAsiaTheme="majorEastAsia"/>
            <w:noProof/>
          </w:rPr>
          <w:t>Назначение программы и условие ее выполнения</w:t>
        </w:r>
        <w:r w:rsidR="0093628E">
          <w:rPr>
            <w:noProof/>
            <w:webHidden/>
          </w:rPr>
          <w:tab/>
        </w:r>
        <w:r w:rsidR="0093628E">
          <w:rPr>
            <w:noProof/>
            <w:webHidden/>
          </w:rPr>
          <w:fldChar w:fldCharType="begin"/>
        </w:r>
        <w:r w:rsidR="0093628E">
          <w:rPr>
            <w:noProof/>
            <w:webHidden/>
          </w:rPr>
          <w:instrText xml:space="preserve"> PAGEREF _Toc89072628 \h </w:instrText>
        </w:r>
        <w:r w:rsidR="0093628E">
          <w:rPr>
            <w:noProof/>
            <w:webHidden/>
          </w:rPr>
        </w:r>
        <w:r w:rsidR="0093628E">
          <w:rPr>
            <w:noProof/>
            <w:webHidden/>
          </w:rPr>
          <w:fldChar w:fldCharType="separate"/>
        </w:r>
        <w:r w:rsidR="009D12EF">
          <w:rPr>
            <w:noProof/>
            <w:webHidden/>
          </w:rPr>
          <w:t>4</w:t>
        </w:r>
        <w:r w:rsidR="0093628E">
          <w:rPr>
            <w:noProof/>
            <w:webHidden/>
          </w:rPr>
          <w:fldChar w:fldCharType="end"/>
        </w:r>
      </w:hyperlink>
    </w:p>
    <w:p w14:paraId="29F04B7E" w14:textId="0FBFF168" w:rsidR="0093628E" w:rsidRDefault="005C1D1D">
      <w:pPr>
        <w:pStyle w:val="21"/>
        <w:rPr>
          <w:rFonts w:asciiTheme="minorHAnsi" w:eastAsiaTheme="minorEastAsia" w:hAnsiTheme="minorHAnsi" w:cstheme="minorBidi"/>
          <w:noProof/>
          <w:color w:val="auto"/>
          <w:spacing w:val="0"/>
          <w:sz w:val="22"/>
          <w:szCs w:val="22"/>
        </w:rPr>
      </w:pPr>
      <w:hyperlink w:anchor="_Toc89072629" w:history="1">
        <w:r w:rsidR="0093628E" w:rsidRPr="0096443A">
          <w:rPr>
            <w:rStyle w:val="a4"/>
            <w:rFonts w:eastAsiaTheme="majorEastAsia"/>
            <w:noProof/>
          </w:rPr>
          <w:t>1.1</w:t>
        </w:r>
        <w:r w:rsidR="0093628E">
          <w:rPr>
            <w:rFonts w:asciiTheme="minorHAnsi" w:eastAsiaTheme="minorEastAsia" w:hAnsiTheme="minorHAnsi" w:cstheme="minorBidi"/>
            <w:noProof/>
            <w:color w:val="auto"/>
            <w:spacing w:val="0"/>
            <w:sz w:val="22"/>
            <w:szCs w:val="22"/>
          </w:rPr>
          <w:tab/>
        </w:r>
        <w:r w:rsidR="0093628E" w:rsidRPr="0096443A">
          <w:rPr>
            <w:rStyle w:val="a4"/>
            <w:rFonts w:eastAsiaTheme="majorEastAsia"/>
            <w:noProof/>
          </w:rPr>
          <w:t>Описание и работа изделия.</w:t>
        </w:r>
        <w:r w:rsidR="0093628E">
          <w:rPr>
            <w:noProof/>
            <w:webHidden/>
          </w:rPr>
          <w:tab/>
        </w:r>
        <w:r w:rsidR="0093628E">
          <w:rPr>
            <w:noProof/>
            <w:webHidden/>
          </w:rPr>
          <w:fldChar w:fldCharType="begin"/>
        </w:r>
        <w:r w:rsidR="0093628E">
          <w:rPr>
            <w:noProof/>
            <w:webHidden/>
          </w:rPr>
          <w:instrText xml:space="preserve"> PAGEREF _Toc89072629 \h </w:instrText>
        </w:r>
        <w:r w:rsidR="0093628E">
          <w:rPr>
            <w:noProof/>
            <w:webHidden/>
          </w:rPr>
        </w:r>
        <w:r w:rsidR="0093628E">
          <w:rPr>
            <w:noProof/>
            <w:webHidden/>
          </w:rPr>
          <w:fldChar w:fldCharType="separate"/>
        </w:r>
        <w:r w:rsidR="009D12EF">
          <w:rPr>
            <w:noProof/>
            <w:webHidden/>
          </w:rPr>
          <w:t>4</w:t>
        </w:r>
        <w:r w:rsidR="0093628E">
          <w:rPr>
            <w:noProof/>
            <w:webHidden/>
          </w:rPr>
          <w:fldChar w:fldCharType="end"/>
        </w:r>
      </w:hyperlink>
    </w:p>
    <w:p w14:paraId="028CEC75" w14:textId="0AB75DED" w:rsidR="0093628E" w:rsidRDefault="005C1D1D">
      <w:pPr>
        <w:pStyle w:val="21"/>
        <w:rPr>
          <w:rFonts w:asciiTheme="minorHAnsi" w:eastAsiaTheme="minorEastAsia" w:hAnsiTheme="minorHAnsi" w:cstheme="minorBidi"/>
          <w:noProof/>
          <w:color w:val="auto"/>
          <w:spacing w:val="0"/>
          <w:sz w:val="22"/>
          <w:szCs w:val="22"/>
        </w:rPr>
      </w:pPr>
      <w:hyperlink w:anchor="_Toc89072630" w:history="1">
        <w:r w:rsidR="0093628E" w:rsidRPr="0096443A">
          <w:rPr>
            <w:rStyle w:val="a4"/>
            <w:rFonts w:eastAsiaTheme="majorEastAsia"/>
            <w:noProof/>
          </w:rPr>
          <w:t>1.2</w:t>
        </w:r>
        <w:r w:rsidR="0093628E">
          <w:rPr>
            <w:rFonts w:asciiTheme="minorHAnsi" w:eastAsiaTheme="minorEastAsia" w:hAnsiTheme="minorHAnsi" w:cstheme="minorBidi"/>
            <w:noProof/>
            <w:color w:val="auto"/>
            <w:spacing w:val="0"/>
            <w:sz w:val="22"/>
            <w:szCs w:val="22"/>
          </w:rPr>
          <w:tab/>
        </w:r>
        <w:r w:rsidR="0093628E" w:rsidRPr="0096443A">
          <w:rPr>
            <w:rStyle w:val="a4"/>
            <w:rFonts w:eastAsiaTheme="majorEastAsia"/>
            <w:noProof/>
          </w:rPr>
          <w:t>Радиосвязь</w:t>
        </w:r>
        <w:r w:rsidR="0093628E">
          <w:rPr>
            <w:noProof/>
            <w:webHidden/>
          </w:rPr>
          <w:tab/>
        </w:r>
        <w:r w:rsidR="0093628E">
          <w:rPr>
            <w:noProof/>
            <w:webHidden/>
          </w:rPr>
          <w:fldChar w:fldCharType="begin"/>
        </w:r>
        <w:r w:rsidR="0093628E">
          <w:rPr>
            <w:noProof/>
            <w:webHidden/>
          </w:rPr>
          <w:instrText xml:space="preserve"> PAGEREF _Toc89072630 \h </w:instrText>
        </w:r>
        <w:r w:rsidR="0093628E">
          <w:rPr>
            <w:noProof/>
            <w:webHidden/>
          </w:rPr>
        </w:r>
        <w:r w:rsidR="0093628E">
          <w:rPr>
            <w:noProof/>
            <w:webHidden/>
          </w:rPr>
          <w:fldChar w:fldCharType="separate"/>
        </w:r>
        <w:r w:rsidR="009D12EF">
          <w:rPr>
            <w:noProof/>
            <w:webHidden/>
          </w:rPr>
          <w:t>4</w:t>
        </w:r>
        <w:r w:rsidR="0093628E">
          <w:rPr>
            <w:noProof/>
            <w:webHidden/>
          </w:rPr>
          <w:fldChar w:fldCharType="end"/>
        </w:r>
      </w:hyperlink>
    </w:p>
    <w:p w14:paraId="7357E326" w14:textId="501B9CF4" w:rsidR="0093628E" w:rsidRDefault="005C1D1D">
      <w:pPr>
        <w:pStyle w:val="21"/>
        <w:rPr>
          <w:rFonts w:asciiTheme="minorHAnsi" w:eastAsiaTheme="minorEastAsia" w:hAnsiTheme="minorHAnsi" w:cstheme="minorBidi"/>
          <w:noProof/>
          <w:color w:val="auto"/>
          <w:spacing w:val="0"/>
          <w:sz w:val="22"/>
          <w:szCs w:val="22"/>
        </w:rPr>
      </w:pPr>
      <w:hyperlink w:anchor="_Toc89072631" w:history="1">
        <w:r w:rsidR="0093628E" w:rsidRPr="0096443A">
          <w:rPr>
            <w:rStyle w:val="a4"/>
            <w:rFonts w:eastAsiaTheme="majorEastAsia"/>
            <w:noProof/>
          </w:rPr>
          <w:t>1.3</w:t>
        </w:r>
        <w:r w:rsidR="0093628E">
          <w:rPr>
            <w:rFonts w:asciiTheme="minorHAnsi" w:eastAsiaTheme="minorEastAsia" w:hAnsiTheme="minorHAnsi" w:cstheme="minorBidi"/>
            <w:noProof/>
            <w:color w:val="auto"/>
            <w:spacing w:val="0"/>
            <w:sz w:val="22"/>
            <w:szCs w:val="22"/>
          </w:rPr>
          <w:tab/>
        </w:r>
        <w:r w:rsidR="0093628E" w:rsidRPr="0096443A">
          <w:rPr>
            <w:rStyle w:val="a4"/>
            <w:rFonts w:eastAsiaTheme="majorEastAsia"/>
            <w:noProof/>
          </w:rPr>
          <w:t>Телефонная и громкоговорящая связь</w:t>
        </w:r>
        <w:r w:rsidR="0093628E">
          <w:rPr>
            <w:noProof/>
            <w:webHidden/>
          </w:rPr>
          <w:tab/>
        </w:r>
        <w:r w:rsidR="0093628E">
          <w:rPr>
            <w:noProof/>
            <w:webHidden/>
          </w:rPr>
          <w:fldChar w:fldCharType="begin"/>
        </w:r>
        <w:r w:rsidR="0093628E">
          <w:rPr>
            <w:noProof/>
            <w:webHidden/>
          </w:rPr>
          <w:instrText xml:space="preserve"> PAGEREF _Toc89072631 \h </w:instrText>
        </w:r>
        <w:r w:rsidR="0093628E">
          <w:rPr>
            <w:noProof/>
            <w:webHidden/>
          </w:rPr>
        </w:r>
        <w:r w:rsidR="0093628E">
          <w:rPr>
            <w:noProof/>
            <w:webHidden/>
          </w:rPr>
          <w:fldChar w:fldCharType="separate"/>
        </w:r>
        <w:r w:rsidR="009D12EF">
          <w:rPr>
            <w:noProof/>
            <w:webHidden/>
          </w:rPr>
          <w:t>4</w:t>
        </w:r>
        <w:r w:rsidR="0093628E">
          <w:rPr>
            <w:noProof/>
            <w:webHidden/>
          </w:rPr>
          <w:fldChar w:fldCharType="end"/>
        </w:r>
      </w:hyperlink>
    </w:p>
    <w:p w14:paraId="0DB20DD0" w14:textId="7EDEB062" w:rsidR="0093628E" w:rsidRDefault="005C1D1D">
      <w:pPr>
        <w:pStyle w:val="21"/>
        <w:rPr>
          <w:rFonts w:asciiTheme="minorHAnsi" w:eastAsiaTheme="minorEastAsia" w:hAnsiTheme="minorHAnsi" w:cstheme="minorBidi"/>
          <w:noProof/>
          <w:color w:val="auto"/>
          <w:spacing w:val="0"/>
          <w:sz w:val="22"/>
          <w:szCs w:val="22"/>
        </w:rPr>
      </w:pPr>
      <w:hyperlink w:anchor="_Toc89072632" w:history="1">
        <w:r w:rsidR="0093628E" w:rsidRPr="0096443A">
          <w:rPr>
            <w:rStyle w:val="a4"/>
            <w:rFonts w:eastAsiaTheme="majorEastAsia"/>
            <w:noProof/>
          </w:rPr>
          <w:t>1.4</w:t>
        </w:r>
        <w:r w:rsidR="0093628E">
          <w:rPr>
            <w:rFonts w:asciiTheme="minorHAnsi" w:eastAsiaTheme="minorEastAsia" w:hAnsiTheme="minorHAnsi" w:cstheme="minorBidi"/>
            <w:noProof/>
            <w:color w:val="auto"/>
            <w:spacing w:val="0"/>
            <w:sz w:val="22"/>
            <w:szCs w:val="22"/>
          </w:rPr>
          <w:tab/>
        </w:r>
        <w:r w:rsidR="0093628E" w:rsidRPr="0096443A">
          <w:rPr>
            <w:rStyle w:val="a4"/>
            <w:rFonts w:eastAsiaTheme="majorEastAsia"/>
            <w:noProof/>
          </w:rPr>
          <w:t>Рабочее место диспетчера</w:t>
        </w:r>
        <w:r w:rsidR="0093628E">
          <w:rPr>
            <w:noProof/>
            <w:webHidden/>
          </w:rPr>
          <w:tab/>
        </w:r>
        <w:r w:rsidR="0093628E">
          <w:rPr>
            <w:noProof/>
            <w:webHidden/>
          </w:rPr>
          <w:fldChar w:fldCharType="begin"/>
        </w:r>
        <w:r w:rsidR="0093628E">
          <w:rPr>
            <w:noProof/>
            <w:webHidden/>
          </w:rPr>
          <w:instrText xml:space="preserve"> PAGEREF _Toc89072632 \h </w:instrText>
        </w:r>
        <w:r w:rsidR="0093628E">
          <w:rPr>
            <w:noProof/>
            <w:webHidden/>
          </w:rPr>
        </w:r>
        <w:r w:rsidR="0093628E">
          <w:rPr>
            <w:noProof/>
            <w:webHidden/>
          </w:rPr>
          <w:fldChar w:fldCharType="separate"/>
        </w:r>
        <w:r w:rsidR="009D12EF">
          <w:rPr>
            <w:noProof/>
            <w:webHidden/>
          </w:rPr>
          <w:t>4</w:t>
        </w:r>
        <w:r w:rsidR="0093628E">
          <w:rPr>
            <w:noProof/>
            <w:webHidden/>
          </w:rPr>
          <w:fldChar w:fldCharType="end"/>
        </w:r>
      </w:hyperlink>
    </w:p>
    <w:p w14:paraId="02C8A96D" w14:textId="673599F9" w:rsidR="0093628E" w:rsidRDefault="005C1D1D">
      <w:pPr>
        <w:pStyle w:val="11"/>
        <w:rPr>
          <w:rFonts w:asciiTheme="minorHAnsi" w:eastAsiaTheme="minorEastAsia" w:hAnsiTheme="minorHAnsi" w:cstheme="minorBidi"/>
          <w:noProof/>
          <w:color w:val="auto"/>
          <w:spacing w:val="0"/>
          <w:sz w:val="22"/>
          <w:szCs w:val="22"/>
        </w:rPr>
      </w:pPr>
      <w:hyperlink w:anchor="_Toc89072633" w:history="1">
        <w:r w:rsidR="0093628E" w:rsidRPr="0096443A">
          <w:rPr>
            <w:rStyle w:val="a4"/>
            <w:rFonts w:eastAsiaTheme="majorEastAsia"/>
            <w:noProof/>
          </w:rPr>
          <w:t>2</w:t>
        </w:r>
        <w:r w:rsidR="0093628E">
          <w:rPr>
            <w:rFonts w:asciiTheme="minorHAnsi" w:eastAsiaTheme="minorEastAsia" w:hAnsiTheme="minorHAnsi" w:cstheme="minorBidi"/>
            <w:noProof/>
            <w:color w:val="auto"/>
            <w:spacing w:val="0"/>
            <w:sz w:val="22"/>
            <w:szCs w:val="22"/>
          </w:rPr>
          <w:tab/>
        </w:r>
        <w:r w:rsidR="0093628E" w:rsidRPr="0096443A">
          <w:rPr>
            <w:rStyle w:val="a4"/>
            <w:rFonts w:eastAsiaTheme="majorEastAsia"/>
            <w:noProof/>
          </w:rPr>
          <w:t>ЦПС, ЦТРС</w:t>
        </w:r>
        <w:r w:rsidR="0093628E">
          <w:rPr>
            <w:noProof/>
            <w:webHidden/>
          </w:rPr>
          <w:tab/>
        </w:r>
        <w:r w:rsidR="0093628E">
          <w:rPr>
            <w:noProof/>
            <w:webHidden/>
          </w:rPr>
          <w:fldChar w:fldCharType="begin"/>
        </w:r>
        <w:r w:rsidR="0093628E">
          <w:rPr>
            <w:noProof/>
            <w:webHidden/>
          </w:rPr>
          <w:instrText xml:space="preserve"> PAGEREF _Toc89072633 \h </w:instrText>
        </w:r>
        <w:r w:rsidR="0093628E">
          <w:rPr>
            <w:noProof/>
            <w:webHidden/>
          </w:rPr>
        </w:r>
        <w:r w:rsidR="0093628E">
          <w:rPr>
            <w:noProof/>
            <w:webHidden/>
          </w:rPr>
          <w:fldChar w:fldCharType="separate"/>
        </w:r>
        <w:r w:rsidR="009D12EF">
          <w:rPr>
            <w:noProof/>
            <w:webHidden/>
          </w:rPr>
          <w:t>5</w:t>
        </w:r>
        <w:r w:rsidR="0093628E">
          <w:rPr>
            <w:noProof/>
            <w:webHidden/>
          </w:rPr>
          <w:fldChar w:fldCharType="end"/>
        </w:r>
      </w:hyperlink>
    </w:p>
    <w:p w14:paraId="67186B4D" w14:textId="35C4BCAA" w:rsidR="0093628E" w:rsidRDefault="005C1D1D">
      <w:pPr>
        <w:pStyle w:val="21"/>
        <w:rPr>
          <w:rFonts w:asciiTheme="minorHAnsi" w:eastAsiaTheme="minorEastAsia" w:hAnsiTheme="minorHAnsi" w:cstheme="minorBidi"/>
          <w:noProof/>
          <w:color w:val="auto"/>
          <w:spacing w:val="0"/>
          <w:sz w:val="22"/>
          <w:szCs w:val="22"/>
        </w:rPr>
      </w:pPr>
      <w:hyperlink w:anchor="_Toc89072634" w:history="1">
        <w:r w:rsidR="0093628E" w:rsidRPr="0096443A">
          <w:rPr>
            <w:rStyle w:val="a4"/>
            <w:rFonts w:eastAsiaTheme="majorEastAsia"/>
            <w:noProof/>
          </w:rPr>
          <w:t>2.1</w:t>
        </w:r>
        <w:r w:rsidR="0093628E">
          <w:rPr>
            <w:rFonts w:asciiTheme="minorHAnsi" w:eastAsiaTheme="minorEastAsia" w:hAnsiTheme="minorHAnsi" w:cstheme="minorBidi"/>
            <w:noProof/>
            <w:color w:val="auto"/>
            <w:spacing w:val="0"/>
            <w:sz w:val="22"/>
            <w:szCs w:val="22"/>
          </w:rPr>
          <w:tab/>
        </w:r>
        <w:r w:rsidR="0093628E" w:rsidRPr="0096443A">
          <w:rPr>
            <w:rStyle w:val="a4"/>
            <w:rFonts w:eastAsiaTheme="majorEastAsia"/>
            <w:noProof/>
          </w:rPr>
          <w:t>Блокировка-разблокировка терминала (панель 2) Осуществляется долгим нажатием и удержанием функциональной клавиши.</w:t>
        </w:r>
        <w:r w:rsidR="0093628E">
          <w:rPr>
            <w:noProof/>
            <w:webHidden/>
          </w:rPr>
          <w:tab/>
        </w:r>
        <w:r w:rsidR="0093628E">
          <w:rPr>
            <w:noProof/>
            <w:webHidden/>
          </w:rPr>
          <w:fldChar w:fldCharType="begin"/>
        </w:r>
        <w:r w:rsidR="0093628E">
          <w:rPr>
            <w:noProof/>
            <w:webHidden/>
          </w:rPr>
          <w:instrText xml:space="preserve"> PAGEREF _Toc89072634 \h </w:instrText>
        </w:r>
        <w:r w:rsidR="0093628E">
          <w:rPr>
            <w:noProof/>
            <w:webHidden/>
          </w:rPr>
        </w:r>
        <w:r w:rsidR="0093628E">
          <w:rPr>
            <w:noProof/>
            <w:webHidden/>
          </w:rPr>
          <w:fldChar w:fldCharType="separate"/>
        </w:r>
        <w:r w:rsidR="009D12EF">
          <w:rPr>
            <w:noProof/>
            <w:webHidden/>
          </w:rPr>
          <w:t>5</w:t>
        </w:r>
        <w:r w:rsidR="0093628E">
          <w:rPr>
            <w:noProof/>
            <w:webHidden/>
          </w:rPr>
          <w:fldChar w:fldCharType="end"/>
        </w:r>
      </w:hyperlink>
    </w:p>
    <w:p w14:paraId="2ED9455D" w14:textId="5F94C58F" w:rsidR="0093628E" w:rsidRDefault="005C1D1D">
      <w:pPr>
        <w:pStyle w:val="21"/>
        <w:rPr>
          <w:rFonts w:asciiTheme="minorHAnsi" w:eastAsiaTheme="minorEastAsia" w:hAnsiTheme="minorHAnsi" w:cstheme="minorBidi"/>
          <w:noProof/>
          <w:color w:val="auto"/>
          <w:spacing w:val="0"/>
          <w:sz w:val="22"/>
          <w:szCs w:val="22"/>
        </w:rPr>
      </w:pPr>
      <w:hyperlink w:anchor="_Toc89072635" w:history="1">
        <w:r w:rsidR="0093628E" w:rsidRPr="0096443A">
          <w:rPr>
            <w:rStyle w:val="a4"/>
            <w:rFonts w:eastAsiaTheme="majorEastAsia"/>
            <w:noProof/>
          </w:rPr>
          <w:t>2.2</w:t>
        </w:r>
        <w:r w:rsidR="0093628E">
          <w:rPr>
            <w:rFonts w:asciiTheme="minorHAnsi" w:eastAsiaTheme="minorEastAsia" w:hAnsiTheme="minorHAnsi" w:cstheme="minorBidi"/>
            <w:noProof/>
            <w:color w:val="auto"/>
            <w:spacing w:val="0"/>
            <w:sz w:val="22"/>
            <w:szCs w:val="22"/>
          </w:rPr>
          <w:tab/>
        </w:r>
        <w:r w:rsidR="0093628E" w:rsidRPr="0096443A">
          <w:rPr>
            <w:rStyle w:val="a4"/>
            <w:rFonts w:eastAsiaTheme="majorEastAsia"/>
            <w:noProof/>
          </w:rPr>
          <w:t>Переключение панели функциональных клавиш (присутствует всегда)</w:t>
        </w:r>
        <w:r w:rsidR="0093628E">
          <w:rPr>
            <w:noProof/>
            <w:webHidden/>
          </w:rPr>
          <w:tab/>
        </w:r>
        <w:r w:rsidR="0093628E">
          <w:rPr>
            <w:noProof/>
            <w:webHidden/>
          </w:rPr>
          <w:fldChar w:fldCharType="begin"/>
        </w:r>
        <w:r w:rsidR="0093628E">
          <w:rPr>
            <w:noProof/>
            <w:webHidden/>
          </w:rPr>
          <w:instrText xml:space="preserve"> PAGEREF _Toc89072635 \h </w:instrText>
        </w:r>
        <w:r w:rsidR="0093628E">
          <w:rPr>
            <w:noProof/>
            <w:webHidden/>
          </w:rPr>
        </w:r>
        <w:r w:rsidR="0093628E">
          <w:rPr>
            <w:noProof/>
            <w:webHidden/>
          </w:rPr>
          <w:fldChar w:fldCharType="separate"/>
        </w:r>
        <w:r w:rsidR="009D12EF">
          <w:rPr>
            <w:noProof/>
            <w:webHidden/>
          </w:rPr>
          <w:t>5</w:t>
        </w:r>
        <w:r w:rsidR="0093628E">
          <w:rPr>
            <w:noProof/>
            <w:webHidden/>
          </w:rPr>
          <w:fldChar w:fldCharType="end"/>
        </w:r>
      </w:hyperlink>
    </w:p>
    <w:p w14:paraId="6046C9D7" w14:textId="6B375A3B" w:rsidR="0093628E" w:rsidRDefault="005C1D1D">
      <w:pPr>
        <w:pStyle w:val="21"/>
        <w:rPr>
          <w:rFonts w:asciiTheme="minorHAnsi" w:eastAsiaTheme="minorEastAsia" w:hAnsiTheme="minorHAnsi" w:cstheme="minorBidi"/>
          <w:noProof/>
          <w:color w:val="auto"/>
          <w:spacing w:val="0"/>
          <w:sz w:val="22"/>
          <w:szCs w:val="22"/>
        </w:rPr>
      </w:pPr>
      <w:hyperlink w:anchor="_Toc89072636" w:history="1">
        <w:r w:rsidR="0093628E" w:rsidRPr="0096443A">
          <w:rPr>
            <w:rStyle w:val="a4"/>
            <w:rFonts w:eastAsiaTheme="majorEastAsia"/>
            <w:noProof/>
          </w:rPr>
          <w:t>2.3</w:t>
        </w:r>
        <w:r w:rsidR="0093628E">
          <w:rPr>
            <w:rFonts w:asciiTheme="minorHAnsi" w:eastAsiaTheme="minorEastAsia" w:hAnsiTheme="minorHAnsi" w:cstheme="minorBidi"/>
            <w:noProof/>
            <w:color w:val="auto"/>
            <w:spacing w:val="0"/>
            <w:sz w:val="22"/>
            <w:szCs w:val="22"/>
          </w:rPr>
          <w:tab/>
        </w:r>
        <w:r w:rsidR="0093628E" w:rsidRPr="0096443A">
          <w:rPr>
            <w:rStyle w:val="a4"/>
            <w:rFonts w:eastAsiaTheme="majorEastAsia"/>
            <w:noProof/>
          </w:rPr>
          <w:t>Функция «Удержание» (панель 1)</w:t>
        </w:r>
        <w:r w:rsidR="0093628E">
          <w:rPr>
            <w:noProof/>
            <w:webHidden/>
          </w:rPr>
          <w:tab/>
        </w:r>
        <w:r w:rsidR="0093628E">
          <w:rPr>
            <w:noProof/>
            <w:webHidden/>
          </w:rPr>
          <w:fldChar w:fldCharType="begin"/>
        </w:r>
        <w:r w:rsidR="0093628E">
          <w:rPr>
            <w:noProof/>
            <w:webHidden/>
          </w:rPr>
          <w:instrText xml:space="preserve"> PAGEREF _Toc89072636 \h </w:instrText>
        </w:r>
        <w:r w:rsidR="0093628E">
          <w:rPr>
            <w:noProof/>
            <w:webHidden/>
          </w:rPr>
        </w:r>
        <w:r w:rsidR="0093628E">
          <w:rPr>
            <w:noProof/>
            <w:webHidden/>
          </w:rPr>
          <w:fldChar w:fldCharType="separate"/>
        </w:r>
        <w:r w:rsidR="009D12EF">
          <w:rPr>
            <w:noProof/>
            <w:webHidden/>
          </w:rPr>
          <w:t>6</w:t>
        </w:r>
        <w:r w:rsidR="0093628E">
          <w:rPr>
            <w:noProof/>
            <w:webHidden/>
          </w:rPr>
          <w:fldChar w:fldCharType="end"/>
        </w:r>
      </w:hyperlink>
    </w:p>
    <w:p w14:paraId="16BA1AC5" w14:textId="6022B857" w:rsidR="0093628E" w:rsidRDefault="005C1D1D">
      <w:pPr>
        <w:pStyle w:val="21"/>
        <w:rPr>
          <w:rFonts w:asciiTheme="minorHAnsi" w:eastAsiaTheme="minorEastAsia" w:hAnsiTheme="minorHAnsi" w:cstheme="minorBidi"/>
          <w:noProof/>
          <w:color w:val="auto"/>
          <w:spacing w:val="0"/>
          <w:sz w:val="22"/>
          <w:szCs w:val="22"/>
        </w:rPr>
      </w:pPr>
      <w:hyperlink w:anchor="_Toc89072637" w:history="1">
        <w:r w:rsidR="0093628E" w:rsidRPr="0096443A">
          <w:rPr>
            <w:rStyle w:val="a4"/>
            <w:rFonts w:eastAsiaTheme="majorEastAsia"/>
            <w:noProof/>
          </w:rPr>
          <w:t>2.4</w:t>
        </w:r>
        <w:r w:rsidR="0093628E">
          <w:rPr>
            <w:rFonts w:asciiTheme="minorHAnsi" w:eastAsiaTheme="minorEastAsia" w:hAnsiTheme="minorHAnsi" w:cstheme="minorBidi"/>
            <w:noProof/>
            <w:color w:val="auto"/>
            <w:spacing w:val="0"/>
            <w:sz w:val="22"/>
            <w:szCs w:val="22"/>
          </w:rPr>
          <w:tab/>
        </w:r>
        <w:r w:rsidR="0093628E" w:rsidRPr="0096443A">
          <w:rPr>
            <w:rStyle w:val="a4"/>
            <w:rFonts w:eastAsiaTheme="majorEastAsia"/>
            <w:noProof/>
          </w:rPr>
          <w:t>Функция «Вторжение» (панель 1)</w:t>
        </w:r>
        <w:r w:rsidR="0093628E">
          <w:rPr>
            <w:noProof/>
            <w:webHidden/>
          </w:rPr>
          <w:tab/>
        </w:r>
        <w:r w:rsidR="0093628E">
          <w:rPr>
            <w:noProof/>
            <w:webHidden/>
          </w:rPr>
          <w:fldChar w:fldCharType="begin"/>
        </w:r>
        <w:r w:rsidR="0093628E">
          <w:rPr>
            <w:noProof/>
            <w:webHidden/>
          </w:rPr>
          <w:instrText xml:space="preserve"> PAGEREF _Toc89072637 \h </w:instrText>
        </w:r>
        <w:r w:rsidR="0093628E">
          <w:rPr>
            <w:noProof/>
            <w:webHidden/>
          </w:rPr>
        </w:r>
        <w:r w:rsidR="0093628E">
          <w:rPr>
            <w:noProof/>
            <w:webHidden/>
          </w:rPr>
          <w:fldChar w:fldCharType="separate"/>
        </w:r>
        <w:r w:rsidR="009D12EF">
          <w:rPr>
            <w:noProof/>
            <w:webHidden/>
          </w:rPr>
          <w:t>7</w:t>
        </w:r>
        <w:r w:rsidR="0093628E">
          <w:rPr>
            <w:noProof/>
            <w:webHidden/>
          </w:rPr>
          <w:fldChar w:fldCharType="end"/>
        </w:r>
      </w:hyperlink>
    </w:p>
    <w:p w14:paraId="7CA1ACFD" w14:textId="3190E7BB" w:rsidR="0093628E" w:rsidRDefault="005C1D1D">
      <w:pPr>
        <w:pStyle w:val="21"/>
        <w:rPr>
          <w:rFonts w:asciiTheme="minorHAnsi" w:eastAsiaTheme="minorEastAsia" w:hAnsiTheme="minorHAnsi" w:cstheme="minorBidi"/>
          <w:noProof/>
          <w:color w:val="auto"/>
          <w:spacing w:val="0"/>
          <w:sz w:val="22"/>
          <w:szCs w:val="22"/>
        </w:rPr>
      </w:pPr>
      <w:hyperlink w:anchor="_Toc89072638" w:history="1">
        <w:r w:rsidR="0093628E" w:rsidRPr="0096443A">
          <w:rPr>
            <w:rStyle w:val="a4"/>
            <w:rFonts w:eastAsiaTheme="majorEastAsia"/>
            <w:noProof/>
          </w:rPr>
          <w:t>2.5</w:t>
        </w:r>
        <w:r w:rsidR="0093628E">
          <w:rPr>
            <w:rFonts w:asciiTheme="minorHAnsi" w:eastAsiaTheme="minorEastAsia" w:hAnsiTheme="minorHAnsi" w:cstheme="minorBidi"/>
            <w:noProof/>
            <w:color w:val="auto"/>
            <w:spacing w:val="0"/>
            <w:sz w:val="22"/>
            <w:szCs w:val="22"/>
          </w:rPr>
          <w:tab/>
        </w:r>
        <w:r w:rsidR="0093628E" w:rsidRPr="0096443A">
          <w:rPr>
            <w:rStyle w:val="a4"/>
            <w:rFonts w:eastAsiaTheme="majorEastAsia"/>
            <w:noProof/>
          </w:rPr>
          <w:t>Функция «Прослушивание» (панель 1)</w:t>
        </w:r>
        <w:r w:rsidR="0093628E">
          <w:rPr>
            <w:noProof/>
            <w:webHidden/>
          </w:rPr>
          <w:tab/>
        </w:r>
        <w:r w:rsidR="0093628E">
          <w:rPr>
            <w:noProof/>
            <w:webHidden/>
          </w:rPr>
          <w:fldChar w:fldCharType="begin"/>
        </w:r>
        <w:r w:rsidR="0093628E">
          <w:rPr>
            <w:noProof/>
            <w:webHidden/>
          </w:rPr>
          <w:instrText xml:space="preserve"> PAGEREF _Toc89072638 \h </w:instrText>
        </w:r>
        <w:r w:rsidR="0093628E">
          <w:rPr>
            <w:noProof/>
            <w:webHidden/>
          </w:rPr>
        </w:r>
        <w:r w:rsidR="0093628E">
          <w:rPr>
            <w:noProof/>
            <w:webHidden/>
          </w:rPr>
          <w:fldChar w:fldCharType="separate"/>
        </w:r>
        <w:r w:rsidR="009D12EF">
          <w:rPr>
            <w:noProof/>
            <w:webHidden/>
          </w:rPr>
          <w:t>7</w:t>
        </w:r>
        <w:r w:rsidR="0093628E">
          <w:rPr>
            <w:noProof/>
            <w:webHidden/>
          </w:rPr>
          <w:fldChar w:fldCharType="end"/>
        </w:r>
      </w:hyperlink>
    </w:p>
    <w:p w14:paraId="6176534E" w14:textId="48CCBB55" w:rsidR="0093628E" w:rsidRDefault="005C1D1D">
      <w:pPr>
        <w:pStyle w:val="21"/>
        <w:rPr>
          <w:rFonts w:asciiTheme="minorHAnsi" w:eastAsiaTheme="minorEastAsia" w:hAnsiTheme="minorHAnsi" w:cstheme="minorBidi"/>
          <w:noProof/>
          <w:color w:val="auto"/>
          <w:spacing w:val="0"/>
          <w:sz w:val="22"/>
          <w:szCs w:val="22"/>
        </w:rPr>
      </w:pPr>
      <w:hyperlink w:anchor="_Toc89072639" w:history="1">
        <w:r w:rsidR="0093628E" w:rsidRPr="0096443A">
          <w:rPr>
            <w:rStyle w:val="a4"/>
            <w:rFonts w:eastAsiaTheme="majorEastAsia"/>
            <w:noProof/>
          </w:rPr>
          <w:t>2.6</w:t>
        </w:r>
        <w:r w:rsidR="0093628E">
          <w:rPr>
            <w:rFonts w:asciiTheme="minorHAnsi" w:eastAsiaTheme="minorEastAsia" w:hAnsiTheme="minorHAnsi" w:cstheme="minorBidi"/>
            <w:noProof/>
            <w:color w:val="auto"/>
            <w:spacing w:val="0"/>
            <w:sz w:val="22"/>
            <w:szCs w:val="22"/>
          </w:rPr>
          <w:tab/>
        </w:r>
        <w:r w:rsidR="0093628E" w:rsidRPr="0096443A">
          <w:rPr>
            <w:rStyle w:val="a4"/>
            <w:rFonts w:eastAsiaTheme="majorEastAsia"/>
            <w:noProof/>
          </w:rPr>
          <w:t>Функция «Экстренная громкость» (панель 1)</w:t>
        </w:r>
        <w:r w:rsidR="0093628E">
          <w:rPr>
            <w:noProof/>
            <w:webHidden/>
          </w:rPr>
          <w:tab/>
        </w:r>
        <w:r w:rsidR="0093628E">
          <w:rPr>
            <w:noProof/>
            <w:webHidden/>
          </w:rPr>
          <w:fldChar w:fldCharType="begin"/>
        </w:r>
        <w:r w:rsidR="0093628E">
          <w:rPr>
            <w:noProof/>
            <w:webHidden/>
          </w:rPr>
          <w:instrText xml:space="preserve"> PAGEREF _Toc89072639 \h </w:instrText>
        </w:r>
        <w:r w:rsidR="0093628E">
          <w:rPr>
            <w:noProof/>
            <w:webHidden/>
          </w:rPr>
        </w:r>
        <w:r w:rsidR="0093628E">
          <w:rPr>
            <w:noProof/>
            <w:webHidden/>
          </w:rPr>
          <w:fldChar w:fldCharType="separate"/>
        </w:r>
        <w:r w:rsidR="009D12EF">
          <w:rPr>
            <w:noProof/>
            <w:webHidden/>
          </w:rPr>
          <w:t>8</w:t>
        </w:r>
        <w:r w:rsidR="0093628E">
          <w:rPr>
            <w:noProof/>
            <w:webHidden/>
          </w:rPr>
          <w:fldChar w:fldCharType="end"/>
        </w:r>
      </w:hyperlink>
    </w:p>
    <w:p w14:paraId="1366B8AC" w14:textId="16123829" w:rsidR="0093628E" w:rsidRDefault="005C1D1D">
      <w:pPr>
        <w:pStyle w:val="21"/>
        <w:rPr>
          <w:rFonts w:asciiTheme="minorHAnsi" w:eastAsiaTheme="minorEastAsia" w:hAnsiTheme="minorHAnsi" w:cstheme="minorBidi"/>
          <w:noProof/>
          <w:color w:val="auto"/>
          <w:spacing w:val="0"/>
          <w:sz w:val="22"/>
          <w:szCs w:val="22"/>
        </w:rPr>
      </w:pPr>
      <w:hyperlink w:anchor="_Toc89072640" w:history="1">
        <w:r w:rsidR="0093628E" w:rsidRPr="0096443A">
          <w:rPr>
            <w:rStyle w:val="a4"/>
            <w:rFonts w:eastAsiaTheme="majorEastAsia"/>
            <w:noProof/>
          </w:rPr>
          <w:t>2.7</w:t>
        </w:r>
        <w:r w:rsidR="0093628E">
          <w:rPr>
            <w:rFonts w:asciiTheme="minorHAnsi" w:eastAsiaTheme="minorEastAsia" w:hAnsiTheme="minorHAnsi" w:cstheme="minorBidi"/>
            <w:noProof/>
            <w:color w:val="auto"/>
            <w:spacing w:val="0"/>
            <w:sz w:val="22"/>
            <w:szCs w:val="22"/>
          </w:rPr>
          <w:tab/>
        </w:r>
        <w:r w:rsidR="0093628E" w:rsidRPr="0096443A">
          <w:rPr>
            <w:rStyle w:val="a4"/>
            <w:rFonts w:eastAsiaTheme="majorEastAsia"/>
            <w:noProof/>
          </w:rPr>
          <w:t>Функция «Быстрая телефонная трубка» (панель 1)</w:t>
        </w:r>
        <w:r w:rsidR="0093628E">
          <w:rPr>
            <w:noProof/>
            <w:webHidden/>
          </w:rPr>
          <w:tab/>
        </w:r>
        <w:r w:rsidR="0093628E">
          <w:rPr>
            <w:noProof/>
            <w:webHidden/>
          </w:rPr>
          <w:fldChar w:fldCharType="begin"/>
        </w:r>
        <w:r w:rsidR="0093628E">
          <w:rPr>
            <w:noProof/>
            <w:webHidden/>
          </w:rPr>
          <w:instrText xml:space="preserve"> PAGEREF _Toc89072640 \h </w:instrText>
        </w:r>
        <w:r w:rsidR="0093628E">
          <w:rPr>
            <w:noProof/>
            <w:webHidden/>
          </w:rPr>
        </w:r>
        <w:r w:rsidR="0093628E">
          <w:rPr>
            <w:noProof/>
            <w:webHidden/>
          </w:rPr>
          <w:fldChar w:fldCharType="separate"/>
        </w:r>
        <w:r w:rsidR="009D12EF">
          <w:rPr>
            <w:noProof/>
            <w:webHidden/>
          </w:rPr>
          <w:t>8</w:t>
        </w:r>
        <w:r w:rsidR="0093628E">
          <w:rPr>
            <w:noProof/>
            <w:webHidden/>
          </w:rPr>
          <w:fldChar w:fldCharType="end"/>
        </w:r>
      </w:hyperlink>
    </w:p>
    <w:p w14:paraId="66C75016" w14:textId="50249618" w:rsidR="0093628E" w:rsidRDefault="005C1D1D">
      <w:pPr>
        <w:pStyle w:val="21"/>
        <w:rPr>
          <w:rFonts w:asciiTheme="minorHAnsi" w:eastAsiaTheme="minorEastAsia" w:hAnsiTheme="minorHAnsi" w:cstheme="minorBidi"/>
          <w:noProof/>
          <w:color w:val="auto"/>
          <w:spacing w:val="0"/>
          <w:sz w:val="22"/>
          <w:szCs w:val="22"/>
        </w:rPr>
      </w:pPr>
      <w:hyperlink w:anchor="_Toc89072641" w:history="1">
        <w:r w:rsidR="0093628E" w:rsidRPr="0096443A">
          <w:rPr>
            <w:rStyle w:val="a4"/>
            <w:rFonts w:eastAsiaTheme="majorEastAsia"/>
            <w:noProof/>
          </w:rPr>
          <w:t>2.8</w:t>
        </w:r>
        <w:r w:rsidR="0093628E">
          <w:rPr>
            <w:rFonts w:asciiTheme="minorHAnsi" w:eastAsiaTheme="minorEastAsia" w:hAnsiTheme="minorHAnsi" w:cstheme="minorBidi"/>
            <w:noProof/>
            <w:color w:val="auto"/>
            <w:spacing w:val="0"/>
            <w:sz w:val="22"/>
            <w:szCs w:val="22"/>
          </w:rPr>
          <w:tab/>
        </w:r>
        <w:r w:rsidR="0093628E" w:rsidRPr="0096443A">
          <w:rPr>
            <w:rStyle w:val="a4"/>
            <w:rFonts w:eastAsiaTheme="majorEastAsia"/>
            <w:noProof/>
          </w:rPr>
          <w:t>Функция «Быстрая гарнитура» (панель 1)</w:t>
        </w:r>
        <w:r w:rsidR="0093628E">
          <w:rPr>
            <w:noProof/>
            <w:webHidden/>
          </w:rPr>
          <w:tab/>
        </w:r>
        <w:r w:rsidR="0093628E">
          <w:rPr>
            <w:noProof/>
            <w:webHidden/>
          </w:rPr>
          <w:fldChar w:fldCharType="begin"/>
        </w:r>
        <w:r w:rsidR="0093628E">
          <w:rPr>
            <w:noProof/>
            <w:webHidden/>
          </w:rPr>
          <w:instrText xml:space="preserve"> PAGEREF _Toc89072641 \h </w:instrText>
        </w:r>
        <w:r w:rsidR="0093628E">
          <w:rPr>
            <w:noProof/>
            <w:webHidden/>
          </w:rPr>
        </w:r>
        <w:r w:rsidR="0093628E">
          <w:rPr>
            <w:noProof/>
            <w:webHidden/>
          </w:rPr>
          <w:fldChar w:fldCharType="separate"/>
        </w:r>
        <w:r w:rsidR="009D12EF">
          <w:rPr>
            <w:noProof/>
            <w:webHidden/>
          </w:rPr>
          <w:t>8</w:t>
        </w:r>
        <w:r w:rsidR="0093628E">
          <w:rPr>
            <w:noProof/>
            <w:webHidden/>
          </w:rPr>
          <w:fldChar w:fldCharType="end"/>
        </w:r>
      </w:hyperlink>
    </w:p>
    <w:p w14:paraId="07583F47" w14:textId="38B38450" w:rsidR="0093628E" w:rsidRDefault="005C1D1D">
      <w:pPr>
        <w:pStyle w:val="21"/>
        <w:rPr>
          <w:rFonts w:asciiTheme="minorHAnsi" w:eastAsiaTheme="minorEastAsia" w:hAnsiTheme="minorHAnsi" w:cstheme="minorBidi"/>
          <w:noProof/>
          <w:color w:val="auto"/>
          <w:spacing w:val="0"/>
          <w:sz w:val="22"/>
          <w:szCs w:val="22"/>
        </w:rPr>
      </w:pPr>
      <w:hyperlink w:anchor="_Toc89072642" w:history="1">
        <w:r w:rsidR="0093628E" w:rsidRPr="0096443A">
          <w:rPr>
            <w:rStyle w:val="a4"/>
            <w:rFonts w:eastAsiaTheme="majorEastAsia"/>
            <w:noProof/>
          </w:rPr>
          <w:t>2.9</w:t>
        </w:r>
        <w:r w:rsidR="0093628E">
          <w:rPr>
            <w:rFonts w:asciiTheme="minorHAnsi" w:eastAsiaTheme="minorEastAsia" w:hAnsiTheme="minorHAnsi" w:cstheme="minorBidi"/>
            <w:noProof/>
            <w:color w:val="auto"/>
            <w:spacing w:val="0"/>
            <w:sz w:val="22"/>
            <w:szCs w:val="22"/>
          </w:rPr>
          <w:tab/>
        </w:r>
        <w:r w:rsidR="0093628E" w:rsidRPr="0096443A">
          <w:rPr>
            <w:rStyle w:val="a4"/>
            <w:rFonts w:eastAsiaTheme="majorEastAsia"/>
            <w:noProof/>
          </w:rPr>
          <w:t>Функция «Конференция» (панель 1)</w:t>
        </w:r>
        <w:r w:rsidR="0093628E">
          <w:rPr>
            <w:noProof/>
            <w:webHidden/>
          </w:rPr>
          <w:tab/>
        </w:r>
        <w:r w:rsidR="0093628E">
          <w:rPr>
            <w:noProof/>
            <w:webHidden/>
          </w:rPr>
          <w:fldChar w:fldCharType="begin"/>
        </w:r>
        <w:r w:rsidR="0093628E">
          <w:rPr>
            <w:noProof/>
            <w:webHidden/>
          </w:rPr>
          <w:instrText xml:space="preserve"> PAGEREF _Toc89072642 \h </w:instrText>
        </w:r>
        <w:r w:rsidR="0093628E">
          <w:rPr>
            <w:noProof/>
            <w:webHidden/>
          </w:rPr>
        </w:r>
        <w:r w:rsidR="0093628E">
          <w:rPr>
            <w:noProof/>
            <w:webHidden/>
          </w:rPr>
          <w:fldChar w:fldCharType="separate"/>
        </w:r>
        <w:r w:rsidR="009D12EF">
          <w:rPr>
            <w:noProof/>
            <w:webHidden/>
          </w:rPr>
          <w:t>8</w:t>
        </w:r>
        <w:r w:rsidR="0093628E">
          <w:rPr>
            <w:noProof/>
            <w:webHidden/>
          </w:rPr>
          <w:fldChar w:fldCharType="end"/>
        </w:r>
      </w:hyperlink>
    </w:p>
    <w:p w14:paraId="5F802DC1" w14:textId="2D6285F4" w:rsidR="0093628E" w:rsidRDefault="005C1D1D">
      <w:pPr>
        <w:pStyle w:val="21"/>
        <w:rPr>
          <w:rFonts w:asciiTheme="minorHAnsi" w:eastAsiaTheme="minorEastAsia" w:hAnsiTheme="minorHAnsi" w:cstheme="minorBidi"/>
          <w:noProof/>
          <w:color w:val="auto"/>
          <w:spacing w:val="0"/>
          <w:sz w:val="22"/>
          <w:szCs w:val="22"/>
        </w:rPr>
      </w:pPr>
      <w:hyperlink w:anchor="_Toc89072643" w:history="1">
        <w:r w:rsidR="0093628E" w:rsidRPr="0096443A">
          <w:rPr>
            <w:rStyle w:val="a4"/>
            <w:rFonts w:eastAsiaTheme="majorEastAsia"/>
            <w:noProof/>
          </w:rPr>
          <w:t>2.10</w:t>
        </w:r>
        <w:r w:rsidR="0093628E">
          <w:rPr>
            <w:rFonts w:asciiTheme="minorHAnsi" w:eastAsiaTheme="minorEastAsia" w:hAnsiTheme="minorHAnsi" w:cstheme="minorBidi"/>
            <w:noProof/>
            <w:color w:val="auto"/>
            <w:spacing w:val="0"/>
            <w:sz w:val="22"/>
            <w:szCs w:val="22"/>
          </w:rPr>
          <w:tab/>
        </w:r>
        <w:r w:rsidR="0093628E" w:rsidRPr="0096443A">
          <w:rPr>
            <w:rStyle w:val="a4"/>
            <w:rFonts w:eastAsiaTheme="majorEastAsia"/>
            <w:noProof/>
          </w:rPr>
          <w:t>Функция «Настройки» (панель 1)</w:t>
        </w:r>
        <w:r w:rsidR="0093628E">
          <w:rPr>
            <w:noProof/>
            <w:webHidden/>
          </w:rPr>
          <w:tab/>
        </w:r>
        <w:r w:rsidR="0093628E">
          <w:rPr>
            <w:noProof/>
            <w:webHidden/>
          </w:rPr>
          <w:fldChar w:fldCharType="begin"/>
        </w:r>
        <w:r w:rsidR="0093628E">
          <w:rPr>
            <w:noProof/>
            <w:webHidden/>
          </w:rPr>
          <w:instrText xml:space="preserve"> PAGEREF _Toc89072643 \h </w:instrText>
        </w:r>
        <w:r w:rsidR="0093628E">
          <w:rPr>
            <w:noProof/>
            <w:webHidden/>
          </w:rPr>
        </w:r>
        <w:r w:rsidR="0093628E">
          <w:rPr>
            <w:noProof/>
            <w:webHidden/>
          </w:rPr>
          <w:fldChar w:fldCharType="separate"/>
        </w:r>
        <w:r w:rsidR="009D12EF">
          <w:rPr>
            <w:noProof/>
            <w:webHidden/>
          </w:rPr>
          <w:t>9</w:t>
        </w:r>
        <w:r w:rsidR="0093628E">
          <w:rPr>
            <w:noProof/>
            <w:webHidden/>
          </w:rPr>
          <w:fldChar w:fldCharType="end"/>
        </w:r>
      </w:hyperlink>
    </w:p>
    <w:p w14:paraId="53683056" w14:textId="6771DC5C" w:rsidR="0093628E" w:rsidRDefault="005C1D1D">
      <w:pPr>
        <w:pStyle w:val="21"/>
        <w:rPr>
          <w:rFonts w:asciiTheme="minorHAnsi" w:eastAsiaTheme="minorEastAsia" w:hAnsiTheme="minorHAnsi" w:cstheme="minorBidi"/>
          <w:noProof/>
          <w:color w:val="auto"/>
          <w:spacing w:val="0"/>
          <w:sz w:val="22"/>
          <w:szCs w:val="22"/>
        </w:rPr>
      </w:pPr>
      <w:hyperlink w:anchor="_Toc89072644" w:history="1">
        <w:r w:rsidR="0093628E" w:rsidRPr="0096443A">
          <w:rPr>
            <w:rStyle w:val="a4"/>
            <w:rFonts w:eastAsiaTheme="majorEastAsia"/>
            <w:noProof/>
          </w:rPr>
          <w:t>2.11</w:t>
        </w:r>
        <w:r w:rsidR="0093628E">
          <w:rPr>
            <w:rFonts w:asciiTheme="minorHAnsi" w:eastAsiaTheme="minorEastAsia" w:hAnsiTheme="minorHAnsi" w:cstheme="minorBidi"/>
            <w:noProof/>
            <w:color w:val="auto"/>
            <w:spacing w:val="0"/>
            <w:sz w:val="22"/>
            <w:szCs w:val="22"/>
          </w:rPr>
          <w:tab/>
        </w:r>
        <w:r w:rsidR="0093628E" w:rsidRPr="0096443A">
          <w:rPr>
            <w:rStyle w:val="a4"/>
            <w:rFonts w:eastAsiaTheme="majorEastAsia"/>
            <w:noProof/>
          </w:rPr>
          <w:t>Панель выбора разговорных приборов (присутствует всегда)</w:t>
        </w:r>
        <w:r w:rsidR="0093628E">
          <w:rPr>
            <w:noProof/>
            <w:webHidden/>
          </w:rPr>
          <w:tab/>
        </w:r>
        <w:r w:rsidR="0093628E">
          <w:rPr>
            <w:noProof/>
            <w:webHidden/>
          </w:rPr>
          <w:fldChar w:fldCharType="begin"/>
        </w:r>
        <w:r w:rsidR="0093628E">
          <w:rPr>
            <w:noProof/>
            <w:webHidden/>
          </w:rPr>
          <w:instrText xml:space="preserve"> PAGEREF _Toc89072644 \h </w:instrText>
        </w:r>
        <w:r w:rsidR="0093628E">
          <w:rPr>
            <w:noProof/>
            <w:webHidden/>
          </w:rPr>
        </w:r>
        <w:r w:rsidR="0093628E">
          <w:rPr>
            <w:noProof/>
            <w:webHidden/>
          </w:rPr>
          <w:fldChar w:fldCharType="separate"/>
        </w:r>
        <w:r w:rsidR="009D12EF">
          <w:rPr>
            <w:noProof/>
            <w:webHidden/>
          </w:rPr>
          <w:t>9</w:t>
        </w:r>
        <w:r w:rsidR="0093628E">
          <w:rPr>
            <w:noProof/>
            <w:webHidden/>
          </w:rPr>
          <w:fldChar w:fldCharType="end"/>
        </w:r>
      </w:hyperlink>
    </w:p>
    <w:p w14:paraId="5F132A4F" w14:textId="55E9F670" w:rsidR="0093628E" w:rsidRDefault="005C1D1D">
      <w:pPr>
        <w:pStyle w:val="21"/>
        <w:rPr>
          <w:rFonts w:asciiTheme="minorHAnsi" w:eastAsiaTheme="minorEastAsia" w:hAnsiTheme="minorHAnsi" w:cstheme="minorBidi"/>
          <w:noProof/>
          <w:color w:val="auto"/>
          <w:spacing w:val="0"/>
          <w:sz w:val="22"/>
          <w:szCs w:val="22"/>
        </w:rPr>
      </w:pPr>
      <w:hyperlink w:anchor="_Toc89072645" w:history="1">
        <w:r w:rsidR="0093628E" w:rsidRPr="0096443A">
          <w:rPr>
            <w:rStyle w:val="a4"/>
            <w:rFonts w:eastAsiaTheme="majorEastAsia"/>
            <w:noProof/>
          </w:rPr>
          <w:t>2.12</w:t>
        </w:r>
        <w:r w:rsidR="0093628E">
          <w:rPr>
            <w:rFonts w:asciiTheme="minorHAnsi" w:eastAsiaTheme="minorEastAsia" w:hAnsiTheme="minorHAnsi" w:cstheme="minorBidi"/>
            <w:noProof/>
            <w:color w:val="auto"/>
            <w:spacing w:val="0"/>
            <w:sz w:val="22"/>
            <w:szCs w:val="22"/>
          </w:rPr>
          <w:tab/>
        </w:r>
        <w:r w:rsidR="0093628E" w:rsidRPr="0096443A">
          <w:rPr>
            <w:rStyle w:val="a4"/>
            <w:rFonts w:eastAsiaTheme="majorEastAsia"/>
            <w:noProof/>
          </w:rPr>
          <w:t>Панель управления уровнем громкости РАДИО/ГГС (боковая панель)</w:t>
        </w:r>
        <w:r w:rsidR="0093628E">
          <w:rPr>
            <w:noProof/>
            <w:webHidden/>
          </w:rPr>
          <w:tab/>
        </w:r>
        <w:r w:rsidR="0093628E">
          <w:rPr>
            <w:noProof/>
            <w:webHidden/>
          </w:rPr>
          <w:fldChar w:fldCharType="begin"/>
        </w:r>
        <w:r w:rsidR="0093628E">
          <w:rPr>
            <w:noProof/>
            <w:webHidden/>
          </w:rPr>
          <w:instrText xml:space="preserve"> PAGEREF _Toc89072645 \h </w:instrText>
        </w:r>
        <w:r w:rsidR="0093628E">
          <w:rPr>
            <w:noProof/>
            <w:webHidden/>
          </w:rPr>
        </w:r>
        <w:r w:rsidR="0093628E">
          <w:rPr>
            <w:noProof/>
            <w:webHidden/>
          </w:rPr>
          <w:fldChar w:fldCharType="separate"/>
        </w:r>
        <w:r w:rsidR="009D12EF">
          <w:rPr>
            <w:noProof/>
            <w:webHidden/>
          </w:rPr>
          <w:t>9</w:t>
        </w:r>
        <w:r w:rsidR="0093628E">
          <w:rPr>
            <w:noProof/>
            <w:webHidden/>
          </w:rPr>
          <w:fldChar w:fldCharType="end"/>
        </w:r>
      </w:hyperlink>
    </w:p>
    <w:p w14:paraId="7D4AF515" w14:textId="1793E670" w:rsidR="0093628E" w:rsidRDefault="005C1D1D">
      <w:pPr>
        <w:pStyle w:val="21"/>
        <w:rPr>
          <w:rFonts w:asciiTheme="minorHAnsi" w:eastAsiaTheme="minorEastAsia" w:hAnsiTheme="minorHAnsi" w:cstheme="minorBidi"/>
          <w:noProof/>
          <w:color w:val="auto"/>
          <w:spacing w:val="0"/>
          <w:sz w:val="22"/>
          <w:szCs w:val="22"/>
        </w:rPr>
      </w:pPr>
      <w:hyperlink w:anchor="_Toc89072646" w:history="1">
        <w:r w:rsidR="0093628E" w:rsidRPr="0096443A">
          <w:rPr>
            <w:rStyle w:val="a4"/>
            <w:rFonts w:eastAsiaTheme="majorEastAsia"/>
            <w:noProof/>
          </w:rPr>
          <w:t>2.13</w:t>
        </w:r>
        <w:r w:rsidR="0093628E">
          <w:rPr>
            <w:rFonts w:asciiTheme="minorHAnsi" w:eastAsiaTheme="minorEastAsia" w:hAnsiTheme="minorHAnsi" w:cstheme="minorBidi"/>
            <w:noProof/>
            <w:color w:val="auto"/>
            <w:spacing w:val="0"/>
            <w:sz w:val="22"/>
            <w:szCs w:val="22"/>
          </w:rPr>
          <w:tab/>
        </w:r>
        <w:r w:rsidR="0093628E" w:rsidRPr="0096443A">
          <w:rPr>
            <w:rStyle w:val="a4"/>
            <w:rFonts w:eastAsiaTheme="majorEastAsia"/>
            <w:noProof/>
          </w:rPr>
          <w:t>Общий ответ (боковая панель)</w:t>
        </w:r>
        <w:r w:rsidR="0093628E">
          <w:rPr>
            <w:noProof/>
            <w:webHidden/>
          </w:rPr>
          <w:tab/>
        </w:r>
        <w:r w:rsidR="0093628E">
          <w:rPr>
            <w:noProof/>
            <w:webHidden/>
          </w:rPr>
          <w:fldChar w:fldCharType="begin"/>
        </w:r>
        <w:r w:rsidR="0093628E">
          <w:rPr>
            <w:noProof/>
            <w:webHidden/>
          </w:rPr>
          <w:instrText xml:space="preserve"> PAGEREF _Toc89072646 \h </w:instrText>
        </w:r>
        <w:r w:rsidR="0093628E">
          <w:rPr>
            <w:noProof/>
            <w:webHidden/>
          </w:rPr>
        </w:r>
        <w:r w:rsidR="0093628E">
          <w:rPr>
            <w:noProof/>
            <w:webHidden/>
          </w:rPr>
          <w:fldChar w:fldCharType="separate"/>
        </w:r>
        <w:r w:rsidR="009D12EF">
          <w:rPr>
            <w:noProof/>
            <w:webHidden/>
          </w:rPr>
          <w:t>10</w:t>
        </w:r>
        <w:r w:rsidR="0093628E">
          <w:rPr>
            <w:noProof/>
            <w:webHidden/>
          </w:rPr>
          <w:fldChar w:fldCharType="end"/>
        </w:r>
      </w:hyperlink>
    </w:p>
    <w:p w14:paraId="3FA92568" w14:textId="24387242" w:rsidR="0093628E" w:rsidRDefault="005C1D1D">
      <w:pPr>
        <w:pStyle w:val="21"/>
        <w:rPr>
          <w:rFonts w:asciiTheme="minorHAnsi" w:eastAsiaTheme="minorEastAsia" w:hAnsiTheme="minorHAnsi" w:cstheme="minorBidi"/>
          <w:noProof/>
          <w:color w:val="auto"/>
          <w:spacing w:val="0"/>
          <w:sz w:val="22"/>
          <w:szCs w:val="22"/>
        </w:rPr>
      </w:pPr>
      <w:hyperlink w:anchor="_Toc89072647" w:history="1">
        <w:r w:rsidR="0093628E" w:rsidRPr="0096443A">
          <w:rPr>
            <w:rStyle w:val="a4"/>
            <w:rFonts w:eastAsiaTheme="majorEastAsia"/>
            <w:noProof/>
          </w:rPr>
          <w:t>2.14</w:t>
        </w:r>
        <w:r w:rsidR="0093628E">
          <w:rPr>
            <w:rFonts w:asciiTheme="minorHAnsi" w:eastAsiaTheme="minorEastAsia" w:hAnsiTheme="minorHAnsi" w:cstheme="minorBidi"/>
            <w:noProof/>
            <w:color w:val="auto"/>
            <w:spacing w:val="0"/>
            <w:sz w:val="22"/>
            <w:szCs w:val="22"/>
          </w:rPr>
          <w:tab/>
        </w:r>
        <w:r w:rsidR="0093628E" w:rsidRPr="0096443A">
          <w:rPr>
            <w:rStyle w:val="a4"/>
            <w:rFonts w:eastAsiaTheme="majorEastAsia"/>
            <w:noProof/>
          </w:rPr>
          <w:t>ОТБОЙ (боковая панель)</w:t>
        </w:r>
        <w:r w:rsidR="0093628E">
          <w:rPr>
            <w:noProof/>
            <w:webHidden/>
          </w:rPr>
          <w:tab/>
        </w:r>
        <w:r w:rsidR="0093628E">
          <w:rPr>
            <w:noProof/>
            <w:webHidden/>
          </w:rPr>
          <w:fldChar w:fldCharType="begin"/>
        </w:r>
        <w:r w:rsidR="0093628E">
          <w:rPr>
            <w:noProof/>
            <w:webHidden/>
          </w:rPr>
          <w:instrText xml:space="preserve"> PAGEREF _Toc89072647 \h </w:instrText>
        </w:r>
        <w:r w:rsidR="0093628E">
          <w:rPr>
            <w:noProof/>
            <w:webHidden/>
          </w:rPr>
        </w:r>
        <w:r w:rsidR="0093628E">
          <w:rPr>
            <w:noProof/>
            <w:webHidden/>
          </w:rPr>
          <w:fldChar w:fldCharType="separate"/>
        </w:r>
        <w:r w:rsidR="009D12EF">
          <w:rPr>
            <w:noProof/>
            <w:webHidden/>
          </w:rPr>
          <w:t>10</w:t>
        </w:r>
        <w:r w:rsidR="0093628E">
          <w:rPr>
            <w:noProof/>
            <w:webHidden/>
          </w:rPr>
          <w:fldChar w:fldCharType="end"/>
        </w:r>
      </w:hyperlink>
    </w:p>
    <w:p w14:paraId="570CED82" w14:textId="79DEF24A" w:rsidR="0093628E" w:rsidRDefault="005C1D1D">
      <w:pPr>
        <w:pStyle w:val="21"/>
        <w:rPr>
          <w:rFonts w:asciiTheme="minorHAnsi" w:eastAsiaTheme="minorEastAsia" w:hAnsiTheme="minorHAnsi" w:cstheme="minorBidi"/>
          <w:noProof/>
          <w:color w:val="auto"/>
          <w:spacing w:val="0"/>
          <w:sz w:val="22"/>
          <w:szCs w:val="22"/>
        </w:rPr>
      </w:pPr>
      <w:hyperlink w:anchor="_Toc89072648" w:history="1">
        <w:r w:rsidR="0093628E" w:rsidRPr="0096443A">
          <w:rPr>
            <w:rStyle w:val="a4"/>
            <w:rFonts w:eastAsiaTheme="majorEastAsia"/>
            <w:noProof/>
          </w:rPr>
          <w:t>2.15</w:t>
        </w:r>
        <w:r w:rsidR="0093628E">
          <w:rPr>
            <w:rFonts w:asciiTheme="minorHAnsi" w:eastAsiaTheme="minorEastAsia" w:hAnsiTheme="minorHAnsi" w:cstheme="minorBidi"/>
            <w:noProof/>
            <w:color w:val="auto"/>
            <w:spacing w:val="0"/>
            <w:sz w:val="22"/>
            <w:szCs w:val="22"/>
          </w:rPr>
          <w:tab/>
        </w:r>
        <w:r w:rsidR="0093628E" w:rsidRPr="0096443A">
          <w:rPr>
            <w:rStyle w:val="a4"/>
            <w:rFonts w:eastAsiaTheme="majorEastAsia"/>
            <w:noProof/>
          </w:rPr>
          <w:t>Функция «Автодозвон» (панель 2)</w:t>
        </w:r>
        <w:r w:rsidR="0093628E">
          <w:rPr>
            <w:noProof/>
            <w:webHidden/>
          </w:rPr>
          <w:tab/>
        </w:r>
        <w:r w:rsidR="0093628E">
          <w:rPr>
            <w:noProof/>
            <w:webHidden/>
          </w:rPr>
          <w:fldChar w:fldCharType="begin"/>
        </w:r>
        <w:r w:rsidR="0093628E">
          <w:rPr>
            <w:noProof/>
            <w:webHidden/>
          </w:rPr>
          <w:instrText xml:space="preserve"> PAGEREF _Toc89072648 \h </w:instrText>
        </w:r>
        <w:r w:rsidR="0093628E">
          <w:rPr>
            <w:noProof/>
            <w:webHidden/>
          </w:rPr>
        </w:r>
        <w:r w:rsidR="0093628E">
          <w:rPr>
            <w:noProof/>
            <w:webHidden/>
          </w:rPr>
          <w:fldChar w:fldCharType="separate"/>
        </w:r>
        <w:r w:rsidR="009D12EF">
          <w:rPr>
            <w:noProof/>
            <w:webHidden/>
          </w:rPr>
          <w:t>10</w:t>
        </w:r>
        <w:r w:rsidR="0093628E">
          <w:rPr>
            <w:noProof/>
            <w:webHidden/>
          </w:rPr>
          <w:fldChar w:fldCharType="end"/>
        </w:r>
      </w:hyperlink>
    </w:p>
    <w:p w14:paraId="26006F31" w14:textId="5AD9D2CB" w:rsidR="0093628E" w:rsidRDefault="005C1D1D">
      <w:pPr>
        <w:pStyle w:val="21"/>
        <w:rPr>
          <w:rFonts w:asciiTheme="minorHAnsi" w:eastAsiaTheme="minorEastAsia" w:hAnsiTheme="minorHAnsi" w:cstheme="minorBidi"/>
          <w:noProof/>
          <w:color w:val="auto"/>
          <w:spacing w:val="0"/>
          <w:sz w:val="22"/>
          <w:szCs w:val="22"/>
        </w:rPr>
      </w:pPr>
      <w:hyperlink w:anchor="_Toc89072649" w:history="1">
        <w:r w:rsidR="0093628E" w:rsidRPr="0096443A">
          <w:rPr>
            <w:rStyle w:val="a4"/>
            <w:rFonts w:eastAsiaTheme="majorEastAsia"/>
            <w:noProof/>
          </w:rPr>
          <w:t>2.16</w:t>
        </w:r>
        <w:r w:rsidR="0093628E">
          <w:rPr>
            <w:rFonts w:asciiTheme="minorHAnsi" w:eastAsiaTheme="minorEastAsia" w:hAnsiTheme="minorHAnsi" w:cstheme="minorBidi"/>
            <w:noProof/>
            <w:color w:val="auto"/>
            <w:spacing w:val="0"/>
            <w:sz w:val="22"/>
            <w:szCs w:val="22"/>
          </w:rPr>
          <w:tab/>
        </w:r>
        <w:r w:rsidR="0093628E" w:rsidRPr="0096443A">
          <w:rPr>
            <w:rStyle w:val="a4"/>
            <w:rFonts w:eastAsiaTheme="majorEastAsia"/>
            <w:noProof/>
          </w:rPr>
          <w:t>Функция «Перехват» (панель 2)</w:t>
        </w:r>
        <w:r w:rsidR="0093628E">
          <w:rPr>
            <w:noProof/>
            <w:webHidden/>
          </w:rPr>
          <w:tab/>
        </w:r>
        <w:r w:rsidR="0093628E">
          <w:rPr>
            <w:noProof/>
            <w:webHidden/>
          </w:rPr>
          <w:fldChar w:fldCharType="begin"/>
        </w:r>
        <w:r w:rsidR="0093628E">
          <w:rPr>
            <w:noProof/>
            <w:webHidden/>
          </w:rPr>
          <w:instrText xml:space="preserve"> PAGEREF _Toc89072649 \h </w:instrText>
        </w:r>
        <w:r w:rsidR="0093628E">
          <w:rPr>
            <w:noProof/>
            <w:webHidden/>
          </w:rPr>
        </w:r>
        <w:r w:rsidR="0093628E">
          <w:rPr>
            <w:noProof/>
            <w:webHidden/>
          </w:rPr>
          <w:fldChar w:fldCharType="separate"/>
        </w:r>
        <w:r w:rsidR="009D12EF">
          <w:rPr>
            <w:noProof/>
            <w:webHidden/>
          </w:rPr>
          <w:t>10</w:t>
        </w:r>
        <w:r w:rsidR="0093628E">
          <w:rPr>
            <w:noProof/>
            <w:webHidden/>
          </w:rPr>
          <w:fldChar w:fldCharType="end"/>
        </w:r>
      </w:hyperlink>
    </w:p>
    <w:p w14:paraId="79B671E8" w14:textId="3A097514" w:rsidR="0093628E" w:rsidRDefault="005C1D1D">
      <w:pPr>
        <w:pStyle w:val="21"/>
        <w:rPr>
          <w:rFonts w:asciiTheme="minorHAnsi" w:eastAsiaTheme="minorEastAsia" w:hAnsiTheme="minorHAnsi" w:cstheme="minorBidi"/>
          <w:noProof/>
          <w:color w:val="auto"/>
          <w:spacing w:val="0"/>
          <w:sz w:val="22"/>
          <w:szCs w:val="22"/>
        </w:rPr>
      </w:pPr>
      <w:hyperlink w:anchor="_Toc89072650" w:history="1">
        <w:r w:rsidR="0093628E" w:rsidRPr="0096443A">
          <w:rPr>
            <w:rStyle w:val="a4"/>
            <w:rFonts w:eastAsiaTheme="majorEastAsia"/>
            <w:noProof/>
          </w:rPr>
          <w:t>2.17</w:t>
        </w:r>
        <w:r w:rsidR="0093628E">
          <w:rPr>
            <w:rFonts w:asciiTheme="minorHAnsi" w:eastAsiaTheme="minorEastAsia" w:hAnsiTheme="minorHAnsi" w:cstheme="minorBidi"/>
            <w:noProof/>
            <w:color w:val="auto"/>
            <w:spacing w:val="0"/>
            <w:sz w:val="22"/>
            <w:szCs w:val="22"/>
          </w:rPr>
          <w:tab/>
        </w:r>
        <w:r w:rsidR="0093628E" w:rsidRPr="0096443A">
          <w:rPr>
            <w:rStyle w:val="a4"/>
            <w:rFonts w:eastAsiaTheme="majorEastAsia"/>
            <w:noProof/>
          </w:rPr>
          <w:t>Функция «Ретрансляция полная» / «Ретрансляция частичная» (панель 2)</w:t>
        </w:r>
        <w:r w:rsidR="0093628E">
          <w:rPr>
            <w:noProof/>
            <w:webHidden/>
          </w:rPr>
          <w:tab/>
        </w:r>
        <w:r w:rsidR="0093628E">
          <w:rPr>
            <w:noProof/>
            <w:webHidden/>
          </w:rPr>
          <w:fldChar w:fldCharType="begin"/>
        </w:r>
        <w:r w:rsidR="0093628E">
          <w:rPr>
            <w:noProof/>
            <w:webHidden/>
          </w:rPr>
          <w:instrText xml:space="preserve"> PAGEREF _Toc89072650 \h </w:instrText>
        </w:r>
        <w:r w:rsidR="0093628E">
          <w:rPr>
            <w:noProof/>
            <w:webHidden/>
          </w:rPr>
        </w:r>
        <w:r w:rsidR="0093628E">
          <w:rPr>
            <w:noProof/>
            <w:webHidden/>
          </w:rPr>
          <w:fldChar w:fldCharType="separate"/>
        </w:r>
        <w:r w:rsidR="009D12EF">
          <w:rPr>
            <w:noProof/>
            <w:webHidden/>
          </w:rPr>
          <w:t>10</w:t>
        </w:r>
        <w:r w:rsidR="0093628E">
          <w:rPr>
            <w:noProof/>
            <w:webHidden/>
          </w:rPr>
          <w:fldChar w:fldCharType="end"/>
        </w:r>
      </w:hyperlink>
    </w:p>
    <w:p w14:paraId="673CB994" w14:textId="1F97A959" w:rsidR="0093628E" w:rsidRDefault="005C1D1D">
      <w:pPr>
        <w:pStyle w:val="21"/>
        <w:rPr>
          <w:rFonts w:asciiTheme="minorHAnsi" w:eastAsiaTheme="minorEastAsia" w:hAnsiTheme="minorHAnsi" w:cstheme="minorBidi"/>
          <w:noProof/>
          <w:color w:val="auto"/>
          <w:spacing w:val="0"/>
          <w:sz w:val="22"/>
          <w:szCs w:val="22"/>
        </w:rPr>
      </w:pPr>
      <w:hyperlink w:anchor="_Toc89072651" w:history="1">
        <w:r w:rsidR="0093628E" w:rsidRPr="0096443A">
          <w:rPr>
            <w:rStyle w:val="a4"/>
            <w:rFonts w:eastAsiaTheme="majorEastAsia"/>
            <w:noProof/>
          </w:rPr>
          <w:t>2.18</w:t>
        </w:r>
        <w:r w:rsidR="0093628E">
          <w:rPr>
            <w:rFonts w:asciiTheme="minorHAnsi" w:eastAsiaTheme="minorEastAsia" w:hAnsiTheme="minorHAnsi" w:cstheme="minorBidi"/>
            <w:noProof/>
            <w:color w:val="auto"/>
            <w:spacing w:val="0"/>
            <w:sz w:val="22"/>
            <w:szCs w:val="22"/>
          </w:rPr>
          <w:tab/>
        </w:r>
        <w:r w:rsidR="0093628E" w:rsidRPr="0096443A">
          <w:rPr>
            <w:rStyle w:val="a4"/>
            <w:rFonts w:eastAsiaTheme="majorEastAsia"/>
            <w:noProof/>
          </w:rPr>
          <w:t>Функция «КДРМ» (панель 2)</w:t>
        </w:r>
        <w:r w:rsidR="0093628E">
          <w:rPr>
            <w:noProof/>
            <w:webHidden/>
          </w:rPr>
          <w:tab/>
        </w:r>
        <w:r w:rsidR="0093628E">
          <w:rPr>
            <w:noProof/>
            <w:webHidden/>
          </w:rPr>
          <w:fldChar w:fldCharType="begin"/>
        </w:r>
        <w:r w:rsidR="0093628E">
          <w:rPr>
            <w:noProof/>
            <w:webHidden/>
          </w:rPr>
          <w:instrText xml:space="preserve"> PAGEREF _Toc89072651 \h </w:instrText>
        </w:r>
        <w:r w:rsidR="0093628E">
          <w:rPr>
            <w:noProof/>
            <w:webHidden/>
          </w:rPr>
        </w:r>
        <w:r w:rsidR="0093628E">
          <w:rPr>
            <w:noProof/>
            <w:webHidden/>
          </w:rPr>
          <w:fldChar w:fldCharType="separate"/>
        </w:r>
        <w:r w:rsidR="009D12EF">
          <w:rPr>
            <w:noProof/>
            <w:webHidden/>
          </w:rPr>
          <w:t>11</w:t>
        </w:r>
        <w:r w:rsidR="0093628E">
          <w:rPr>
            <w:noProof/>
            <w:webHidden/>
          </w:rPr>
          <w:fldChar w:fldCharType="end"/>
        </w:r>
      </w:hyperlink>
    </w:p>
    <w:p w14:paraId="1FA85CFA" w14:textId="30876D93" w:rsidR="0093628E" w:rsidRDefault="005C1D1D">
      <w:pPr>
        <w:pStyle w:val="21"/>
        <w:rPr>
          <w:rFonts w:asciiTheme="minorHAnsi" w:eastAsiaTheme="minorEastAsia" w:hAnsiTheme="minorHAnsi" w:cstheme="minorBidi"/>
          <w:noProof/>
          <w:color w:val="auto"/>
          <w:spacing w:val="0"/>
          <w:sz w:val="22"/>
          <w:szCs w:val="22"/>
        </w:rPr>
      </w:pPr>
      <w:hyperlink w:anchor="_Toc89072652" w:history="1">
        <w:r w:rsidR="0093628E" w:rsidRPr="0096443A">
          <w:rPr>
            <w:rStyle w:val="a4"/>
            <w:rFonts w:eastAsiaTheme="majorEastAsia"/>
            <w:noProof/>
          </w:rPr>
          <w:t>2.19</w:t>
        </w:r>
        <w:r w:rsidR="0093628E">
          <w:rPr>
            <w:rFonts w:asciiTheme="minorHAnsi" w:eastAsiaTheme="minorEastAsia" w:hAnsiTheme="minorHAnsi" w:cstheme="minorBidi"/>
            <w:noProof/>
            <w:color w:val="auto"/>
            <w:spacing w:val="0"/>
            <w:sz w:val="22"/>
            <w:szCs w:val="22"/>
          </w:rPr>
          <w:tab/>
        </w:r>
        <w:r w:rsidR="0093628E" w:rsidRPr="0096443A">
          <w:rPr>
            <w:rStyle w:val="a4"/>
            <w:rFonts w:eastAsiaTheme="majorEastAsia"/>
            <w:noProof/>
          </w:rPr>
          <w:t>Выбор сигналов по умолчанию (панель 2)</w:t>
        </w:r>
        <w:r w:rsidR="0093628E">
          <w:rPr>
            <w:noProof/>
            <w:webHidden/>
          </w:rPr>
          <w:tab/>
        </w:r>
        <w:r w:rsidR="0093628E">
          <w:rPr>
            <w:noProof/>
            <w:webHidden/>
          </w:rPr>
          <w:fldChar w:fldCharType="begin"/>
        </w:r>
        <w:r w:rsidR="0093628E">
          <w:rPr>
            <w:noProof/>
            <w:webHidden/>
          </w:rPr>
          <w:instrText xml:space="preserve"> PAGEREF _Toc89072652 \h </w:instrText>
        </w:r>
        <w:r w:rsidR="0093628E">
          <w:rPr>
            <w:noProof/>
            <w:webHidden/>
          </w:rPr>
        </w:r>
        <w:r w:rsidR="0093628E">
          <w:rPr>
            <w:noProof/>
            <w:webHidden/>
          </w:rPr>
          <w:fldChar w:fldCharType="separate"/>
        </w:r>
        <w:r w:rsidR="009D12EF">
          <w:rPr>
            <w:noProof/>
            <w:webHidden/>
          </w:rPr>
          <w:t>11</w:t>
        </w:r>
        <w:r w:rsidR="0093628E">
          <w:rPr>
            <w:noProof/>
            <w:webHidden/>
          </w:rPr>
          <w:fldChar w:fldCharType="end"/>
        </w:r>
      </w:hyperlink>
    </w:p>
    <w:p w14:paraId="1903A01D" w14:textId="0CE9EEB7" w:rsidR="0093628E" w:rsidRDefault="005C1D1D">
      <w:pPr>
        <w:pStyle w:val="21"/>
        <w:rPr>
          <w:rFonts w:asciiTheme="minorHAnsi" w:eastAsiaTheme="minorEastAsia" w:hAnsiTheme="minorHAnsi" w:cstheme="minorBidi"/>
          <w:noProof/>
          <w:color w:val="auto"/>
          <w:spacing w:val="0"/>
          <w:sz w:val="22"/>
          <w:szCs w:val="22"/>
        </w:rPr>
      </w:pPr>
      <w:hyperlink w:anchor="_Toc89072653" w:history="1">
        <w:r w:rsidR="0093628E" w:rsidRPr="0096443A">
          <w:rPr>
            <w:rStyle w:val="a4"/>
            <w:rFonts w:eastAsiaTheme="majorEastAsia"/>
            <w:noProof/>
          </w:rPr>
          <w:t>2.20</w:t>
        </w:r>
        <w:r w:rsidR="0093628E">
          <w:rPr>
            <w:rFonts w:asciiTheme="minorHAnsi" w:eastAsiaTheme="minorEastAsia" w:hAnsiTheme="minorHAnsi" w:cstheme="minorBidi"/>
            <w:noProof/>
            <w:color w:val="auto"/>
            <w:spacing w:val="0"/>
            <w:sz w:val="22"/>
            <w:szCs w:val="22"/>
          </w:rPr>
          <w:tab/>
        </w:r>
        <w:r w:rsidR="0093628E" w:rsidRPr="0096443A">
          <w:rPr>
            <w:rStyle w:val="a4"/>
            <w:rFonts w:eastAsiaTheme="majorEastAsia"/>
            <w:noProof/>
          </w:rPr>
          <w:t>Функция «Переадресация» (панель 2)</w:t>
        </w:r>
        <w:r w:rsidR="0093628E">
          <w:rPr>
            <w:noProof/>
            <w:webHidden/>
          </w:rPr>
          <w:tab/>
        </w:r>
        <w:r w:rsidR="0093628E">
          <w:rPr>
            <w:noProof/>
            <w:webHidden/>
          </w:rPr>
          <w:fldChar w:fldCharType="begin"/>
        </w:r>
        <w:r w:rsidR="0093628E">
          <w:rPr>
            <w:noProof/>
            <w:webHidden/>
          </w:rPr>
          <w:instrText xml:space="preserve"> PAGEREF _Toc89072653 \h </w:instrText>
        </w:r>
        <w:r w:rsidR="0093628E">
          <w:rPr>
            <w:noProof/>
            <w:webHidden/>
          </w:rPr>
        </w:r>
        <w:r w:rsidR="0093628E">
          <w:rPr>
            <w:noProof/>
            <w:webHidden/>
          </w:rPr>
          <w:fldChar w:fldCharType="separate"/>
        </w:r>
        <w:r w:rsidR="009D12EF">
          <w:rPr>
            <w:noProof/>
            <w:webHidden/>
          </w:rPr>
          <w:t>12</w:t>
        </w:r>
        <w:r w:rsidR="0093628E">
          <w:rPr>
            <w:noProof/>
            <w:webHidden/>
          </w:rPr>
          <w:fldChar w:fldCharType="end"/>
        </w:r>
      </w:hyperlink>
    </w:p>
    <w:p w14:paraId="3B224257" w14:textId="5A27CE00" w:rsidR="0093628E" w:rsidRDefault="005C1D1D">
      <w:pPr>
        <w:pStyle w:val="21"/>
        <w:rPr>
          <w:rFonts w:asciiTheme="minorHAnsi" w:eastAsiaTheme="minorEastAsia" w:hAnsiTheme="minorHAnsi" w:cstheme="minorBidi"/>
          <w:noProof/>
          <w:color w:val="auto"/>
          <w:spacing w:val="0"/>
          <w:sz w:val="22"/>
          <w:szCs w:val="22"/>
        </w:rPr>
      </w:pPr>
      <w:hyperlink w:anchor="_Toc89072654" w:history="1">
        <w:r w:rsidR="0093628E" w:rsidRPr="0096443A">
          <w:rPr>
            <w:rStyle w:val="a4"/>
            <w:rFonts w:eastAsiaTheme="majorEastAsia"/>
            <w:noProof/>
          </w:rPr>
          <w:t>2.21</w:t>
        </w:r>
        <w:r w:rsidR="0093628E">
          <w:rPr>
            <w:rFonts w:asciiTheme="minorHAnsi" w:eastAsiaTheme="minorEastAsia" w:hAnsiTheme="minorHAnsi" w:cstheme="minorBidi"/>
            <w:noProof/>
            <w:color w:val="auto"/>
            <w:spacing w:val="0"/>
            <w:sz w:val="22"/>
            <w:szCs w:val="22"/>
          </w:rPr>
          <w:tab/>
        </w:r>
        <w:r w:rsidR="0093628E" w:rsidRPr="0096443A">
          <w:rPr>
            <w:rStyle w:val="a4"/>
            <w:rFonts w:eastAsiaTheme="majorEastAsia"/>
            <w:noProof/>
          </w:rPr>
          <w:t>Функция «Перевод» (панель 2)</w:t>
        </w:r>
        <w:r w:rsidR="0093628E">
          <w:rPr>
            <w:noProof/>
            <w:webHidden/>
          </w:rPr>
          <w:tab/>
        </w:r>
        <w:r w:rsidR="0093628E">
          <w:rPr>
            <w:noProof/>
            <w:webHidden/>
          </w:rPr>
          <w:fldChar w:fldCharType="begin"/>
        </w:r>
        <w:r w:rsidR="0093628E">
          <w:rPr>
            <w:noProof/>
            <w:webHidden/>
          </w:rPr>
          <w:instrText xml:space="preserve"> PAGEREF _Toc89072654 \h </w:instrText>
        </w:r>
        <w:r w:rsidR="0093628E">
          <w:rPr>
            <w:noProof/>
            <w:webHidden/>
          </w:rPr>
        </w:r>
        <w:r w:rsidR="0093628E">
          <w:rPr>
            <w:noProof/>
            <w:webHidden/>
          </w:rPr>
          <w:fldChar w:fldCharType="separate"/>
        </w:r>
        <w:r w:rsidR="009D12EF">
          <w:rPr>
            <w:noProof/>
            <w:webHidden/>
          </w:rPr>
          <w:t>12</w:t>
        </w:r>
        <w:r w:rsidR="0093628E">
          <w:rPr>
            <w:noProof/>
            <w:webHidden/>
          </w:rPr>
          <w:fldChar w:fldCharType="end"/>
        </w:r>
      </w:hyperlink>
    </w:p>
    <w:p w14:paraId="2C57DA39" w14:textId="35649CC7" w:rsidR="0093628E" w:rsidRDefault="005C1D1D">
      <w:pPr>
        <w:pStyle w:val="11"/>
        <w:rPr>
          <w:rFonts w:asciiTheme="minorHAnsi" w:eastAsiaTheme="minorEastAsia" w:hAnsiTheme="minorHAnsi" w:cstheme="minorBidi"/>
          <w:noProof/>
          <w:color w:val="auto"/>
          <w:spacing w:val="0"/>
          <w:sz w:val="22"/>
          <w:szCs w:val="22"/>
        </w:rPr>
      </w:pPr>
      <w:hyperlink w:anchor="_Toc89072655" w:history="1">
        <w:r w:rsidR="0093628E" w:rsidRPr="0096443A">
          <w:rPr>
            <w:rStyle w:val="a4"/>
            <w:rFonts w:eastAsiaTheme="majorEastAsia"/>
            <w:noProof/>
          </w:rPr>
          <w:t>3</w:t>
        </w:r>
        <w:r w:rsidR="0093628E">
          <w:rPr>
            <w:rFonts w:asciiTheme="minorHAnsi" w:eastAsiaTheme="minorEastAsia" w:hAnsiTheme="minorHAnsi" w:cstheme="minorBidi"/>
            <w:noProof/>
            <w:color w:val="auto"/>
            <w:spacing w:val="0"/>
            <w:sz w:val="22"/>
            <w:szCs w:val="22"/>
          </w:rPr>
          <w:tab/>
        </w:r>
        <w:r w:rsidR="0093628E" w:rsidRPr="0096443A">
          <w:rPr>
            <w:rStyle w:val="a4"/>
            <w:rFonts w:eastAsiaTheme="majorEastAsia"/>
            <w:noProof/>
          </w:rPr>
          <w:t>Терминал технического контроля и управления (ОТКУ)</w:t>
        </w:r>
        <w:r w:rsidR="0093628E">
          <w:rPr>
            <w:noProof/>
            <w:webHidden/>
          </w:rPr>
          <w:tab/>
        </w:r>
        <w:r w:rsidR="0093628E">
          <w:rPr>
            <w:noProof/>
            <w:webHidden/>
          </w:rPr>
          <w:fldChar w:fldCharType="begin"/>
        </w:r>
        <w:r w:rsidR="0093628E">
          <w:rPr>
            <w:noProof/>
            <w:webHidden/>
          </w:rPr>
          <w:instrText xml:space="preserve"> PAGEREF _Toc89072655 \h </w:instrText>
        </w:r>
        <w:r w:rsidR="0093628E">
          <w:rPr>
            <w:noProof/>
            <w:webHidden/>
          </w:rPr>
        </w:r>
        <w:r w:rsidR="0093628E">
          <w:rPr>
            <w:noProof/>
            <w:webHidden/>
          </w:rPr>
          <w:fldChar w:fldCharType="separate"/>
        </w:r>
        <w:r w:rsidR="009D12EF">
          <w:rPr>
            <w:noProof/>
            <w:webHidden/>
          </w:rPr>
          <w:t>13</w:t>
        </w:r>
        <w:r w:rsidR="0093628E">
          <w:rPr>
            <w:noProof/>
            <w:webHidden/>
          </w:rPr>
          <w:fldChar w:fldCharType="end"/>
        </w:r>
      </w:hyperlink>
    </w:p>
    <w:p w14:paraId="415B95A6" w14:textId="6633A2CC" w:rsidR="0093628E" w:rsidRDefault="005C1D1D">
      <w:pPr>
        <w:pStyle w:val="21"/>
        <w:rPr>
          <w:rFonts w:asciiTheme="minorHAnsi" w:eastAsiaTheme="minorEastAsia" w:hAnsiTheme="minorHAnsi" w:cstheme="minorBidi"/>
          <w:noProof/>
          <w:color w:val="auto"/>
          <w:spacing w:val="0"/>
          <w:sz w:val="22"/>
          <w:szCs w:val="22"/>
        </w:rPr>
      </w:pPr>
      <w:hyperlink w:anchor="_Toc89072656" w:history="1">
        <w:r w:rsidR="0093628E" w:rsidRPr="0096443A">
          <w:rPr>
            <w:rStyle w:val="a4"/>
            <w:rFonts w:eastAsiaTheme="majorEastAsia"/>
            <w:noProof/>
          </w:rPr>
          <w:t>3.1</w:t>
        </w:r>
        <w:r w:rsidR="0093628E">
          <w:rPr>
            <w:rFonts w:asciiTheme="minorHAnsi" w:eastAsiaTheme="minorEastAsia" w:hAnsiTheme="minorHAnsi" w:cstheme="minorBidi"/>
            <w:noProof/>
            <w:color w:val="auto"/>
            <w:spacing w:val="0"/>
            <w:sz w:val="22"/>
            <w:szCs w:val="22"/>
          </w:rPr>
          <w:tab/>
        </w:r>
        <w:r w:rsidR="0093628E" w:rsidRPr="0096443A">
          <w:rPr>
            <w:rStyle w:val="a4"/>
            <w:rFonts w:eastAsiaTheme="majorEastAsia"/>
            <w:noProof/>
          </w:rPr>
          <w:t>Функции ТКУ</w:t>
        </w:r>
        <w:r w:rsidR="0093628E">
          <w:rPr>
            <w:noProof/>
            <w:webHidden/>
          </w:rPr>
          <w:tab/>
        </w:r>
        <w:r w:rsidR="0093628E">
          <w:rPr>
            <w:noProof/>
            <w:webHidden/>
          </w:rPr>
          <w:fldChar w:fldCharType="begin"/>
        </w:r>
        <w:r w:rsidR="0093628E">
          <w:rPr>
            <w:noProof/>
            <w:webHidden/>
          </w:rPr>
          <w:instrText xml:space="preserve"> PAGEREF _Toc89072656 \h </w:instrText>
        </w:r>
        <w:r w:rsidR="0093628E">
          <w:rPr>
            <w:noProof/>
            <w:webHidden/>
          </w:rPr>
        </w:r>
        <w:r w:rsidR="0093628E">
          <w:rPr>
            <w:noProof/>
            <w:webHidden/>
          </w:rPr>
          <w:fldChar w:fldCharType="separate"/>
        </w:r>
        <w:r w:rsidR="009D12EF">
          <w:rPr>
            <w:noProof/>
            <w:webHidden/>
          </w:rPr>
          <w:t>13</w:t>
        </w:r>
        <w:r w:rsidR="0093628E">
          <w:rPr>
            <w:noProof/>
            <w:webHidden/>
          </w:rPr>
          <w:fldChar w:fldCharType="end"/>
        </w:r>
      </w:hyperlink>
    </w:p>
    <w:p w14:paraId="7188CC15" w14:textId="2AA0A30D" w:rsidR="0093628E" w:rsidRDefault="005C1D1D">
      <w:pPr>
        <w:pStyle w:val="21"/>
        <w:rPr>
          <w:rFonts w:asciiTheme="minorHAnsi" w:eastAsiaTheme="minorEastAsia" w:hAnsiTheme="minorHAnsi" w:cstheme="minorBidi"/>
          <w:noProof/>
          <w:color w:val="auto"/>
          <w:spacing w:val="0"/>
          <w:sz w:val="22"/>
          <w:szCs w:val="22"/>
        </w:rPr>
      </w:pPr>
      <w:hyperlink w:anchor="_Toc89072657" w:history="1">
        <w:r w:rsidR="0093628E" w:rsidRPr="0096443A">
          <w:rPr>
            <w:rStyle w:val="a4"/>
            <w:rFonts w:eastAsiaTheme="majorEastAsia"/>
            <w:noProof/>
          </w:rPr>
          <w:t>3.2</w:t>
        </w:r>
        <w:r w:rsidR="0093628E">
          <w:rPr>
            <w:rFonts w:asciiTheme="minorHAnsi" w:eastAsiaTheme="minorEastAsia" w:hAnsiTheme="minorHAnsi" w:cstheme="minorBidi"/>
            <w:noProof/>
            <w:color w:val="auto"/>
            <w:spacing w:val="0"/>
            <w:sz w:val="22"/>
            <w:szCs w:val="22"/>
          </w:rPr>
          <w:tab/>
        </w:r>
        <w:r w:rsidR="0093628E" w:rsidRPr="0096443A">
          <w:rPr>
            <w:rStyle w:val="a4"/>
            <w:rFonts w:eastAsiaTheme="majorEastAsia"/>
            <w:noProof/>
          </w:rPr>
          <w:t>Настройка вновь созданного рабочего места ЦПС #1</w:t>
        </w:r>
        <w:r w:rsidR="0093628E">
          <w:rPr>
            <w:noProof/>
            <w:webHidden/>
          </w:rPr>
          <w:tab/>
        </w:r>
        <w:r w:rsidR="0093628E">
          <w:rPr>
            <w:noProof/>
            <w:webHidden/>
          </w:rPr>
          <w:fldChar w:fldCharType="begin"/>
        </w:r>
        <w:r w:rsidR="0093628E">
          <w:rPr>
            <w:noProof/>
            <w:webHidden/>
          </w:rPr>
          <w:instrText xml:space="preserve"> PAGEREF _Toc89072657 \h </w:instrText>
        </w:r>
        <w:r w:rsidR="0093628E">
          <w:rPr>
            <w:noProof/>
            <w:webHidden/>
          </w:rPr>
        </w:r>
        <w:r w:rsidR="0093628E">
          <w:rPr>
            <w:noProof/>
            <w:webHidden/>
          </w:rPr>
          <w:fldChar w:fldCharType="separate"/>
        </w:r>
        <w:r w:rsidR="009D12EF">
          <w:rPr>
            <w:noProof/>
            <w:webHidden/>
          </w:rPr>
          <w:t>15</w:t>
        </w:r>
        <w:r w:rsidR="0093628E">
          <w:rPr>
            <w:noProof/>
            <w:webHidden/>
          </w:rPr>
          <w:fldChar w:fldCharType="end"/>
        </w:r>
      </w:hyperlink>
    </w:p>
    <w:p w14:paraId="362D21B0" w14:textId="756686DA" w:rsidR="009C1C79" w:rsidRPr="0093628E" w:rsidRDefault="0093628E" w:rsidP="0093628E">
      <w:pPr>
        <w:pStyle w:val="a3"/>
        <w:ind w:left="0" w:firstLine="0"/>
        <w:jc w:val="center"/>
        <w:rPr>
          <w:b/>
        </w:rPr>
      </w:pPr>
      <w:r>
        <w:fldChar w:fldCharType="end"/>
      </w:r>
    </w:p>
    <w:p w14:paraId="0C459379" w14:textId="77777777" w:rsidR="009C1C79" w:rsidRDefault="009C1C79">
      <w:pPr>
        <w:shd w:val="clear" w:color="auto" w:fill="auto"/>
        <w:spacing w:after="200" w:line="276" w:lineRule="auto"/>
        <w:ind w:firstLine="0"/>
        <w:jc w:val="left"/>
        <w:rPr>
          <w:caps/>
          <w:kern w:val="32"/>
          <w:sz w:val="32"/>
          <w:szCs w:val="32"/>
        </w:rPr>
      </w:pPr>
      <w:r>
        <w:br w:type="page"/>
      </w:r>
      <w:bookmarkStart w:id="1" w:name="_GoBack"/>
      <w:bookmarkEnd w:id="1"/>
    </w:p>
    <w:p w14:paraId="3BBA1D44" w14:textId="7A543A18" w:rsidR="002F0388" w:rsidRPr="00FF1C08" w:rsidRDefault="002F0388" w:rsidP="009C1C79">
      <w:pPr>
        <w:pStyle w:val="1"/>
        <w:numPr>
          <w:ilvl w:val="0"/>
          <w:numId w:val="0"/>
        </w:numPr>
        <w:ind w:left="432"/>
      </w:pPr>
      <w:bookmarkStart w:id="2" w:name="_Toc89072353"/>
      <w:bookmarkStart w:id="3" w:name="_Toc89072627"/>
      <w:r w:rsidRPr="00FF1C08">
        <w:lastRenderedPageBreak/>
        <w:t>Аннотация</w:t>
      </w:r>
      <w:bookmarkEnd w:id="0"/>
      <w:bookmarkEnd w:id="2"/>
      <w:bookmarkEnd w:id="3"/>
    </w:p>
    <w:p w14:paraId="472C5C33" w14:textId="77777777" w:rsidR="0050275D" w:rsidRDefault="002F0388" w:rsidP="00744088">
      <w:r w:rsidRPr="000720BB">
        <w:t xml:space="preserve">Настоящая инструкция по эксплуатации содержит </w:t>
      </w:r>
      <w:r w:rsidR="00615743" w:rsidRPr="000720BB">
        <w:t xml:space="preserve">общую </w:t>
      </w:r>
      <w:r w:rsidRPr="000720BB">
        <w:t>информацию, касающуюся порядка работы персонала с СПО ЦТРС, ЦПС и ЦТРС-К24 комплекса аппаратуры речевой связи «КАРС Топаз»</w:t>
      </w:r>
      <w:r w:rsidR="000720BB" w:rsidRPr="000720BB">
        <w:t xml:space="preserve">, с СПО Оборудования Технического Контроля и Управления (ОТКУ). Более подробные сведения, необходимые для правильного использования возможностей программного обеспечения данного изделия, приведены в инструкциях: </w:t>
      </w:r>
    </w:p>
    <w:p w14:paraId="03C7D5CD" w14:textId="63F0561C" w:rsidR="0050275D" w:rsidRPr="0050275D" w:rsidRDefault="0050275D" w:rsidP="00744088">
      <w:r w:rsidRPr="0050275D">
        <w:t>Программное обеспечение комплекса аппаратуры речевой связи  «КАРС Топаз» Инструкция по эксплуатации оператора ЦТРС  для СПО Цифровой терминал речевой связи (ЦТРС) ЦИВР.00530-01</w:t>
      </w:r>
      <w:r>
        <w:t xml:space="preserve"> </w:t>
      </w:r>
      <w:r w:rsidRPr="0050275D">
        <w:t>СПО Цифровой пульт связи (ЦПС) ЦИВР.00530-01                                                                                  СПО для Цифровой пульт связи ЦПС-К24 ЦИВР.00530-02</w:t>
      </w:r>
      <w:r>
        <w:t xml:space="preserve"> </w:t>
      </w:r>
      <w:r w:rsidRPr="0050275D">
        <w:t>(ПО КАРС Топаз инструкция по эксплуатации для операто</w:t>
      </w:r>
      <w:r>
        <w:t>ра ЦТРС для СПО ЦТРС, СПО ЦПС, СПО ЦПС-К24)</w:t>
      </w:r>
    </w:p>
    <w:p w14:paraId="7BC7701C" w14:textId="10E6555A" w:rsidR="0050275D" w:rsidRDefault="0050275D" w:rsidP="00744088">
      <w:r w:rsidRPr="0050275D">
        <w:t>Программное обеспечение комплекса аппаратуры речевой связи «КАРС Топа</w:t>
      </w:r>
      <w:r>
        <w:t>з»</w:t>
      </w:r>
      <w:r w:rsidRPr="0050275D">
        <w:t xml:space="preserve"> Инструкция по эксплуатации оператора СПО Оборудования технического контроля и управления (ОТКУ) ЦИВР.00531-01</w:t>
      </w:r>
      <w:r>
        <w:t xml:space="preserve"> ( ПО КАРС Топаз инструкция по эксплуатации для оператора СПО ОТКУ)</w:t>
      </w:r>
    </w:p>
    <w:p w14:paraId="6F650568" w14:textId="77777777" w:rsidR="0050275D" w:rsidRPr="0050275D" w:rsidRDefault="0050275D" w:rsidP="00744088"/>
    <w:p w14:paraId="6E0190EB" w14:textId="381A03D6" w:rsidR="002F0388" w:rsidRPr="005C64A6" w:rsidRDefault="000720BB" w:rsidP="00744088">
      <w:r w:rsidRPr="00165CBB">
        <w:t xml:space="preserve"> </w:t>
      </w:r>
      <w:r w:rsidR="002F0388" w:rsidRPr="005C64A6">
        <w:t xml:space="preserve"> </w:t>
      </w:r>
    </w:p>
    <w:p w14:paraId="331959A5" w14:textId="4D2171B2" w:rsidR="00735977" w:rsidRDefault="00735977" w:rsidP="00744088"/>
    <w:p w14:paraId="171389EA" w14:textId="639E9E16" w:rsidR="002F0388" w:rsidRDefault="002F0388" w:rsidP="00744088"/>
    <w:p w14:paraId="5723A827" w14:textId="0DF6CB2B" w:rsidR="002F0388" w:rsidRDefault="002F0388" w:rsidP="00744088"/>
    <w:p w14:paraId="4FDCF2C8" w14:textId="36F62FB4" w:rsidR="002F0388" w:rsidRDefault="002F0388" w:rsidP="00744088"/>
    <w:p w14:paraId="1D90E555" w14:textId="5ABAB8A8" w:rsidR="00C17365" w:rsidRDefault="00C17365" w:rsidP="00744088"/>
    <w:p w14:paraId="484AE983" w14:textId="7CED1051" w:rsidR="00C17365" w:rsidRDefault="00C17365" w:rsidP="00744088"/>
    <w:p w14:paraId="2D97E970" w14:textId="37E34AD3" w:rsidR="00C17365" w:rsidRDefault="00C17365" w:rsidP="00744088"/>
    <w:p w14:paraId="25BA5207" w14:textId="77E9940E" w:rsidR="00C17365" w:rsidRDefault="00C17365" w:rsidP="00744088"/>
    <w:p w14:paraId="56E1E228" w14:textId="32AE0926" w:rsidR="00C17365" w:rsidRDefault="00C17365" w:rsidP="00744088"/>
    <w:p w14:paraId="512E8926" w14:textId="77777777" w:rsidR="00AB0389" w:rsidRDefault="00AB0389">
      <w:pPr>
        <w:shd w:val="clear" w:color="auto" w:fill="auto"/>
        <w:spacing w:after="200" w:line="276" w:lineRule="auto"/>
        <w:ind w:firstLine="0"/>
        <w:jc w:val="left"/>
        <w:rPr>
          <w:caps/>
          <w:kern w:val="32"/>
          <w:sz w:val="32"/>
          <w:szCs w:val="32"/>
        </w:rPr>
      </w:pPr>
      <w:bookmarkStart w:id="4" w:name="_Toc88059033"/>
      <w:bookmarkStart w:id="5" w:name="_Toc73434887"/>
      <w:r>
        <w:br w:type="page"/>
      </w:r>
    </w:p>
    <w:p w14:paraId="02D23D47" w14:textId="4EF2BC4C" w:rsidR="001944E7" w:rsidRPr="001944E7" w:rsidRDefault="001944E7" w:rsidP="00744088">
      <w:pPr>
        <w:pStyle w:val="1"/>
        <w:rPr>
          <w:b/>
          <w:bCs/>
        </w:rPr>
      </w:pPr>
      <w:bookmarkStart w:id="6" w:name="_Toc89072354"/>
      <w:bookmarkStart w:id="7" w:name="_Toc89072628"/>
      <w:r w:rsidRPr="001944E7">
        <w:lastRenderedPageBreak/>
        <w:t>Назначение программы и условие ее выполнения</w:t>
      </w:r>
      <w:bookmarkEnd w:id="4"/>
      <w:bookmarkEnd w:id="5"/>
      <w:bookmarkEnd w:id="6"/>
      <w:bookmarkEnd w:id="7"/>
    </w:p>
    <w:p w14:paraId="4DD3BCFD" w14:textId="2D9F9DDF" w:rsidR="001944E7" w:rsidRPr="00097524" w:rsidRDefault="001944E7" w:rsidP="00744088">
      <w:pPr>
        <w:pStyle w:val="2"/>
      </w:pPr>
      <w:bookmarkStart w:id="8" w:name="_Toc88059034"/>
      <w:bookmarkStart w:id="9" w:name="_Toc73434888"/>
      <w:bookmarkStart w:id="10" w:name="_Toc89072355"/>
      <w:bookmarkStart w:id="11" w:name="_Toc89072629"/>
      <w:r w:rsidRPr="001944E7">
        <w:t>Описание и работа издел</w:t>
      </w:r>
      <w:bookmarkEnd w:id="8"/>
      <w:bookmarkEnd w:id="9"/>
      <w:r w:rsidR="00097524">
        <w:t>ия.</w:t>
      </w:r>
      <w:bookmarkEnd w:id="10"/>
      <w:bookmarkEnd w:id="11"/>
      <w:r w:rsidR="00097524">
        <w:t xml:space="preserve"> </w:t>
      </w:r>
    </w:p>
    <w:p w14:paraId="64BABAD5" w14:textId="1982E68F" w:rsidR="00C17365" w:rsidRPr="00744088" w:rsidRDefault="001944E7" w:rsidP="00744088">
      <w:r w:rsidRPr="00744088">
        <w:t>К</w:t>
      </w:r>
      <w:r w:rsidR="00C17365" w:rsidRPr="00744088">
        <w:t>омплекс аппаратуры речевой связи «КАРС Топаз» предназначен для обеспечения радиосвязи «воздух-земля» между диспетчерами центров ОрВД, АДЦ и экипажами воздушных судов в диапазонах ОВЧ и ВЧ, радиосвязи «земля-земля» в диапазоне ОВЧ с подвижными объектами, внутренней оперативно-командной связи центров ОрВД и АДЦ, внешней оперативно-командной связи с удаленными объектами взаимодействия центров ОрВД и АДЦ, связи с абонентами сети общего пользования и абонентами ведомственных сетей, транзитной связи.</w:t>
      </w:r>
    </w:p>
    <w:p w14:paraId="0E4D8F05" w14:textId="77777777" w:rsidR="00744088" w:rsidRDefault="00744088" w:rsidP="007C08FC">
      <w:pPr>
        <w:pStyle w:val="2"/>
      </w:pPr>
      <w:bookmarkStart w:id="12" w:name="_Toc89072356"/>
      <w:bookmarkStart w:id="13" w:name="_Toc89072630"/>
      <w:r w:rsidRPr="007C08FC">
        <w:t>Радиосвязь</w:t>
      </w:r>
      <w:bookmarkEnd w:id="12"/>
      <w:bookmarkEnd w:id="13"/>
    </w:p>
    <w:p w14:paraId="7344273F" w14:textId="77777777" w:rsidR="007C08FC" w:rsidRDefault="00C17365" w:rsidP="007C08FC">
      <w:pPr>
        <w:pStyle w:val="a8"/>
      </w:pPr>
      <w:r w:rsidRPr="00744088">
        <w:t xml:space="preserve">— </w:t>
      </w:r>
      <w:r w:rsidRPr="007C08FC">
        <w:t>работа</w:t>
      </w:r>
      <w:r w:rsidRPr="00744088">
        <w:t xml:space="preserve"> в режимах мониторинга и управления радиосредствами;</w:t>
      </w:r>
    </w:p>
    <w:p w14:paraId="0A4B9BBD" w14:textId="77777777" w:rsidR="007C08FC" w:rsidRDefault="00C17365" w:rsidP="007C08FC">
      <w:pPr>
        <w:pStyle w:val="a8"/>
      </w:pPr>
      <w:r w:rsidRPr="00744088">
        <w:t>— коллективное безопасное использование местных и дистанционно управляемых радиосредств;</w:t>
      </w:r>
    </w:p>
    <w:p w14:paraId="6A1DC0F4" w14:textId="77777777" w:rsidR="007C08FC" w:rsidRDefault="00C17365" w:rsidP="007C08FC">
      <w:pPr>
        <w:pStyle w:val="a8"/>
      </w:pPr>
      <w:r w:rsidRPr="00744088">
        <w:t>— доступ к радиосредствам на основе прав и приоритетов;</w:t>
      </w:r>
    </w:p>
    <w:p w14:paraId="2D706863" w14:textId="77777777" w:rsidR="007C08FC" w:rsidRDefault="00C17365" w:rsidP="007C08FC">
      <w:pPr>
        <w:pStyle w:val="a8"/>
      </w:pPr>
      <w:r w:rsidRPr="00744088">
        <w:t>— организация групп радиостанций, работающих на одной частоте;</w:t>
      </w:r>
    </w:p>
    <w:p w14:paraId="30CAF02C" w14:textId="77777777" w:rsidR="007C08FC" w:rsidRDefault="00C17365" w:rsidP="007C08FC">
      <w:pPr>
        <w:pStyle w:val="a8"/>
      </w:pPr>
      <w:r w:rsidRPr="00744088">
        <w:t>— компенсация задержек для сетевых радиосредств;</w:t>
      </w:r>
    </w:p>
    <w:p w14:paraId="387E0461" w14:textId="77777777" w:rsidR="007C08FC" w:rsidRDefault="00C17365" w:rsidP="007C08FC">
      <w:pPr>
        <w:pStyle w:val="a8"/>
      </w:pPr>
      <w:r w:rsidRPr="00744088">
        <w:t>— выбор наилучшего сигнала приемника (BHC, BSS);</w:t>
      </w:r>
    </w:p>
    <w:p w14:paraId="6C1E7B30" w14:textId="77777777" w:rsidR="007C08FC" w:rsidRDefault="00C17365" w:rsidP="007C08FC">
      <w:pPr>
        <w:pStyle w:val="a8"/>
      </w:pPr>
      <w:r w:rsidRPr="00744088">
        <w:t>— автоматический выбор передатчика по выбранному приемнику;</w:t>
      </w:r>
    </w:p>
    <w:p w14:paraId="1856DE29" w14:textId="77777777" w:rsidR="007C08FC" w:rsidRDefault="00C17365" w:rsidP="007C08FC">
      <w:pPr>
        <w:pStyle w:val="a8"/>
      </w:pPr>
      <w:r w:rsidRPr="00744088">
        <w:t>— частотный интерком;</w:t>
      </w:r>
    </w:p>
    <w:p w14:paraId="1BF001C4" w14:textId="77777777" w:rsidR="007C08FC" w:rsidRDefault="00C17365" w:rsidP="007C08FC">
      <w:pPr>
        <w:pStyle w:val="a8"/>
      </w:pPr>
      <w:r w:rsidRPr="00744088">
        <w:t>— ретрансляция сигнала между частотами;</w:t>
      </w:r>
    </w:p>
    <w:p w14:paraId="18D3062B" w14:textId="77777777" w:rsidR="007C08FC" w:rsidRDefault="00C17365" w:rsidP="007C08FC">
      <w:pPr>
        <w:pStyle w:val="a8"/>
      </w:pPr>
      <w:r w:rsidRPr="00744088">
        <w:t>— избирательный вызов (SELCAL);</w:t>
      </w:r>
    </w:p>
    <w:p w14:paraId="0D3045C8" w14:textId="77777777" w:rsidR="007C08FC" w:rsidRDefault="00C17365" w:rsidP="007C08FC">
      <w:pPr>
        <w:pStyle w:val="a8"/>
      </w:pPr>
      <w:r w:rsidRPr="00744088">
        <w:t>— автоматическое и ручное управление радиосредствами в режиме «основной/резервный»;</w:t>
      </w:r>
    </w:p>
    <w:p w14:paraId="4847CF25" w14:textId="77777777" w:rsidR="007C08FC" w:rsidRDefault="00C17365" w:rsidP="007C08FC">
      <w:pPr>
        <w:pStyle w:val="a8"/>
      </w:pPr>
      <w:r w:rsidRPr="00744088">
        <w:t>— локальный и дистанционные режимы самопрослушивания;</w:t>
      </w:r>
    </w:p>
    <w:p w14:paraId="5BEE7E30" w14:textId="0FF1BF62" w:rsidR="00C17365" w:rsidRPr="001944E7" w:rsidRDefault="00C17365" w:rsidP="007C08FC">
      <w:pPr>
        <w:pStyle w:val="a8"/>
      </w:pPr>
      <w:r w:rsidRPr="00744088">
        <w:t xml:space="preserve">— контроль исправности тракта приема-передачи радиоканала (функция </w:t>
      </w:r>
      <w:proofErr w:type="spellStart"/>
      <w:r w:rsidRPr="00744088">
        <w:t>LoopCheck</w:t>
      </w:r>
      <w:proofErr w:type="spellEnd"/>
      <w:r w:rsidRPr="00744088">
        <w:t>).</w:t>
      </w:r>
    </w:p>
    <w:p w14:paraId="5F9FE358" w14:textId="4D53895F" w:rsidR="007C08FC" w:rsidRPr="00A13BB0" w:rsidRDefault="00A13BB0" w:rsidP="00A13BB0">
      <w:pPr>
        <w:pStyle w:val="2"/>
      </w:pPr>
      <w:bookmarkStart w:id="14" w:name="_Toc89072357"/>
      <w:bookmarkStart w:id="15" w:name="_Toc89072631"/>
      <w:r w:rsidRPr="00A13BB0">
        <w:rPr>
          <w:rStyle w:val="a7"/>
          <w:b w:val="0"/>
          <w:bCs w:val="0"/>
        </w:rPr>
        <w:t>Телефонная и громкоговорящая связь</w:t>
      </w:r>
      <w:bookmarkEnd w:id="14"/>
      <w:bookmarkEnd w:id="15"/>
    </w:p>
    <w:p w14:paraId="5224DCAC" w14:textId="77777777" w:rsidR="007C08FC" w:rsidRDefault="00C17365" w:rsidP="00A13BB0">
      <w:pPr>
        <w:pStyle w:val="a8"/>
      </w:pPr>
      <w:r w:rsidRPr="001944E7">
        <w:t>— оперативный, прямой и косвенный вызов абонента;</w:t>
      </w:r>
    </w:p>
    <w:p w14:paraId="10F872E4" w14:textId="77777777" w:rsidR="007C08FC" w:rsidRDefault="00C17365" w:rsidP="00A13BB0">
      <w:pPr>
        <w:pStyle w:val="a8"/>
      </w:pPr>
      <w:r w:rsidRPr="001944E7">
        <w:t>— симплексная и дуплексная связь между абонентами;</w:t>
      </w:r>
    </w:p>
    <w:p w14:paraId="3F319448" w14:textId="77777777" w:rsidR="007C08FC" w:rsidRDefault="00C17365" w:rsidP="00A13BB0">
      <w:pPr>
        <w:pStyle w:val="a8"/>
      </w:pPr>
      <w:r w:rsidRPr="001944E7">
        <w:t>— режим «конференция»;</w:t>
      </w:r>
    </w:p>
    <w:p w14:paraId="18D63731" w14:textId="77777777" w:rsidR="007C08FC" w:rsidRDefault="00C17365" w:rsidP="00A13BB0">
      <w:pPr>
        <w:pStyle w:val="a8"/>
      </w:pPr>
      <w:r w:rsidRPr="001944E7">
        <w:t>— организация очереди вызовов с возможностью выборочного ответа на вызовы;</w:t>
      </w:r>
    </w:p>
    <w:p w14:paraId="1C041580" w14:textId="77777777" w:rsidR="007C08FC" w:rsidRDefault="00C17365" w:rsidP="00A13BB0">
      <w:pPr>
        <w:pStyle w:val="a8"/>
      </w:pPr>
      <w:r w:rsidRPr="001944E7">
        <w:t>— сервисные функции телефонной связи (удержание, переадресация, перехват, и т.п.);</w:t>
      </w:r>
    </w:p>
    <w:p w14:paraId="612168A0" w14:textId="77777777" w:rsidR="007C08FC" w:rsidRDefault="00C17365" w:rsidP="00A13BB0">
      <w:pPr>
        <w:pStyle w:val="a8"/>
      </w:pPr>
      <w:r w:rsidRPr="001944E7">
        <w:t>— контроль непроизводительного занятия канала;</w:t>
      </w:r>
    </w:p>
    <w:p w14:paraId="76CCC309" w14:textId="77777777" w:rsidR="007C08FC" w:rsidRDefault="00C17365" w:rsidP="00A13BB0">
      <w:pPr>
        <w:pStyle w:val="a8"/>
      </w:pPr>
      <w:r w:rsidRPr="001944E7">
        <w:t>— автоматизация функций ответа на вызов и завершения вызова;</w:t>
      </w:r>
    </w:p>
    <w:p w14:paraId="676BEEDF" w14:textId="59B7AF4B" w:rsidR="00C17365" w:rsidRPr="001944E7" w:rsidRDefault="00C17365" w:rsidP="00A13BB0">
      <w:pPr>
        <w:pStyle w:val="a8"/>
      </w:pPr>
      <w:r w:rsidRPr="001944E7">
        <w:t>— гибкая динамическая маршрутизация.</w:t>
      </w:r>
    </w:p>
    <w:p w14:paraId="7C1A13CF" w14:textId="4B2B3EB8" w:rsidR="007C08FC" w:rsidRPr="00A13BB0" w:rsidRDefault="00A13BB0" w:rsidP="00A13BB0">
      <w:pPr>
        <w:pStyle w:val="2"/>
      </w:pPr>
      <w:bookmarkStart w:id="16" w:name="_Toc89072358"/>
      <w:bookmarkStart w:id="17" w:name="_Toc89072632"/>
      <w:r w:rsidRPr="00A13BB0">
        <w:rPr>
          <w:rStyle w:val="a7"/>
          <w:b w:val="0"/>
          <w:bCs w:val="0"/>
        </w:rPr>
        <w:t>Рабочее место диспетчера</w:t>
      </w:r>
      <w:bookmarkEnd w:id="16"/>
      <w:bookmarkEnd w:id="17"/>
    </w:p>
    <w:p w14:paraId="61189493" w14:textId="77777777" w:rsidR="007C08FC" w:rsidRDefault="00C17365" w:rsidP="00A13BB0">
      <w:pPr>
        <w:pStyle w:val="a8"/>
      </w:pPr>
      <w:r w:rsidRPr="001944E7">
        <w:t>— настраиваемая световая и акустическая индикация о событиях;</w:t>
      </w:r>
    </w:p>
    <w:p w14:paraId="729B22FA" w14:textId="77777777" w:rsidR="007C08FC" w:rsidRDefault="00C17365" w:rsidP="00A13BB0">
      <w:pPr>
        <w:pStyle w:val="a8"/>
      </w:pPr>
      <w:r w:rsidRPr="001944E7">
        <w:t>— возможность задания для каждого рабочего места нескольких конфигураций и оперативное переключение между ними;</w:t>
      </w:r>
    </w:p>
    <w:p w14:paraId="5917A5D4" w14:textId="77777777" w:rsidR="007C08FC" w:rsidRDefault="00C17365" w:rsidP="00A13BB0">
      <w:pPr>
        <w:pStyle w:val="a8"/>
      </w:pPr>
      <w:r w:rsidRPr="001944E7">
        <w:t>— разделение наушников гарнитуры по видам связи;</w:t>
      </w:r>
    </w:p>
    <w:p w14:paraId="1F691D04" w14:textId="77777777" w:rsidR="007C08FC" w:rsidRDefault="00C17365" w:rsidP="00A13BB0">
      <w:pPr>
        <w:pStyle w:val="a8"/>
      </w:pPr>
      <w:r w:rsidRPr="001944E7">
        <w:t>— режим диспетчер-инструктор с возможностью разделения разговорных приборов по видам связи;</w:t>
      </w:r>
    </w:p>
    <w:p w14:paraId="4F7D1A49" w14:textId="77777777" w:rsidR="007C08FC" w:rsidRDefault="00C17365" w:rsidP="00A13BB0">
      <w:pPr>
        <w:pStyle w:val="a8"/>
      </w:pPr>
      <w:r w:rsidRPr="001944E7">
        <w:t>— объединение радио и телефонной связи;</w:t>
      </w:r>
    </w:p>
    <w:p w14:paraId="29BE3DB6" w14:textId="77777777" w:rsidR="007C08FC" w:rsidRDefault="00C17365" w:rsidP="00A13BB0">
      <w:pPr>
        <w:pStyle w:val="a8"/>
      </w:pPr>
      <w:r w:rsidRPr="001944E7">
        <w:t>— контроль наличия и состояния разговорных приборов.</w:t>
      </w:r>
    </w:p>
    <w:p w14:paraId="32B7CF62" w14:textId="0D665457" w:rsidR="00C17365" w:rsidRPr="001944E7" w:rsidRDefault="00C17365" w:rsidP="00744088">
      <w:pPr>
        <w:pStyle w:val="a6"/>
      </w:pPr>
    </w:p>
    <w:p w14:paraId="5C7794B1" w14:textId="72901EE5" w:rsidR="00C17365" w:rsidRDefault="00C17365" w:rsidP="00744088"/>
    <w:p w14:paraId="0C5D028E" w14:textId="46223ABC" w:rsidR="0050275D" w:rsidRDefault="00097524" w:rsidP="009754D7">
      <w:pPr>
        <w:pStyle w:val="1"/>
      </w:pPr>
      <w:bookmarkStart w:id="18" w:name="_Toc89072359"/>
      <w:bookmarkStart w:id="19" w:name="_Toc89072633"/>
      <w:r w:rsidRPr="00097524">
        <w:lastRenderedPageBreak/>
        <w:t>ЦПС, ЦТРС</w:t>
      </w:r>
      <w:bookmarkEnd w:id="18"/>
      <w:bookmarkEnd w:id="19"/>
    </w:p>
    <w:p w14:paraId="745EC404" w14:textId="375C5FCA" w:rsidR="008B5E7F" w:rsidRPr="008B5E7F" w:rsidRDefault="008B5E7F" w:rsidP="008B5E7F">
      <w:r w:rsidRPr="00A13BB0">
        <w:t>Экран монитора с открытыми VM CPS-1, CTRS-1 и STKU-1</w:t>
      </w:r>
      <w:r w:rsidRPr="008B5E7F">
        <w:t xml:space="preserve"> </w:t>
      </w:r>
      <w:r>
        <w:t>представлен на рисунке ниже</w:t>
      </w:r>
      <w:r w:rsidR="00F419A3">
        <w:t>.</w:t>
      </w:r>
    </w:p>
    <w:p w14:paraId="6EF34529" w14:textId="7FBBCD97" w:rsidR="0005644F" w:rsidRPr="00162921" w:rsidRDefault="0005644F" w:rsidP="00744088">
      <w:pPr>
        <w:pStyle w:val="a3"/>
        <w:ind w:left="0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47DEE6F4" wp14:editId="4002D1DD">
            <wp:extent cx="5495925" cy="4247519"/>
            <wp:effectExtent l="0" t="0" r="0" b="6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7391" cy="424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B91D3" w14:textId="05C4ACCA" w:rsidR="00AD335C" w:rsidRPr="004A1088" w:rsidRDefault="00AD335C" w:rsidP="009754D7">
      <w:pPr>
        <w:pStyle w:val="2"/>
        <w:rPr>
          <w:noProof/>
        </w:rPr>
      </w:pPr>
      <w:bookmarkStart w:id="20" w:name="_Toc89072360"/>
      <w:bookmarkStart w:id="21" w:name="_Toc89072634"/>
      <w:r w:rsidRPr="001944E7">
        <w:rPr>
          <w:noProof/>
        </w:rPr>
        <w:t>Блокировка</w:t>
      </w:r>
      <w:r w:rsidR="00F76F6A" w:rsidRPr="001944E7">
        <w:rPr>
          <w:noProof/>
        </w:rPr>
        <w:t>-разблокировка</w:t>
      </w:r>
      <w:r w:rsidRPr="001944E7">
        <w:rPr>
          <w:noProof/>
        </w:rPr>
        <w:t xml:space="preserve"> </w:t>
      </w:r>
      <w:r w:rsidR="00F76F6A" w:rsidRPr="001944E7">
        <w:rPr>
          <w:noProof/>
        </w:rPr>
        <w:t>терминала</w:t>
      </w:r>
      <w:r w:rsidR="00C850F8" w:rsidRPr="001944E7">
        <w:t xml:space="preserve"> (панель 2)</w:t>
      </w:r>
      <w:r w:rsidR="00F419A3">
        <w:t xml:space="preserve"> </w:t>
      </w:r>
      <w:r>
        <w:rPr>
          <w:noProof/>
        </w:rPr>
        <w:t>Осуществляется долгим нажатием и уд</w:t>
      </w:r>
      <w:r w:rsidR="00F76F6A">
        <w:rPr>
          <w:noProof/>
        </w:rPr>
        <w:t>е</w:t>
      </w:r>
      <w:r>
        <w:rPr>
          <w:noProof/>
        </w:rPr>
        <w:t>ржанием функциональной к</w:t>
      </w:r>
      <w:r w:rsidR="00F76F6A">
        <w:rPr>
          <w:noProof/>
        </w:rPr>
        <w:t>лавиши.</w:t>
      </w:r>
      <w:bookmarkEnd w:id="20"/>
      <w:bookmarkEnd w:id="21"/>
    </w:p>
    <w:p w14:paraId="2EE4B7E9" w14:textId="0251010D" w:rsidR="00AD335C" w:rsidRDefault="00AD335C" w:rsidP="00744088">
      <w:pPr>
        <w:pStyle w:val="a3"/>
      </w:pPr>
    </w:p>
    <w:p w14:paraId="78A1FA5B" w14:textId="70831CA7" w:rsidR="00F76F6A" w:rsidRDefault="00F419A3" w:rsidP="00744088">
      <w:pPr>
        <w:pStyle w:val="a3"/>
      </w:pPr>
      <w:r>
        <w:rPr>
          <w:noProof/>
        </w:rPr>
        <w:drawing>
          <wp:inline distT="0" distB="0" distL="0" distR="0" wp14:anchorId="7ACF88E1" wp14:editId="06C32111">
            <wp:extent cx="781050" cy="7524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EF3018" wp14:editId="23150B9F">
            <wp:extent cx="790575" cy="71437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6EB68" w14:textId="652562E0" w:rsidR="00AD335C" w:rsidRPr="001944E7" w:rsidRDefault="00AD335C" w:rsidP="009754D7">
      <w:pPr>
        <w:pStyle w:val="2"/>
      </w:pPr>
      <w:bookmarkStart w:id="22" w:name="_Toc89072361"/>
      <w:bookmarkStart w:id="23" w:name="_Toc89072635"/>
      <w:r w:rsidRPr="001944E7">
        <w:t>Переключение панели функциональных клавиш</w:t>
      </w:r>
      <w:r w:rsidR="00C850F8" w:rsidRPr="001944E7">
        <w:t xml:space="preserve"> (присутствует всегда)</w:t>
      </w:r>
      <w:bookmarkEnd w:id="22"/>
      <w:bookmarkEnd w:id="23"/>
    </w:p>
    <w:p w14:paraId="08764C1D" w14:textId="77777777" w:rsidR="00A57C80" w:rsidRDefault="00A57C80" w:rsidP="00744088">
      <w:pPr>
        <w:pStyle w:val="a3"/>
      </w:pPr>
    </w:p>
    <w:p w14:paraId="119700E4" w14:textId="6E074F0D" w:rsidR="00A57C80" w:rsidRDefault="00A57C80" w:rsidP="00744088">
      <w:pPr>
        <w:pStyle w:val="a3"/>
        <w:rPr>
          <w:sz w:val="24"/>
          <w:szCs w:val="24"/>
        </w:rPr>
      </w:pPr>
      <w:r>
        <w:rPr>
          <w:noProof/>
        </w:rPr>
        <w:t xml:space="preserve">С помощью кнопки </w:t>
      </w:r>
      <w:r w:rsidR="00F419A3" w:rsidRPr="00C259BA">
        <w:rPr>
          <w:noProof/>
        </w:rPr>
        <w:drawing>
          <wp:inline distT="0" distB="0" distL="0" distR="0" wp14:anchorId="1A38A8D4" wp14:editId="0AB18358">
            <wp:extent cx="628650" cy="563617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145" cy="56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2B4">
        <w:rPr>
          <w:noProof/>
        </w:rPr>
        <w:drawing>
          <wp:inline distT="0" distB="0" distL="0" distR="0" wp14:anchorId="297089C1" wp14:editId="5D617778">
            <wp:extent cx="619125" cy="542925"/>
            <wp:effectExtent l="0" t="0" r="9525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осуществляется переключение панелей функциональных клавиш.</w:t>
      </w:r>
    </w:p>
    <w:p w14:paraId="2934D38B" w14:textId="77777777" w:rsidR="00A57C80" w:rsidRDefault="00A57C80" w:rsidP="00744088">
      <w:pPr>
        <w:pStyle w:val="a3"/>
      </w:pPr>
    </w:p>
    <w:p w14:paraId="46085DB1" w14:textId="77777777" w:rsidR="008012B4" w:rsidRDefault="001C433B" w:rsidP="00744088">
      <w:pPr>
        <w:pStyle w:val="a3"/>
      </w:pPr>
      <w:r>
        <w:t xml:space="preserve">  </w:t>
      </w:r>
    </w:p>
    <w:p w14:paraId="5BC6282A" w14:textId="77777777" w:rsidR="008012B4" w:rsidRDefault="008012B4">
      <w:pPr>
        <w:shd w:val="clear" w:color="auto" w:fill="auto"/>
        <w:spacing w:after="200" w:line="276" w:lineRule="auto"/>
        <w:ind w:firstLine="0"/>
        <w:jc w:val="left"/>
      </w:pPr>
      <w:r>
        <w:br w:type="page"/>
      </w:r>
    </w:p>
    <w:p w14:paraId="346D5CC4" w14:textId="49FF21F2" w:rsidR="003551B6" w:rsidRPr="00997849" w:rsidRDefault="00997849" w:rsidP="00744088">
      <w:pPr>
        <w:pStyle w:val="a3"/>
      </w:pPr>
      <w:r>
        <w:lastRenderedPageBreak/>
        <w:t>Панель 1</w:t>
      </w:r>
    </w:p>
    <w:p w14:paraId="3C7F15B8" w14:textId="35873EA5" w:rsidR="003551B6" w:rsidRDefault="003551B6" w:rsidP="00F419A3">
      <w:pPr>
        <w:pStyle w:val="a3"/>
        <w:ind w:left="0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207B1FED" wp14:editId="01A473DA">
            <wp:extent cx="5591175" cy="590550"/>
            <wp:effectExtent l="0" t="0" r="952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3AE76" w14:textId="77777777" w:rsidR="003551B6" w:rsidRDefault="003551B6" w:rsidP="00744088">
      <w:pPr>
        <w:pStyle w:val="a3"/>
      </w:pPr>
    </w:p>
    <w:p w14:paraId="771D8DAB" w14:textId="6A901FA0" w:rsidR="00997849" w:rsidRPr="00997849" w:rsidRDefault="00997849" w:rsidP="00744088">
      <w:pPr>
        <w:pStyle w:val="a3"/>
      </w:pPr>
      <w:r>
        <w:t>Панель 2</w:t>
      </w:r>
    </w:p>
    <w:p w14:paraId="54F3217D" w14:textId="68D79CCA" w:rsidR="003551B6" w:rsidRDefault="003551B6" w:rsidP="008012B4">
      <w:pPr>
        <w:pStyle w:val="a3"/>
        <w:ind w:left="0" w:firstLine="0"/>
        <w:rPr>
          <w:noProof/>
        </w:rPr>
      </w:pPr>
      <w:r>
        <w:rPr>
          <w:noProof/>
        </w:rPr>
        <w:drawing>
          <wp:inline distT="0" distB="0" distL="0" distR="0" wp14:anchorId="6CE1DB29" wp14:editId="2FA1AF87">
            <wp:extent cx="5610225" cy="609600"/>
            <wp:effectExtent l="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8B454" w14:textId="47F63AA2" w:rsidR="00224497" w:rsidRPr="001944E7" w:rsidRDefault="00224497" w:rsidP="009754D7">
      <w:pPr>
        <w:pStyle w:val="2"/>
      </w:pPr>
      <w:bookmarkStart w:id="24" w:name="_Toc89072362"/>
      <w:bookmarkStart w:id="25" w:name="_Toc89072636"/>
      <w:r w:rsidRPr="001944E7">
        <w:t xml:space="preserve">Функция «Удержание» </w:t>
      </w:r>
      <w:r w:rsidR="00CB283E" w:rsidRPr="001944E7">
        <w:t>(панель 1)</w:t>
      </w:r>
      <w:bookmarkEnd w:id="24"/>
      <w:bookmarkEnd w:id="25"/>
    </w:p>
    <w:p w14:paraId="51362686" w14:textId="669AF0D3" w:rsidR="00165B24" w:rsidRDefault="00224497" w:rsidP="00FD6796">
      <w:pPr>
        <w:pStyle w:val="a3"/>
        <w:ind w:left="0"/>
        <w:rPr>
          <w:sz w:val="24"/>
          <w:szCs w:val="24"/>
        </w:rPr>
      </w:pPr>
      <w:r>
        <w:rPr>
          <w:noProof/>
        </w:rPr>
        <w:drawing>
          <wp:inline distT="0" distB="0" distL="0" distR="0" wp14:anchorId="20610B46" wp14:editId="45FA37EC">
            <wp:extent cx="800100" cy="733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5C796" w14:textId="6E31B8F3" w:rsidR="00224497" w:rsidRDefault="00224497" w:rsidP="00FD6796">
      <w:pPr>
        <w:pStyle w:val="a3"/>
        <w:ind w:left="0"/>
      </w:pPr>
      <w:r>
        <w:t>Функция становится активной при ответе</w:t>
      </w:r>
      <w:r w:rsidR="00D6059C">
        <w:t xml:space="preserve"> на вызов.</w:t>
      </w:r>
    </w:p>
    <w:p w14:paraId="167E1125" w14:textId="5F026BDC" w:rsidR="00D6059C" w:rsidRDefault="00D6059C" w:rsidP="00FD6796">
      <w:pPr>
        <w:pStyle w:val="a3"/>
        <w:ind w:left="0"/>
      </w:pPr>
      <w:r>
        <w:t>Нажать последовательно кнопки ЦПС</w:t>
      </w:r>
      <w:r w:rsidR="0064372B">
        <w:t xml:space="preserve"> (инициирование вызова) на РМ</w:t>
      </w:r>
      <w:r w:rsidR="00892BA3" w:rsidRPr="00892BA3">
        <w:t xml:space="preserve"> </w:t>
      </w:r>
      <w:r w:rsidR="00892BA3">
        <w:rPr>
          <w:lang w:val="en-US"/>
        </w:rPr>
        <w:t>CTRS</w:t>
      </w:r>
      <w:r w:rsidR="00892BA3" w:rsidRPr="00892BA3">
        <w:t>-1</w:t>
      </w:r>
      <w:r w:rsidR="0064372B">
        <w:t xml:space="preserve">, </w:t>
      </w:r>
      <w:r>
        <w:t>ЦТРС</w:t>
      </w:r>
      <w:r w:rsidR="0064372B">
        <w:t xml:space="preserve"> (ответ на вызов) на РМ</w:t>
      </w:r>
      <w:r w:rsidR="00892BA3" w:rsidRPr="00892BA3">
        <w:t xml:space="preserve"> </w:t>
      </w:r>
      <w:r w:rsidR="00892BA3">
        <w:rPr>
          <w:lang w:val="en-US"/>
        </w:rPr>
        <w:t>CPS</w:t>
      </w:r>
      <w:r w:rsidR="00892BA3" w:rsidRPr="00892BA3">
        <w:t>-1</w:t>
      </w:r>
      <w:r w:rsidR="0064372B">
        <w:t xml:space="preserve">, </w:t>
      </w:r>
      <w:r>
        <w:t>УДЕРЖ</w:t>
      </w:r>
      <w:r w:rsidR="00755767">
        <w:t xml:space="preserve"> </w:t>
      </w:r>
      <w:r w:rsidR="0064372B">
        <w:t>на любом из РМ</w:t>
      </w:r>
      <w:r w:rsidR="00642821">
        <w:t xml:space="preserve">. Состояние удержания отображается </w:t>
      </w:r>
      <w:r w:rsidR="00755767">
        <w:t>индикаци</w:t>
      </w:r>
      <w:r w:rsidR="00642821">
        <w:t>ей</w:t>
      </w:r>
      <w:r w:rsidR="00755767">
        <w:t xml:space="preserve"> син</w:t>
      </w:r>
      <w:r w:rsidR="00642821">
        <w:t>его</w:t>
      </w:r>
      <w:r w:rsidR="00755767">
        <w:t xml:space="preserve"> цвет</w:t>
      </w:r>
      <w:r w:rsidR="00642821">
        <w:t>а</w:t>
      </w:r>
      <w:r w:rsidR="00755767">
        <w:t xml:space="preserve"> на кнопках ЦПС, ЦТРС</w:t>
      </w:r>
      <w:r w:rsidR="00642821">
        <w:t xml:space="preserve">. </w:t>
      </w:r>
    </w:p>
    <w:p w14:paraId="1F311935" w14:textId="489F157A" w:rsidR="00D6059C" w:rsidRPr="00892BA3" w:rsidRDefault="00D6059C" w:rsidP="00FD6796">
      <w:pPr>
        <w:pStyle w:val="a3"/>
        <w:ind w:left="0"/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1A01241" wp14:editId="3C6D4FE7">
            <wp:extent cx="2190750" cy="2673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2710" cy="267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7CAE1" w14:textId="3F9DB344" w:rsidR="00D6059C" w:rsidRDefault="00D6059C" w:rsidP="00FD6796">
      <w:pPr>
        <w:pStyle w:val="a3"/>
        <w:ind w:left="0"/>
        <w:rPr>
          <w:sz w:val="24"/>
          <w:szCs w:val="24"/>
        </w:rPr>
      </w:pPr>
      <w:r>
        <w:rPr>
          <w:noProof/>
        </w:rPr>
        <w:drawing>
          <wp:inline distT="0" distB="0" distL="0" distR="0" wp14:anchorId="6BACBF4D" wp14:editId="1007C42B">
            <wp:extent cx="2171700" cy="19463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81561" cy="195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F0E32" w14:textId="629F1A02" w:rsidR="00AD335C" w:rsidRDefault="00377BD5" w:rsidP="00FD6796">
      <w:pPr>
        <w:pStyle w:val="a3"/>
        <w:ind w:left="0"/>
      </w:pPr>
      <w:r>
        <w:t>Для снятия удержания нажать кнопку УДЕРЖ, соединение или вызов буд</w:t>
      </w:r>
      <w:r w:rsidR="00CF4512">
        <w:t>у</w:t>
      </w:r>
      <w:r>
        <w:t>т продолжен</w:t>
      </w:r>
      <w:r w:rsidR="00CF4512">
        <w:t>ы</w:t>
      </w:r>
    </w:p>
    <w:p w14:paraId="24244555" w14:textId="12A84FCB" w:rsidR="00377BD5" w:rsidRPr="00377BD5" w:rsidRDefault="00377BD5" w:rsidP="00FD6796">
      <w:pPr>
        <w:pStyle w:val="a3"/>
        <w:ind w:left="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09CCD3" wp14:editId="3903AFB1">
            <wp:extent cx="2914650" cy="209550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C4CB2" w14:textId="117E73A0" w:rsidR="00755767" w:rsidRPr="001944E7" w:rsidRDefault="00755767" w:rsidP="009754D7">
      <w:pPr>
        <w:pStyle w:val="2"/>
      </w:pPr>
      <w:bookmarkStart w:id="26" w:name="_Toc89072363"/>
      <w:bookmarkStart w:id="27" w:name="_Toc89072637"/>
      <w:r w:rsidRPr="001944E7">
        <w:t>Функция «Вторжение»</w:t>
      </w:r>
      <w:r w:rsidR="00CB283E" w:rsidRPr="001944E7">
        <w:t xml:space="preserve"> (панель 1)</w:t>
      </w:r>
      <w:bookmarkEnd w:id="26"/>
      <w:bookmarkEnd w:id="27"/>
    </w:p>
    <w:p w14:paraId="576FADFC" w14:textId="59AA6CD4" w:rsidR="00755767" w:rsidRDefault="00755767" w:rsidP="00FD6796">
      <w:pPr>
        <w:pStyle w:val="a3"/>
        <w:ind w:left="0"/>
        <w:rPr>
          <w:sz w:val="24"/>
          <w:szCs w:val="24"/>
        </w:rPr>
      </w:pPr>
      <w:r>
        <w:rPr>
          <w:noProof/>
        </w:rPr>
        <w:drawing>
          <wp:inline distT="0" distB="0" distL="0" distR="0" wp14:anchorId="3C1A5C63" wp14:editId="5A571416">
            <wp:extent cx="828675" cy="752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EB823" w14:textId="25C9BFF4" w:rsidR="00755767" w:rsidRDefault="00755767" w:rsidP="00FD6796">
      <w:pPr>
        <w:pStyle w:val="a3"/>
        <w:ind w:left="0"/>
      </w:pPr>
      <w:r>
        <w:t xml:space="preserve">Нажать кнопку ВТОРЖ (становится </w:t>
      </w:r>
      <w:r w:rsidR="002F1E6C">
        <w:t>оранжевой</w:t>
      </w:r>
      <w:r>
        <w:t>), нажать на кнопку ЦПС</w:t>
      </w:r>
      <w:r w:rsidR="002F1E6C">
        <w:t xml:space="preserve"> (становится оранжевой)</w:t>
      </w:r>
      <w:r>
        <w:t>. Происходит немедленный вызов абонента, даже если он в данным момент разговаривает с другим абонентом</w:t>
      </w:r>
    </w:p>
    <w:p w14:paraId="50CAF3F5" w14:textId="093950ED" w:rsidR="00755767" w:rsidRDefault="00755767" w:rsidP="00FD6796">
      <w:pPr>
        <w:pStyle w:val="a3"/>
        <w:ind w:left="0"/>
        <w:rPr>
          <w:sz w:val="24"/>
          <w:szCs w:val="24"/>
        </w:rPr>
      </w:pPr>
      <w:r>
        <w:rPr>
          <w:noProof/>
        </w:rPr>
        <w:drawing>
          <wp:inline distT="0" distB="0" distL="0" distR="0" wp14:anchorId="4A7335D0" wp14:editId="56AF6358">
            <wp:extent cx="1416269" cy="1866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17109" cy="186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E6C">
        <w:rPr>
          <w:sz w:val="24"/>
          <w:szCs w:val="24"/>
        </w:rPr>
        <w:t xml:space="preserve"> </w:t>
      </w:r>
      <w:r w:rsidR="002F1E6C">
        <w:rPr>
          <w:noProof/>
        </w:rPr>
        <w:drawing>
          <wp:inline distT="0" distB="0" distL="0" distR="0" wp14:anchorId="6CC8C1A2" wp14:editId="0B94A3D3">
            <wp:extent cx="1009650" cy="677281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12545" cy="67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5ACE3" w14:textId="3829524F" w:rsidR="00755767" w:rsidRPr="001944E7" w:rsidRDefault="00755767" w:rsidP="009754D7">
      <w:pPr>
        <w:pStyle w:val="2"/>
      </w:pPr>
      <w:bookmarkStart w:id="28" w:name="_Toc89072364"/>
      <w:bookmarkStart w:id="29" w:name="_Toc89072638"/>
      <w:r w:rsidRPr="001944E7">
        <w:t>Функция «Прослушивание»</w:t>
      </w:r>
      <w:r w:rsidR="00CB283E" w:rsidRPr="001944E7">
        <w:t xml:space="preserve"> (панель 1)</w:t>
      </w:r>
      <w:bookmarkEnd w:id="28"/>
      <w:bookmarkEnd w:id="29"/>
    </w:p>
    <w:p w14:paraId="448ED60C" w14:textId="29D7EEEA" w:rsidR="002F1E6C" w:rsidRDefault="002F1E6C" w:rsidP="00FD6796">
      <w:pPr>
        <w:pStyle w:val="a3"/>
        <w:ind w:left="0"/>
        <w:rPr>
          <w:sz w:val="24"/>
          <w:szCs w:val="24"/>
        </w:rPr>
      </w:pPr>
      <w:r>
        <w:rPr>
          <w:noProof/>
        </w:rPr>
        <w:drawing>
          <wp:inline distT="0" distB="0" distL="0" distR="0" wp14:anchorId="5BF555E8" wp14:editId="6DED8962">
            <wp:extent cx="809625" cy="8001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B6C5D" w14:textId="77777777" w:rsidR="002F1E6C" w:rsidRDefault="002F1E6C" w:rsidP="00FD6796">
      <w:pPr>
        <w:pStyle w:val="a3"/>
        <w:ind w:left="0"/>
      </w:pPr>
      <w:r>
        <w:t xml:space="preserve">Нажать кнопку ПРОСЛ (становится синим цветом), выбрать рабочее место ЦПС (становится синим цветом). </w:t>
      </w:r>
    </w:p>
    <w:p w14:paraId="1DBB5E8E" w14:textId="67CC354D" w:rsidR="002F1E6C" w:rsidRDefault="002F1E6C" w:rsidP="00FD6796">
      <w:pPr>
        <w:pStyle w:val="a3"/>
        <w:ind w:left="0"/>
        <w:rPr>
          <w:sz w:val="24"/>
          <w:szCs w:val="24"/>
        </w:rPr>
      </w:pPr>
      <w:r>
        <w:rPr>
          <w:noProof/>
        </w:rPr>
        <w:drawing>
          <wp:inline distT="0" distB="0" distL="0" distR="0" wp14:anchorId="5D551423" wp14:editId="23F27236">
            <wp:extent cx="828675" cy="7905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025AB68" wp14:editId="602D85DA">
            <wp:extent cx="1428750" cy="1009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FC6E4" w14:textId="521FC1CA" w:rsidR="00755767" w:rsidRDefault="002F1E6C" w:rsidP="00FD6796">
      <w:pPr>
        <w:pStyle w:val="a3"/>
        <w:ind w:left="0"/>
      </w:pPr>
      <w:r>
        <w:lastRenderedPageBreak/>
        <w:t>Осуществить вызов с ЦТРС на ЦПС</w:t>
      </w:r>
      <w:r w:rsidR="00A87DC4">
        <w:t>. Происходит вызов с индикацией функции прослушивания (</w:t>
      </w:r>
      <w:r w:rsidR="00A87DC4">
        <w:rPr>
          <w:noProof/>
        </w:rPr>
        <w:drawing>
          <wp:inline distT="0" distB="0" distL="0" distR="0" wp14:anchorId="04CFFA18" wp14:editId="39BA102F">
            <wp:extent cx="1485900" cy="10191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7DC4">
        <w:t>).</w:t>
      </w:r>
    </w:p>
    <w:p w14:paraId="275A3E3F" w14:textId="4C12C4E3" w:rsidR="00A87DC4" w:rsidRDefault="00A87DC4" w:rsidP="00FD6796">
      <w:pPr>
        <w:pStyle w:val="a3"/>
        <w:ind w:left="0"/>
      </w:pPr>
    </w:p>
    <w:p w14:paraId="071815AE" w14:textId="375A73EC" w:rsidR="00A87DC4" w:rsidRPr="001944E7" w:rsidRDefault="00A87DC4" w:rsidP="009754D7">
      <w:pPr>
        <w:pStyle w:val="2"/>
      </w:pPr>
      <w:bookmarkStart w:id="30" w:name="_Toc89072365"/>
      <w:bookmarkStart w:id="31" w:name="_Toc89072639"/>
      <w:r w:rsidRPr="001944E7">
        <w:t>Функция «Экстренная громкость»</w:t>
      </w:r>
      <w:r w:rsidR="00CB283E" w:rsidRPr="001944E7">
        <w:t xml:space="preserve"> (панель 1)</w:t>
      </w:r>
      <w:bookmarkEnd w:id="30"/>
      <w:bookmarkEnd w:id="31"/>
    </w:p>
    <w:p w14:paraId="596751CA" w14:textId="4E0A73C2" w:rsidR="002C2AEF" w:rsidRDefault="002C2AEF" w:rsidP="00FD6796">
      <w:pPr>
        <w:pStyle w:val="a3"/>
        <w:ind w:left="0"/>
        <w:rPr>
          <w:sz w:val="24"/>
          <w:szCs w:val="24"/>
        </w:rPr>
      </w:pPr>
      <w:r>
        <w:rPr>
          <w:noProof/>
        </w:rPr>
        <w:drawing>
          <wp:inline distT="0" distB="0" distL="0" distR="0" wp14:anchorId="0207BC3C" wp14:editId="7DCD0CB4">
            <wp:extent cx="838200" cy="7334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CF03C" w14:textId="2BBFEFB3" w:rsidR="00A87DC4" w:rsidRDefault="00A87DC4" w:rsidP="00FD6796">
      <w:pPr>
        <w:pStyle w:val="a3"/>
        <w:ind w:left="0"/>
      </w:pPr>
      <w:r>
        <w:t>Функция для увеличения громкости.</w:t>
      </w:r>
    </w:p>
    <w:p w14:paraId="64A21DA9" w14:textId="7C244AE4" w:rsidR="00AD335C" w:rsidRPr="001944E7" w:rsidRDefault="00A87DC4" w:rsidP="00FD6796">
      <w:pPr>
        <w:pStyle w:val="a3"/>
        <w:ind w:left="0"/>
      </w:pPr>
      <w:r>
        <w:t>Выполнить вызов с ЦПС на ЦТРС, в момент вызова и диалога нажать и удерживать функциональную кнопку ЭКСТР ГРОМК</w:t>
      </w:r>
      <w:r w:rsidR="002C2AEF">
        <w:t>, звук в трубке будет с усилением.</w:t>
      </w:r>
    </w:p>
    <w:p w14:paraId="24B7B98A" w14:textId="7C276FA0" w:rsidR="002C2AEF" w:rsidRPr="001944E7" w:rsidRDefault="002C2AEF" w:rsidP="009754D7">
      <w:pPr>
        <w:pStyle w:val="2"/>
      </w:pPr>
      <w:bookmarkStart w:id="32" w:name="_Toc89072366"/>
      <w:bookmarkStart w:id="33" w:name="_Toc89072640"/>
      <w:r w:rsidRPr="001944E7">
        <w:t>Функция «Быстрая телефонная трубка»</w:t>
      </w:r>
      <w:r w:rsidR="00CB283E" w:rsidRPr="001944E7">
        <w:t xml:space="preserve"> (панель 1)</w:t>
      </w:r>
      <w:bookmarkEnd w:id="32"/>
      <w:bookmarkEnd w:id="33"/>
    </w:p>
    <w:p w14:paraId="11E1980B" w14:textId="5F1C136B" w:rsidR="002C2AEF" w:rsidRDefault="002C2AEF" w:rsidP="00FD6796">
      <w:pPr>
        <w:pStyle w:val="a3"/>
        <w:ind w:left="0"/>
        <w:rPr>
          <w:sz w:val="24"/>
          <w:szCs w:val="24"/>
        </w:rPr>
      </w:pPr>
      <w:r>
        <w:rPr>
          <w:noProof/>
        </w:rPr>
        <w:drawing>
          <wp:inline distT="0" distB="0" distL="0" distR="0" wp14:anchorId="567B4F70" wp14:editId="53A36077">
            <wp:extent cx="819150" cy="7715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321CCB5" wp14:editId="52B7179D">
            <wp:extent cx="800100" cy="8191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3CEC1" w14:textId="0FF239B3" w:rsidR="002C2AEF" w:rsidRPr="001944E7" w:rsidRDefault="002C2AEF" w:rsidP="009754D7">
      <w:pPr>
        <w:pStyle w:val="2"/>
      </w:pPr>
      <w:bookmarkStart w:id="34" w:name="_Toc89072367"/>
      <w:bookmarkStart w:id="35" w:name="_Toc89072641"/>
      <w:r w:rsidRPr="001944E7">
        <w:t>Функция «Быстрая гарнитура»</w:t>
      </w:r>
      <w:r w:rsidR="00CB283E" w:rsidRPr="001944E7">
        <w:t xml:space="preserve"> (панель 1)</w:t>
      </w:r>
      <w:bookmarkEnd w:id="34"/>
      <w:bookmarkEnd w:id="35"/>
    </w:p>
    <w:p w14:paraId="46F5626B" w14:textId="2340A99A" w:rsidR="002C2AEF" w:rsidRDefault="00676FF3" w:rsidP="00FD6796">
      <w:pPr>
        <w:pStyle w:val="a3"/>
        <w:ind w:left="0"/>
        <w:rPr>
          <w:sz w:val="24"/>
          <w:szCs w:val="24"/>
        </w:rPr>
      </w:pPr>
      <w:r>
        <w:rPr>
          <w:noProof/>
        </w:rPr>
        <w:drawing>
          <wp:inline distT="0" distB="0" distL="0" distR="0" wp14:anchorId="02B72B60" wp14:editId="4807BEB7">
            <wp:extent cx="838200" cy="7905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E0200" w14:textId="3FA06AF6" w:rsidR="00676FF3" w:rsidRPr="001944E7" w:rsidRDefault="00676FF3" w:rsidP="009754D7">
      <w:pPr>
        <w:pStyle w:val="2"/>
      </w:pPr>
      <w:bookmarkStart w:id="36" w:name="_Toc89072368"/>
      <w:bookmarkStart w:id="37" w:name="_Toc89072642"/>
      <w:r w:rsidRPr="001944E7">
        <w:t>Функция «Конференция»</w:t>
      </w:r>
      <w:r w:rsidR="001B51CA" w:rsidRPr="001944E7">
        <w:t xml:space="preserve"> (панель 1)</w:t>
      </w:r>
      <w:bookmarkEnd w:id="36"/>
      <w:bookmarkEnd w:id="37"/>
    </w:p>
    <w:p w14:paraId="7A697B6E" w14:textId="37812E01" w:rsidR="00676FF3" w:rsidRPr="00C259BA" w:rsidRDefault="00676FF3" w:rsidP="00FD6796">
      <w:pPr>
        <w:pStyle w:val="a3"/>
        <w:ind w:left="0"/>
        <w:rPr>
          <w:sz w:val="24"/>
          <w:szCs w:val="24"/>
        </w:rPr>
      </w:pPr>
      <w:r w:rsidRPr="00C259BA">
        <w:rPr>
          <w:noProof/>
        </w:rPr>
        <w:drawing>
          <wp:inline distT="0" distB="0" distL="0" distR="0" wp14:anchorId="71CEABC9" wp14:editId="20A12C8A">
            <wp:extent cx="809625" cy="7905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0FF5C" w14:textId="3855FBDB" w:rsidR="00676FF3" w:rsidRPr="00C259BA" w:rsidRDefault="00676FF3" w:rsidP="00FD6796">
      <w:pPr>
        <w:pStyle w:val="a3"/>
        <w:ind w:left="0"/>
      </w:pPr>
      <w:r w:rsidRPr="00C259BA">
        <w:t>Нажать и удерживать кнопку КОНФ (</w:t>
      </w:r>
      <w:r w:rsidRPr="00C259BA">
        <w:rPr>
          <w:noProof/>
        </w:rPr>
        <w:drawing>
          <wp:inline distT="0" distB="0" distL="0" distR="0" wp14:anchorId="1DD29C0B" wp14:editId="33B91402">
            <wp:extent cx="847725" cy="7715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9BA">
        <w:t xml:space="preserve">), до отображения </w:t>
      </w:r>
      <w:r w:rsidRPr="00C259BA">
        <w:rPr>
          <w:noProof/>
        </w:rPr>
        <w:drawing>
          <wp:inline distT="0" distB="0" distL="0" distR="0" wp14:anchorId="2B299CBB" wp14:editId="766E7F2F">
            <wp:extent cx="838200" cy="7715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9BA">
        <w:t>.</w:t>
      </w:r>
    </w:p>
    <w:p w14:paraId="55ABC425" w14:textId="4CAC91A3" w:rsidR="00676FF3" w:rsidRPr="00C259BA" w:rsidRDefault="00676FF3" w:rsidP="00FD6796">
      <w:pPr>
        <w:pStyle w:val="a3"/>
        <w:ind w:left="0"/>
      </w:pPr>
      <w:r w:rsidRPr="00C259BA">
        <w:t>Выбрать рабочие места для конференции.</w:t>
      </w:r>
    </w:p>
    <w:p w14:paraId="2522FD0A" w14:textId="347BB0AE" w:rsidR="00676FF3" w:rsidRPr="00C259BA" w:rsidRDefault="00676FF3" w:rsidP="00FD6796">
      <w:pPr>
        <w:pStyle w:val="a3"/>
        <w:ind w:left="0"/>
      </w:pPr>
      <w:r w:rsidRPr="00C259BA">
        <w:t xml:space="preserve">Отобразиться приглашение для конференции </w:t>
      </w:r>
      <w:r w:rsidRPr="00C259BA">
        <w:rPr>
          <w:noProof/>
        </w:rPr>
        <w:drawing>
          <wp:inline distT="0" distB="0" distL="0" distR="0" wp14:anchorId="3689D96A" wp14:editId="6166814F">
            <wp:extent cx="1571625" cy="13906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A032A" w14:textId="5A9C4325" w:rsidR="00676FF3" w:rsidRPr="00097524" w:rsidRDefault="00676FF3" w:rsidP="009754D7">
      <w:pPr>
        <w:pStyle w:val="2"/>
      </w:pPr>
      <w:bookmarkStart w:id="38" w:name="_Toc89072369"/>
      <w:bookmarkStart w:id="39" w:name="_Toc89072643"/>
      <w:r w:rsidRPr="00097524">
        <w:lastRenderedPageBreak/>
        <w:t>Функция «Настройки»</w:t>
      </w:r>
      <w:r w:rsidR="001B51CA" w:rsidRPr="00097524">
        <w:t xml:space="preserve"> (панель 1)</w:t>
      </w:r>
      <w:bookmarkEnd w:id="38"/>
      <w:bookmarkEnd w:id="39"/>
    </w:p>
    <w:p w14:paraId="17F528E4" w14:textId="49F0679B" w:rsidR="00676FF3" w:rsidRPr="00C259BA" w:rsidRDefault="00676FF3" w:rsidP="00FD6796">
      <w:pPr>
        <w:pStyle w:val="a3"/>
        <w:ind w:left="0"/>
        <w:rPr>
          <w:sz w:val="24"/>
          <w:szCs w:val="24"/>
        </w:rPr>
      </w:pPr>
      <w:r w:rsidRPr="00C259BA">
        <w:rPr>
          <w:noProof/>
        </w:rPr>
        <w:drawing>
          <wp:inline distT="0" distB="0" distL="0" distR="0" wp14:anchorId="3CAFC424" wp14:editId="3E046701">
            <wp:extent cx="809625" cy="8191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381C6" w14:textId="6AECF637" w:rsidR="00676FF3" w:rsidRPr="00C259BA" w:rsidRDefault="009D0E97" w:rsidP="00FD6796">
      <w:pPr>
        <w:pStyle w:val="a3"/>
        <w:ind w:left="0"/>
      </w:pPr>
      <w:r w:rsidRPr="00C259BA">
        <w:t>Вызов протокола, Сброс РП, Смена роли</w:t>
      </w:r>
      <w:proofErr w:type="gramStart"/>
      <w:r w:rsidRPr="00C259BA">
        <w:t>, О</w:t>
      </w:r>
      <w:proofErr w:type="gramEnd"/>
      <w:r w:rsidRPr="00C259BA">
        <w:t xml:space="preserve"> программе, Перезапуск, Выход.</w:t>
      </w:r>
    </w:p>
    <w:p w14:paraId="56C4F9FA" w14:textId="071E6FE4" w:rsidR="009D0E97" w:rsidRPr="00097524" w:rsidRDefault="009D0E97" w:rsidP="009754D7">
      <w:pPr>
        <w:pStyle w:val="2"/>
      </w:pPr>
      <w:bookmarkStart w:id="40" w:name="_Toc89072370"/>
      <w:bookmarkStart w:id="41" w:name="_Toc89072644"/>
      <w:r w:rsidRPr="00097524">
        <w:t>Панель выбора разговорных приборов</w:t>
      </w:r>
      <w:r w:rsidR="001B51CA" w:rsidRPr="00097524">
        <w:t xml:space="preserve"> </w:t>
      </w:r>
      <w:r w:rsidR="00C850F8" w:rsidRPr="00097524">
        <w:t>(присутствует всегда)</w:t>
      </w:r>
      <w:bookmarkEnd w:id="40"/>
      <w:bookmarkEnd w:id="41"/>
      <w:r w:rsidR="00C850F8" w:rsidRPr="00097524">
        <w:t xml:space="preserve"> </w:t>
      </w:r>
    </w:p>
    <w:p w14:paraId="27B89D1B" w14:textId="50749A41" w:rsidR="009D0E97" w:rsidRPr="00C259BA" w:rsidRDefault="009D0E97" w:rsidP="00FD6796">
      <w:pPr>
        <w:pStyle w:val="a3"/>
        <w:ind w:left="0"/>
        <w:rPr>
          <w:sz w:val="24"/>
          <w:szCs w:val="24"/>
        </w:rPr>
      </w:pPr>
      <w:r w:rsidRPr="00C259BA">
        <w:rPr>
          <w:noProof/>
        </w:rPr>
        <w:drawing>
          <wp:inline distT="0" distB="0" distL="0" distR="0" wp14:anchorId="0ECA7000" wp14:editId="07376E45">
            <wp:extent cx="809625" cy="7429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69148" w14:textId="77777777" w:rsidR="005B5264" w:rsidRDefault="00C259BA" w:rsidP="00FD6796">
      <w:pPr>
        <w:pStyle w:val="a3"/>
        <w:ind w:left="0"/>
      </w:pPr>
      <w:r w:rsidRPr="00C259BA">
        <w:t>Нажать панель выбора разговорных приборов, выбрать абонента, и назначить ему разговорные приборы для связи</w:t>
      </w:r>
    </w:p>
    <w:p w14:paraId="244EA04F" w14:textId="7E19B375" w:rsidR="009D0E97" w:rsidRDefault="00C259BA" w:rsidP="00FD6796">
      <w:pPr>
        <w:pStyle w:val="a3"/>
        <w:ind w:left="0"/>
      </w:pPr>
      <w:r w:rsidRPr="00C259BA">
        <w:t xml:space="preserve"> </w:t>
      </w:r>
      <w:r w:rsidRPr="00C259BA">
        <w:rPr>
          <w:noProof/>
        </w:rPr>
        <w:drawing>
          <wp:inline distT="0" distB="0" distL="0" distR="0" wp14:anchorId="16E2135D" wp14:editId="6F4BA7D4">
            <wp:extent cx="1590675" cy="19688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98508" cy="197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F10A3" w14:textId="35B73799" w:rsidR="00C259BA" w:rsidRPr="00C259BA" w:rsidRDefault="00C259BA" w:rsidP="009754D7">
      <w:pPr>
        <w:pStyle w:val="2"/>
      </w:pPr>
      <w:bookmarkStart w:id="42" w:name="_Toc89072371"/>
      <w:bookmarkStart w:id="43" w:name="_Toc89072645"/>
      <w:r w:rsidRPr="00C259BA">
        <w:t>Панель управления уровнем громкости РАДИО/ГГС</w:t>
      </w:r>
      <w:r w:rsidR="00AC7C0D">
        <w:t xml:space="preserve"> (боковая панель)</w:t>
      </w:r>
      <w:bookmarkEnd w:id="42"/>
      <w:bookmarkEnd w:id="43"/>
    </w:p>
    <w:p w14:paraId="759E34C8" w14:textId="0C94B1B4" w:rsidR="00C259BA" w:rsidRPr="00C259BA" w:rsidRDefault="00C259BA" w:rsidP="00FD6796">
      <w:pPr>
        <w:pStyle w:val="a3"/>
        <w:ind w:left="0"/>
        <w:rPr>
          <w:noProof/>
        </w:rPr>
      </w:pPr>
      <w:r w:rsidRPr="00C259BA">
        <w:rPr>
          <w:noProof/>
        </w:rPr>
        <w:drawing>
          <wp:inline distT="0" distB="0" distL="0" distR="0" wp14:anchorId="0B39DC32" wp14:editId="4B7A58C7">
            <wp:extent cx="628187" cy="3495675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0674" cy="350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9BA">
        <w:rPr>
          <w:noProof/>
        </w:rPr>
        <w:t xml:space="preserve"> </w:t>
      </w:r>
      <w:r w:rsidRPr="00C259BA">
        <w:rPr>
          <w:noProof/>
        </w:rPr>
        <w:drawing>
          <wp:inline distT="0" distB="0" distL="0" distR="0" wp14:anchorId="18A021FC" wp14:editId="3873A142">
            <wp:extent cx="605336" cy="3486150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7436" cy="355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7F82" w:rsidRPr="00A37F82">
        <w:rPr>
          <w:noProof/>
        </w:rPr>
        <w:t xml:space="preserve"> </w:t>
      </w:r>
      <w:r w:rsidR="00A37F82">
        <w:rPr>
          <w:noProof/>
        </w:rPr>
        <w:drawing>
          <wp:inline distT="0" distB="0" distL="0" distR="0" wp14:anchorId="6A0727F8" wp14:editId="279DB26D">
            <wp:extent cx="609600" cy="341811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3195" cy="349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1AF77" w14:textId="3F71F0BA" w:rsidR="00C259BA" w:rsidRDefault="00C259BA" w:rsidP="00FD6796">
      <w:pPr>
        <w:pStyle w:val="a3"/>
        <w:ind w:left="0"/>
        <w:rPr>
          <w:noProof/>
        </w:rPr>
      </w:pPr>
      <w:r w:rsidRPr="00C259BA">
        <w:rPr>
          <w:noProof/>
        </w:rPr>
        <w:t>Происходит переключение режимов радио/ГГС</w:t>
      </w:r>
      <w:r>
        <w:rPr>
          <w:noProof/>
        </w:rPr>
        <w:t xml:space="preserve"> для управления уровнем громкости</w:t>
      </w:r>
    </w:p>
    <w:p w14:paraId="66385432" w14:textId="619A7327" w:rsidR="00A37F82" w:rsidRPr="00097524" w:rsidRDefault="00A37F82" w:rsidP="009754D7">
      <w:pPr>
        <w:pStyle w:val="2"/>
        <w:rPr>
          <w:noProof/>
        </w:rPr>
      </w:pPr>
      <w:bookmarkStart w:id="44" w:name="_Toc89072372"/>
      <w:bookmarkStart w:id="45" w:name="_Toc89072646"/>
      <w:r w:rsidRPr="00097524">
        <w:rPr>
          <w:noProof/>
        </w:rPr>
        <w:lastRenderedPageBreak/>
        <w:t>Общий ответ</w:t>
      </w:r>
      <w:r w:rsidR="001E0C1D" w:rsidRPr="00097524">
        <w:rPr>
          <w:noProof/>
        </w:rPr>
        <w:t xml:space="preserve"> </w:t>
      </w:r>
      <w:r w:rsidR="001E0C1D" w:rsidRPr="00097524">
        <w:t>(боковая панель)</w:t>
      </w:r>
      <w:bookmarkEnd w:id="44"/>
      <w:bookmarkEnd w:id="45"/>
    </w:p>
    <w:p w14:paraId="09E6811E" w14:textId="6D65AB27" w:rsidR="00A37F82" w:rsidRDefault="00A37F82" w:rsidP="00FD6796">
      <w:pPr>
        <w:pStyle w:val="a3"/>
        <w:ind w:left="0"/>
        <w:rPr>
          <w:noProof/>
        </w:rPr>
      </w:pPr>
      <w:r>
        <w:rPr>
          <w:noProof/>
        </w:rPr>
        <w:drawing>
          <wp:inline distT="0" distB="0" distL="0" distR="0" wp14:anchorId="09CB7B77" wp14:editId="5E4C3C5A">
            <wp:extent cx="819150" cy="762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F82">
        <w:rPr>
          <w:noProof/>
        </w:rPr>
        <w:t xml:space="preserve"> </w:t>
      </w:r>
      <w:r>
        <w:rPr>
          <w:noProof/>
        </w:rPr>
        <w:drawing>
          <wp:inline distT="0" distB="0" distL="0" distR="0" wp14:anchorId="7CF95C49" wp14:editId="05564F50">
            <wp:extent cx="895350" cy="762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3D6B3" w14:textId="62A35527" w:rsidR="00A37F82" w:rsidRPr="00A37F82" w:rsidRDefault="00A37F82" w:rsidP="00FD6796">
      <w:pPr>
        <w:pStyle w:val="a3"/>
        <w:ind w:left="0"/>
        <w:rPr>
          <w:noProof/>
        </w:rPr>
      </w:pPr>
      <w:r w:rsidRPr="00A37F82">
        <w:rPr>
          <w:noProof/>
        </w:rPr>
        <w:t>Ответ на все входящие соединения</w:t>
      </w:r>
    </w:p>
    <w:p w14:paraId="542D865D" w14:textId="7D409C5F" w:rsidR="00A37F82" w:rsidRPr="00097524" w:rsidRDefault="00A37F82" w:rsidP="005B545C">
      <w:pPr>
        <w:pStyle w:val="2"/>
        <w:rPr>
          <w:noProof/>
        </w:rPr>
      </w:pPr>
      <w:bookmarkStart w:id="46" w:name="_Toc89072373"/>
      <w:bookmarkStart w:id="47" w:name="_Toc89072647"/>
      <w:r w:rsidRPr="00097524">
        <w:rPr>
          <w:noProof/>
        </w:rPr>
        <w:t>ОТБОЙ</w:t>
      </w:r>
      <w:r w:rsidR="001E0C1D" w:rsidRPr="00097524">
        <w:rPr>
          <w:noProof/>
        </w:rPr>
        <w:t xml:space="preserve"> </w:t>
      </w:r>
      <w:r w:rsidR="001E0C1D" w:rsidRPr="00097524">
        <w:t>(боковая панель)</w:t>
      </w:r>
      <w:bookmarkEnd w:id="46"/>
      <w:bookmarkEnd w:id="47"/>
    </w:p>
    <w:p w14:paraId="48945654" w14:textId="1E1CA25B" w:rsidR="00A37F82" w:rsidRDefault="00A37F82" w:rsidP="00FD6796">
      <w:pPr>
        <w:pStyle w:val="a3"/>
        <w:ind w:left="0"/>
        <w:rPr>
          <w:noProof/>
        </w:rPr>
      </w:pPr>
      <w:r>
        <w:rPr>
          <w:noProof/>
        </w:rPr>
        <w:drawing>
          <wp:inline distT="0" distB="0" distL="0" distR="0" wp14:anchorId="305E586F" wp14:editId="2E737357">
            <wp:extent cx="895350" cy="7524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65566" w14:textId="78BD40C9" w:rsidR="00A37F82" w:rsidRDefault="00A37F82" w:rsidP="00FD6796">
      <w:pPr>
        <w:pStyle w:val="a3"/>
        <w:ind w:left="0"/>
        <w:rPr>
          <w:noProof/>
        </w:rPr>
      </w:pPr>
      <w:r>
        <w:rPr>
          <w:noProof/>
        </w:rPr>
        <w:t>Завершение всех соединений</w:t>
      </w:r>
    </w:p>
    <w:p w14:paraId="399F3537" w14:textId="1058C817" w:rsidR="004A1088" w:rsidRDefault="004A1088" w:rsidP="005B545C">
      <w:pPr>
        <w:pStyle w:val="2"/>
        <w:rPr>
          <w:noProof/>
        </w:rPr>
      </w:pPr>
      <w:bookmarkStart w:id="48" w:name="_Toc89072374"/>
      <w:bookmarkStart w:id="49" w:name="_Toc89072648"/>
      <w:r>
        <w:rPr>
          <w:noProof/>
        </w:rPr>
        <w:t>Функция «Автодозвон»</w:t>
      </w:r>
      <w:r w:rsidR="001B51CA">
        <w:rPr>
          <w:noProof/>
        </w:rPr>
        <w:t xml:space="preserve"> </w:t>
      </w:r>
      <w:r w:rsidR="001B51CA">
        <w:t>(панель 2)</w:t>
      </w:r>
      <w:bookmarkEnd w:id="48"/>
      <w:bookmarkEnd w:id="49"/>
    </w:p>
    <w:p w14:paraId="63CA5A88" w14:textId="7B744F05" w:rsidR="004A1088" w:rsidRDefault="006843CE" w:rsidP="00FD6796">
      <w:pPr>
        <w:pStyle w:val="a3"/>
        <w:ind w:left="0"/>
        <w:rPr>
          <w:noProof/>
        </w:rPr>
      </w:pPr>
      <w:r>
        <w:rPr>
          <w:noProof/>
        </w:rPr>
        <w:drawing>
          <wp:inline distT="0" distB="0" distL="0" distR="0" wp14:anchorId="38A1091A" wp14:editId="14E6F5E7">
            <wp:extent cx="809625" cy="7239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4A1088">
        <w:rPr>
          <w:noProof/>
        </w:rPr>
        <w:drawing>
          <wp:inline distT="0" distB="0" distL="0" distR="0" wp14:anchorId="1317BF57" wp14:editId="0EEB8F3B">
            <wp:extent cx="2200275" cy="1496187"/>
            <wp:effectExtent l="0" t="0" r="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05050" cy="149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8052F" w14:textId="39603DA8" w:rsidR="004A1088" w:rsidRDefault="004A1088" w:rsidP="00FD6796">
      <w:pPr>
        <w:pStyle w:val="a3"/>
        <w:ind w:left="0"/>
        <w:rPr>
          <w:noProof/>
        </w:rPr>
      </w:pPr>
      <w:r>
        <w:rPr>
          <w:noProof/>
        </w:rPr>
        <w:t>Нажать АВТОДОЗВОН, выбрать абонента, появится индикация входящего вызова</w:t>
      </w:r>
      <w:r w:rsidR="006843CE">
        <w:rPr>
          <w:noProof/>
        </w:rPr>
        <w:t>.</w:t>
      </w:r>
      <w:r>
        <w:rPr>
          <w:noProof/>
        </w:rPr>
        <w:t xml:space="preserve"> </w:t>
      </w:r>
      <w:r w:rsidR="006843CE">
        <w:rPr>
          <w:noProof/>
        </w:rPr>
        <w:t>А</w:t>
      </w:r>
      <w:r>
        <w:rPr>
          <w:noProof/>
        </w:rPr>
        <w:t>втоматически</w:t>
      </w:r>
      <w:r w:rsidR="006843CE">
        <w:rPr>
          <w:noProof/>
        </w:rPr>
        <w:t>й дозвон</w:t>
      </w:r>
      <w:r>
        <w:rPr>
          <w:noProof/>
        </w:rPr>
        <w:t xml:space="preserve"> будет </w:t>
      </w:r>
      <w:r w:rsidR="006843CE">
        <w:rPr>
          <w:noProof/>
        </w:rPr>
        <w:t>идти непрерывно, до ответа на этот вызов.</w:t>
      </w:r>
    </w:p>
    <w:p w14:paraId="5CC3B364" w14:textId="3900D16E" w:rsidR="006843CE" w:rsidRPr="00097524" w:rsidRDefault="006843CE" w:rsidP="005B545C">
      <w:pPr>
        <w:pStyle w:val="2"/>
        <w:rPr>
          <w:noProof/>
        </w:rPr>
      </w:pPr>
      <w:bookmarkStart w:id="50" w:name="_Toc89072375"/>
      <w:bookmarkStart w:id="51" w:name="_Toc89072649"/>
      <w:r w:rsidRPr="00097524">
        <w:rPr>
          <w:noProof/>
        </w:rPr>
        <w:t>Функция «Перехват»</w:t>
      </w:r>
      <w:r w:rsidR="001B51CA" w:rsidRPr="00097524">
        <w:rPr>
          <w:noProof/>
        </w:rPr>
        <w:t xml:space="preserve"> </w:t>
      </w:r>
      <w:r w:rsidR="001B51CA" w:rsidRPr="00097524">
        <w:t>(панель 2)</w:t>
      </w:r>
      <w:bookmarkEnd w:id="50"/>
      <w:bookmarkEnd w:id="51"/>
    </w:p>
    <w:p w14:paraId="1DBB5ED3" w14:textId="3F5DEC34" w:rsidR="006843CE" w:rsidRDefault="006843CE" w:rsidP="00FD6796">
      <w:pPr>
        <w:pStyle w:val="a3"/>
        <w:ind w:left="0"/>
        <w:rPr>
          <w:sz w:val="24"/>
          <w:szCs w:val="24"/>
        </w:rPr>
      </w:pPr>
      <w:r>
        <w:rPr>
          <w:noProof/>
        </w:rPr>
        <w:drawing>
          <wp:inline distT="0" distB="0" distL="0" distR="0" wp14:anchorId="113B57BE" wp14:editId="2CA1C720">
            <wp:extent cx="781050" cy="762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ACCC5" w14:textId="6F6F2FD7" w:rsidR="006843CE" w:rsidRPr="00097524" w:rsidRDefault="006843CE" w:rsidP="005B545C">
      <w:pPr>
        <w:pStyle w:val="2"/>
        <w:rPr>
          <w:noProof/>
        </w:rPr>
      </w:pPr>
      <w:bookmarkStart w:id="52" w:name="_Toc89072376"/>
      <w:bookmarkStart w:id="53" w:name="_Toc89072650"/>
      <w:r w:rsidRPr="00097524">
        <w:rPr>
          <w:noProof/>
        </w:rPr>
        <w:t>Функция «Ретрансляция полная» / «Ретрансляция частичная»</w:t>
      </w:r>
      <w:r w:rsidR="001B51CA" w:rsidRPr="00097524">
        <w:rPr>
          <w:noProof/>
        </w:rPr>
        <w:t xml:space="preserve"> </w:t>
      </w:r>
      <w:r w:rsidR="001B51CA" w:rsidRPr="00097524">
        <w:t>(панель 2)</w:t>
      </w:r>
      <w:bookmarkEnd w:id="52"/>
      <w:bookmarkEnd w:id="53"/>
    </w:p>
    <w:p w14:paraId="576ED68E" w14:textId="5803E1A1" w:rsidR="006843CE" w:rsidRDefault="006843CE" w:rsidP="00FD6796">
      <w:pPr>
        <w:pStyle w:val="a3"/>
        <w:ind w:left="0"/>
        <w:rPr>
          <w:noProof/>
        </w:rPr>
      </w:pPr>
      <w:r>
        <w:rPr>
          <w:noProof/>
        </w:rPr>
        <w:drawing>
          <wp:inline distT="0" distB="0" distL="0" distR="0" wp14:anchorId="141C6A11" wp14:editId="211DB943">
            <wp:extent cx="847725" cy="7334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43CE">
        <w:rPr>
          <w:noProof/>
        </w:rPr>
        <w:t xml:space="preserve"> </w:t>
      </w:r>
      <w:r>
        <w:rPr>
          <w:noProof/>
        </w:rPr>
        <w:drawing>
          <wp:inline distT="0" distB="0" distL="0" distR="0" wp14:anchorId="69526EC3" wp14:editId="1A700F33">
            <wp:extent cx="800100" cy="7239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4903D" w14:textId="4C7882F3" w:rsidR="006843CE" w:rsidRDefault="006843CE" w:rsidP="00FD6796">
      <w:pPr>
        <w:pStyle w:val="a3"/>
        <w:ind w:left="0"/>
        <w:rPr>
          <w:noProof/>
        </w:rPr>
      </w:pPr>
    </w:p>
    <w:p w14:paraId="46448EAD" w14:textId="28E9A454" w:rsidR="006843CE" w:rsidRDefault="006843CE" w:rsidP="00FD6796">
      <w:pPr>
        <w:pStyle w:val="a3"/>
        <w:ind w:left="0"/>
        <w:rPr>
          <w:noProof/>
        </w:rPr>
      </w:pPr>
      <w:r>
        <w:rPr>
          <w:noProof/>
        </w:rPr>
        <w:t xml:space="preserve">Переключение между режимами </w:t>
      </w:r>
      <w:r w:rsidR="00D10B83">
        <w:rPr>
          <w:noProof/>
        </w:rPr>
        <w:t xml:space="preserve">ретрансляции осуществляется долгим нажатием </w:t>
      </w:r>
      <w:r w:rsidR="00D10B83">
        <w:rPr>
          <w:noProof/>
        </w:rPr>
        <w:drawing>
          <wp:inline distT="0" distB="0" distL="0" distR="0" wp14:anchorId="06BF72C0" wp14:editId="79A1D30A">
            <wp:extent cx="847725" cy="73342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0B83">
        <w:rPr>
          <w:noProof/>
        </w:rPr>
        <w:t xml:space="preserve"> или </w:t>
      </w:r>
      <w:r w:rsidR="00D10B83">
        <w:rPr>
          <w:noProof/>
        </w:rPr>
        <w:drawing>
          <wp:inline distT="0" distB="0" distL="0" distR="0" wp14:anchorId="62060E7B" wp14:editId="1D66663E">
            <wp:extent cx="800100" cy="7239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0B83">
        <w:rPr>
          <w:noProof/>
        </w:rPr>
        <w:t>.</w:t>
      </w:r>
    </w:p>
    <w:p w14:paraId="501D3B01" w14:textId="77777777" w:rsidR="00D10B83" w:rsidRDefault="00D10B83" w:rsidP="00FD6796">
      <w:pPr>
        <w:pStyle w:val="a3"/>
        <w:ind w:left="0"/>
        <w:rPr>
          <w:noProof/>
        </w:rPr>
      </w:pPr>
      <w:r>
        <w:rPr>
          <w:noProof/>
        </w:rPr>
        <w:t>Активация ретрансляции, коротким нажатием</w:t>
      </w:r>
      <w:r>
        <w:rPr>
          <w:noProof/>
        </w:rPr>
        <w:drawing>
          <wp:inline distT="0" distB="0" distL="0" distR="0" wp14:anchorId="5AD90149" wp14:editId="52132928">
            <wp:extent cx="838200" cy="75247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14:paraId="672C091A" w14:textId="2A871358" w:rsidR="00D10B83" w:rsidRDefault="00D10B83" w:rsidP="00FD6796">
      <w:pPr>
        <w:pStyle w:val="a3"/>
        <w:ind w:left="0"/>
        <w:rPr>
          <w:noProof/>
        </w:rPr>
      </w:pPr>
      <w:r>
        <w:rPr>
          <w:noProof/>
        </w:rPr>
        <w:lastRenderedPageBreak/>
        <w:t xml:space="preserve">Индикация активированной полной ретрансялции -  </w:t>
      </w:r>
      <w:r>
        <w:rPr>
          <w:noProof/>
        </w:rPr>
        <w:drawing>
          <wp:inline distT="0" distB="0" distL="0" distR="0" wp14:anchorId="620AA827" wp14:editId="4DE1C41F">
            <wp:extent cx="828675" cy="8096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.</w:t>
      </w:r>
    </w:p>
    <w:p w14:paraId="1AFDD7EF" w14:textId="2D6832E1" w:rsidR="00D10B83" w:rsidRDefault="00D10B83" w:rsidP="00FD6796">
      <w:pPr>
        <w:pStyle w:val="a3"/>
        <w:ind w:left="0"/>
        <w:rPr>
          <w:noProof/>
        </w:rPr>
      </w:pPr>
    </w:p>
    <w:p w14:paraId="2E5F23B4" w14:textId="178B44DE" w:rsidR="00D10B83" w:rsidRDefault="00D10B83" w:rsidP="005B545C">
      <w:pPr>
        <w:pStyle w:val="2"/>
        <w:rPr>
          <w:noProof/>
        </w:rPr>
      </w:pPr>
      <w:bookmarkStart w:id="54" w:name="_Toc89072377"/>
      <w:bookmarkStart w:id="55" w:name="_Toc89072651"/>
      <w:r>
        <w:rPr>
          <w:noProof/>
        </w:rPr>
        <w:t>Функция «КДРМ»</w:t>
      </w:r>
      <w:r w:rsidR="001B51CA">
        <w:rPr>
          <w:noProof/>
        </w:rPr>
        <w:t xml:space="preserve"> </w:t>
      </w:r>
      <w:r w:rsidR="001B51CA">
        <w:t>(панель 2)</w:t>
      </w:r>
      <w:bookmarkEnd w:id="54"/>
      <w:bookmarkEnd w:id="55"/>
    </w:p>
    <w:p w14:paraId="2E461881" w14:textId="0297B8BC" w:rsidR="00D10B83" w:rsidRDefault="00D10B83" w:rsidP="00FD6796">
      <w:pPr>
        <w:pStyle w:val="a3"/>
        <w:ind w:left="0"/>
        <w:rPr>
          <w:noProof/>
        </w:rPr>
      </w:pPr>
      <w:r>
        <w:rPr>
          <w:noProof/>
        </w:rPr>
        <w:drawing>
          <wp:inline distT="0" distB="0" distL="0" distR="0" wp14:anchorId="3F32F706" wp14:editId="213B7F84">
            <wp:extent cx="857250" cy="7429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66931" w14:textId="64F59D18" w:rsidR="00CF4512" w:rsidRDefault="00B74E24" w:rsidP="00FD6796">
      <w:pPr>
        <w:pStyle w:val="a3"/>
        <w:ind w:left="0"/>
        <w:rPr>
          <w:noProof/>
        </w:rPr>
      </w:pPr>
      <w:r>
        <w:rPr>
          <w:noProof/>
        </w:rPr>
        <w:t xml:space="preserve">Выполнить вызов между абонентами, нажать кнопку КДРМ. Появится окно управления </w:t>
      </w:r>
      <w:r w:rsidR="00CF4512">
        <w:rPr>
          <w:noProof/>
        </w:rPr>
        <w:t>КДРМ</w:t>
      </w:r>
    </w:p>
    <w:p w14:paraId="35074904" w14:textId="77777777" w:rsidR="00CF4512" w:rsidRDefault="00CF4512" w:rsidP="00FD6796">
      <w:pPr>
        <w:pStyle w:val="a3"/>
        <w:ind w:left="0"/>
        <w:rPr>
          <w:noProof/>
        </w:rPr>
      </w:pPr>
    </w:p>
    <w:p w14:paraId="1196A63E" w14:textId="1EBFF28F" w:rsidR="00D10B83" w:rsidRDefault="00B74E24" w:rsidP="00FD6796">
      <w:pPr>
        <w:pStyle w:val="a3"/>
        <w:ind w:left="0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797D17A" wp14:editId="67D68C6E">
            <wp:extent cx="2419350" cy="24193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E9343" w14:textId="6E4B9EB4" w:rsidR="00B74E24" w:rsidRPr="00AD335C" w:rsidRDefault="00B74E24" w:rsidP="00FD6796">
      <w:pPr>
        <w:pStyle w:val="a3"/>
        <w:ind w:left="0"/>
        <w:rPr>
          <w:noProof/>
        </w:rPr>
      </w:pPr>
      <w:r>
        <w:rPr>
          <w:noProof/>
        </w:rPr>
        <w:t>Возможно применение фильтров между соединениями и прослушивание сообщений.</w:t>
      </w:r>
    </w:p>
    <w:p w14:paraId="231DB00D" w14:textId="29164896" w:rsidR="00B74E24" w:rsidRPr="00097524" w:rsidRDefault="00B74E24" w:rsidP="005B545C">
      <w:pPr>
        <w:pStyle w:val="2"/>
        <w:rPr>
          <w:noProof/>
        </w:rPr>
      </w:pPr>
      <w:bookmarkStart w:id="56" w:name="_Toc89072378"/>
      <w:bookmarkStart w:id="57" w:name="_Toc89072652"/>
      <w:r w:rsidRPr="00097524">
        <w:rPr>
          <w:noProof/>
        </w:rPr>
        <w:t>Выбор сигналов по умолчанию</w:t>
      </w:r>
      <w:r w:rsidR="00AC7C0D" w:rsidRPr="00097524">
        <w:rPr>
          <w:noProof/>
        </w:rPr>
        <w:t xml:space="preserve"> </w:t>
      </w:r>
      <w:r w:rsidR="00AC7C0D" w:rsidRPr="00097524">
        <w:t>(панель 2)</w:t>
      </w:r>
      <w:bookmarkEnd w:id="56"/>
      <w:bookmarkEnd w:id="57"/>
    </w:p>
    <w:p w14:paraId="17A0F3AF" w14:textId="1B479B5B" w:rsidR="00B74E24" w:rsidRDefault="00B74E24" w:rsidP="00FD6796">
      <w:pPr>
        <w:pStyle w:val="a3"/>
        <w:ind w:left="0"/>
        <w:rPr>
          <w:noProof/>
        </w:rPr>
      </w:pPr>
      <w:r>
        <w:rPr>
          <w:noProof/>
        </w:rPr>
        <w:drawing>
          <wp:inline distT="0" distB="0" distL="0" distR="0" wp14:anchorId="3B01320B" wp14:editId="37E9B167">
            <wp:extent cx="800100" cy="7239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A078D" w14:textId="77777777" w:rsidR="00076F63" w:rsidRDefault="00076F63" w:rsidP="00FD6796">
      <w:pPr>
        <w:pStyle w:val="a3"/>
        <w:ind w:left="0"/>
        <w:rPr>
          <w:noProof/>
        </w:rPr>
      </w:pPr>
    </w:p>
    <w:p w14:paraId="4295460E" w14:textId="7B3A48DC" w:rsidR="00B74E24" w:rsidRDefault="00573076" w:rsidP="00FD6796">
      <w:pPr>
        <w:pStyle w:val="a3"/>
        <w:ind w:left="0"/>
        <w:rPr>
          <w:noProof/>
        </w:rPr>
      </w:pPr>
      <w:r>
        <w:rPr>
          <w:noProof/>
        </w:rPr>
        <w:lastRenderedPageBreak/>
        <w:drawing>
          <wp:inline distT="0" distB="0" distL="0" distR="0" wp14:anchorId="0B607CD6" wp14:editId="71D734FA">
            <wp:extent cx="2962275" cy="2795104"/>
            <wp:effectExtent l="0" t="0" r="0" b="57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63994" cy="279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C18C7" w14:textId="5D4532F8" w:rsidR="00573076" w:rsidRDefault="00573076" w:rsidP="00FD6796">
      <w:pPr>
        <w:pStyle w:val="a3"/>
        <w:ind w:left="0"/>
        <w:rPr>
          <w:noProof/>
        </w:rPr>
      </w:pPr>
      <w:r>
        <w:rPr>
          <w:noProof/>
        </w:rPr>
        <w:t>Возможность прослушать и изменить уровень громкости уведомлений.</w:t>
      </w:r>
    </w:p>
    <w:p w14:paraId="73F703B3" w14:textId="1F81436C" w:rsidR="00573076" w:rsidRPr="00097524" w:rsidRDefault="00573076" w:rsidP="005B545C">
      <w:pPr>
        <w:pStyle w:val="2"/>
        <w:rPr>
          <w:noProof/>
        </w:rPr>
      </w:pPr>
      <w:bookmarkStart w:id="58" w:name="_Toc89072379"/>
      <w:bookmarkStart w:id="59" w:name="_Toc89072653"/>
      <w:r w:rsidRPr="00097524">
        <w:rPr>
          <w:noProof/>
        </w:rPr>
        <w:t>Функция «Переадресация»</w:t>
      </w:r>
      <w:r w:rsidR="001B51CA" w:rsidRPr="00097524">
        <w:rPr>
          <w:noProof/>
        </w:rPr>
        <w:t xml:space="preserve"> </w:t>
      </w:r>
      <w:r w:rsidR="001B51CA" w:rsidRPr="00097524">
        <w:t>(панель 2)</w:t>
      </w:r>
      <w:bookmarkEnd w:id="58"/>
      <w:bookmarkEnd w:id="59"/>
    </w:p>
    <w:p w14:paraId="0CD75089" w14:textId="777CEEA5" w:rsidR="00573076" w:rsidRDefault="00573076" w:rsidP="00FD6796">
      <w:pPr>
        <w:pStyle w:val="a3"/>
        <w:ind w:left="0"/>
        <w:rPr>
          <w:noProof/>
        </w:rPr>
      </w:pPr>
      <w:r>
        <w:rPr>
          <w:noProof/>
        </w:rPr>
        <w:drawing>
          <wp:inline distT="0" distB="0" distL="0" distR="0" wp14:anchorId="0EDC29B4" wp14:editId="2F389850">
            <wp:extent cx="857250" cy="7429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F1EB4" w14:textId="334AE899" w:rsidR="00D10B83" w:rsidRDefault="00573076" w:rsidP="00FD6796">
      <w:pPr>
        <w:pStyle w:val="a3"/>
        <w:ind w:left="0"/>
        <w:rPr>
          <w:noProof/>
        </w:rPr>
      </w:pPr>
      <w:r>
        <w:rPr>
          <w:noProof/>
        </w:rPr>
        <w:t xml:space="preserve">Активация функции коротким нажатием функциональной кнопки </w:t>
      </w:r>
      <w:r>
        <w:rPr>
          <w:noProof/>
        </w:rPr>
        <w:drawing>
          <wp:inline distT="0" distB="0" distL="0" distR="0" wp14:anchorId="6DB81FE9" wp14:editId="4BAD21C8">
            <wp:extent cx="800100" cy="77152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14:paraId="5BCA0BF9" w14:textId="041D248C" w:rsidR="00573076" w:rsidRDefault="00573076" w:rsidP="00FD6796">
      <w:pPr>
        <w:pStyle w:val="a3"/>
        <w:ind w:left="0"/>
        <w:rPr>
          <w:noProof/>
        </w:rPr>
      </w:pPr>
      <w:r>
        <w:rPr>
          <w:noProof/>
        </w:rPr>
        <w:t>Далее выбрать куда будет переадресован входящий вызов (</w:t>
      </w:r>
      <w:r>
        <w:rPr>
          <w:noProof/>
        </w:rPr>
        <w:drawing>
          <wp:inline distT="0" distB="0" distL="0" distR="0" wp14:anchorId="559800A8" wp14:editId="435DFFD4">
            <wp:extent cx="800100" cy="75247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).</w:t>
      </w:r>
    </w:p>
    <w:p w14:paraId="6D0FCED9" w14:textId="046DDD00" w:rsidR="00377BD5" w:rsidRDefault="00377BD5" w:rsidP="00FD6796">
      <w:pPr>
        <w:pStyle w:val="a3"/>
        <w:ind w:left="0"/>
        <w:rPr>
          <w:noProof/>
        </w:rPr>
      </w:pPr>
    </w:p>
    <w:p w14:paraId="22FC6904" w14:textId="56EB64A7" w:rsidR="00377BD5" w:rsidRPr="00097524" w:rsidRDefault="00377BD5" w:rsidP="005B545C">
      <w:pPr>
        <w:pStyle w:val="2"/>
        <w:rPr>
          <w:noProof/>
        </w:rPr>
      </w:pPr>
      <w:bookmarkStart w:id="60" w:name="_Toc89072380"/>
      <w:bookmarkStart w:id="61" w:name="_Toc89072654"/>
      <w:r w:rsidRPr="00097524">
        <w:rPr>
          <w:noProof/>
        </w:rPr>
        <w:t>Функция «Перевод»</w:t>
      </w:r>
      <w:r w:rsidR="00AC7C0D" w:rsidRPr="00097524">
        <w:rPr>
          <w:noProof/>
        </w:rPr>
        <w:t xml:space="preserve"> </w:t>
      </w:r>
      <w:r w:rsidR="00AC7C0D" w:rsidRPr="00097524">
        <w:t>(панель 2)</w:t>
      </w:r>
      <w:bookmarkEnd w:id="60"/>
      <w:bookmarkEnd w:id="61"/>
    </w:p>
    <w:p w14:paraId="4855796C" w14:textId="77777777" w:rsidR="00377BD5" w:rsidRDefault="00377BD5" w:rsidP="00FD6796">
      <w:pPr>
        <w:pStyle w:val="a3"/>
        <w:ind w:left="0"/>
        <w:rPr>
          <w:noProof/>
        </w:rPr>
      </w:pPr>
      <w:r>
        <w:rPr>
          <w:noProof/>
        </w:rPr>
        <w:drawing>
          <wp:inline distT="0" distB="0" distL="0" distR="0" wp14:anchorId="2A8134E7" wp14:editId="39D758FC">
            <wp:extent cx="571500" cy="523875"/>
            <wp:effectExtent l="0" t="0" r="0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B13CE" w14:textId="77777777" w:rsidR="00377BD5" w:rsidRDefault="00377BD5" w:rsidP="00FD6796">
      <w:pPr>
        <w:pStyle w:val="a3"/>
        <w:ind w:left="0"/>
        <w:rPr>
          <w:noProof/>
        </w:rPr>
      </w:pPr>
    </w:p>
    <w:p w14:paraId="59D3B986" w14:textId="2BA22E5F" w:rsidR="00377BD5" w:rsidRDefault="00377BD5" w:rsidP="00FD6796">
      <w:pPr>
        <w:pStyle w:val="a3"/>
        <w:ind w:left="0"/>
        <w:rPr>
          <w:noProof/>
        </w:rPr>
      </w:pPr>
      <w:r>
        <w:rPr>
          <w:noProof/>
        </w:rPr>
        <w:t xml:space="preserve">Активация функции коротким нажатием функциональной кнопки </w:t>
      </w:r>
      <w:r>
        <w:rPr>
          <w:noProof/>
        </w:rPr>
        <w:drawing>
          <wp:inline distT="0" distB="0" distL="0" distR="0" wp14:anchorId="157D97F0" wp14:editId="0E3A843E">
            <wp:extent cx="600075" cy="609600"/>
            <wp:effectExtent l="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19A40" w14:textId="77777777" w:rsidR="00377BD5" w:rsidRDefault="00377BD5" w:rsidP="00FD6796">
      <w:pPr>
        <w:pStyle w:val="a3"/>
        <w:ind w:left="0"/>
        <w:rPr>
          <w:noProof/>
        </w:rPr>
      </w:pPr>
      <w:r>
        <w:rPr>
          <w:noProof/>
        </w:rPr>
        <w:t xml:space="preserve">Далее выбрать куда переведен текущий вызов </w:t>
      </w:r>
      <w:r>
        <w:rPr>
          <w:noProof/>
        </w:rPr>
        <w:drawing>
          <wp:inline distT="0" distB="0" distL="0" distR="0" wp14:anchorId="6A5A37CF" wp14:editId="221BEC53">
            <wp:extent cx="1104900" cy="78105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(индикация синим пунктиром)</w:t>
      </w:r>
    </w:p>
    <w:p w14:paraId="2AF73FE0" w14:textId="77777777" w:rsidR="00377BD5" w:rsidRPr="00434637" w:rsidRDefault="00377BD5" w:rsidP="00FD6796">
      <w:pPr>
        <w:pStyle w:val="a3"/>
        <w:ind w:left="0"/>
        <w:rPr>
          <w:noProof/>
        </w:rPr>
      </w:pPr>
      <w:r>
        <w:rPr>
          <w:noProof/>
        </w:rPr>
        <w:t>В момент входящего соединения, вызов будет переведен на выбранное рабочее место.</w:t>
      </w:r>
    </w:p>
    <w:p w14:paraId="14EE16CC" w14:textId="55F19DF2" w:rsidR="00CF4512" w:rsidRPr="00097524" w:rsidRDefault="00CF4512" w:rsidP="005B545C">
      <w:pPr>
        <w:pStyle w:val="1"/>
        <w:rPr>
          <w:noProof/>
        </w:rPr>
      </w:pPr>
      <w:bookmarkStart w:id="62" w:name="_Toc89072381"/>
      <w:bookmarkStart w:id="63" w:name="_Toc89072655"/>
      <w:r w:rsidRPr="00097524">
        <w:rPr>
          <w:noProof/>
        </w:rPr>
        <w:lastRenderedPageBreak/>
        <w:t>Терминал технического контроля и управления</w:t>
      </w:r>
      <w:r w:rsidR="00097524">
        <w:rPr>
          <w:noProof/>
        </w:rPr>
        <w:t xml:space="preserve"> (ОТКУ)</w:t>
      </w:r>
      <w:bookmarkEnd w:id="62"/>
      <w:bookmarkEnd w:id="63"/>
    </w:p>
    <w:p w14:paraId="020E94A0" w14:textId="3D04372A" w:rsidR="00AD335C" w:rsidRPr="00097524" w:rsidRDefault="00AD335C" w:rsidP="005B545C">
      <w:pPr>
        <w:pStyle w:val="2"/>
        <w:rPr>
          <w:noProof/>
        </w:rPr>
      </w:pPr>
      <w:bookmarkStart w:id="64" w:name="_Toc89072382"/>
      <w:bookmarkStart w:id="65" w:name="_Toc89072656"/>
      <w:r w:rsidRPr="00097524">
        <w:rPr>
          <w:noProof/>
        </w:rPr>
        <w:t>Функции ТКУ</w:t>
      </w:r>
      <w:bookmarkEnd w:id="64"/>
      <w:bookmarkEnd w:id="65"/>
    </w:p>
    <w:p w14:paraId="546468FB" w14:textId="3DB34BAA" w:rsidR="00377BD5" w:rsidRPr="00377BD5" w:rsidRDefault="005141A4" w:rsidP="00FD6796">
      <w:pPr>
        <w:pStyle w:val="a3"/>
        <w:ind w:left="0"/>
        <w:rPr>
          <w:noProof/>
        </w:rPr>
      </w:pPr>
      <w:r>
        <w:rPr>
          <w:noProof/>
        </w:rPr>
        <w:drawing>
          <wp:inline distT="0" distB="0" distL="0" distR="0" wp14:anchorId="4901B39F" wp14:editId="686079FB">
            <wp:extent cx="5386177" cy="4048125"/>
            <wp:effectExtent l="0" t="0" r="508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86338" cy="404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A0917" w14:textId="056B82E3" w:rsidR="001C433B" w:rsidRDefault="001C433B" w:rsidP="00FD6796">
      <w:pPr>
        <w:pStyle w:val="a3"/>
        <w:ind w:left="0"/>
        <w:rPr>
          <w:noProof/>
        </w:rPr>
      </w:pPr>
    </w:p>
    <w:p w14:paraId="2797EBE0" w14:textId="77777777" w:rsidR="008730AC" w:rsidRDefault="008730AC" w:rsidP="00FD6796">
      <w:pPr>
        <w:pStyle w:val="a3"/>
        <w:ind w:left="0"/>
        <w:rPr>
          <w:noProof/>
        </w:rPr>
      </w:pPr>
    </w:p>
    <w:p w14:paraId="7A5BB06B" w14:textId="19B2FCD3" w:rsidR="005141A4" w:rsidRDefault="005141A4" w:rsidP="00FD6796">
      <w:pPr>
        <w:pStyle w:val="a3"/>
        <w:ind w:left="0"/>
        <w:rPr>
          <w:noProof/>
        </w:rPr>
      </w:pPr>
      <w:r>
        <w:rPr>
          <w:noProof/>
        </w:rPr>
        <w:t>Создать системный объект СТКУ (Нажать правой кнопкой мыши на свободную область, выбрать объект ЦПС)</w:t>
      </w:r>
    </w:p>
    <w:p w14:paraId="5DE27C25" w14:textId="5BFF880C" w:rsidR="005141A4" w:rsidRDefault="00450BFF" w:rsidP="00FD6796">
      <w:pPr>
        <w:pStyle w:val="a3"/>
        <w:ind w:left="0"/>
        <w:rPr>
          <w:noProof/>
        </w:rPr>
      </w:pPr>
      <w:r>
        <w:rPr>
          <w:noProof/>
        </w:rPr>
        <w:t xml:space="preserve"> </w:t>
      </w:r>
      <w:r w:rsidR="005141A4">
        <w:rPr>
          <w:noProof/>
        </w:rPr>
        <w:drawing>
          <wp:inline distT="0" distB="0" distL="0" distR="0" wp14:anchorId="3CFC8D8D" wp14:editId="3FCF3A35">
            <wp:extent cx="3533775" cy="216217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3D6AD" w14:textId="46640885" w:rsidR="005141A4" w:rsidRDefault="005141A4" w:rsidP="00FD6796">
      <w:pPr>
        <w:pStyle w:val="a3"/>
        <w:ind w:left="0"/>
        <w:rPr>
          <w:noProof/>
        </w:rPr>
      </w:pPr>
      <w:r>
        <w:rPr>
          <w:noProof/>
        </w:rPr>
        <w:lastRenderedPageBreak/>
        <w:drawing>
          <wp:inline distT="0" distB="0" distL="0" distR="0" wp14:anchorId="61C12157" wp14:editId="09C785C8">
            <wp:extent cx="5093285" cy="37147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096488" cy="371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7BF5F" w14:textId="21A5FF43" w:rsidR="005141A4" w:rsidRDefault="005141A4" w:rsidP="00FD6796">
      <w:pPr>
        <w:pStyle w:val="a3"/>
        <w:ind w:left="0"/>
        <w:rPr>
          <w:noProof/>
        </w:rPr>
      </w:pPr>
    </w:p>
    <w:p w14:paraId="783E780A" w14:textId="20ABA3E0" w:rsidR="005141A4" w:rsidRDefault="005141A4" w:rsidP="00FD6796">
      <w:pPr>
        <w:pStyle w:val="a3"/>
        <w:ind w:left="0"/>
        <w:rPr>
          <w:noProof/>
        </w:rPr>
      </w:pPr>
      <w:r>
        <w:rPr>
          <w:noProof/>
        </w:rPr>
        <w:t xml:space="preserve">Ввести </w:t>
      </w:r>
      <w:r w:rsidR="00CF4512">
        <w:rPr>
          <w:noProof/>
          <w:lang w:val="en-US"/>
        </w:rPr>
        <w:t>IP</w:t>
      </w:r>
      <w:r w:rsidR="00CF4512" w:rsidRPr="00CF4512">
        <w:rPr>
          <w:noProof/>
        </w:rPr>
        <w:t>-</w:t>
      </w:r>
      <w:r>
        <w:rPr>
          <w:noProof/>
        </w:rPr>
        <w:t>адрес</w:t>
      </w:r>
      <w:r w:rsidR="00FC5B2A">
        <w:rPr>
          <w:noProof/>
        </w:rPr>
        <w:t>, нажать ОК</w:t>
      </w:r>
    </w:p>
    <w:p w14:paraId="6B9B2ACD" w14:textId="5B077821" w:rsidR="00FC5B2A" w:rsidRDefault="00FC5B2A" w:rsidP="00FD6796">
      <w:pPr>
        <w:pStyle w:val="a3"/>
        <w:ind w:left="0"/>
        <w:rPr>
          <w:noProof/>
        </w:rPr>
      </w:pPr>
      <w:r>
        <w:rPr>
          <w:noProof/>
        </w:rPr>
        <w:drawing>
          <wp:inline distT="0" distB="0" distL="0" distR="0" wp14:anchorId="0692A2D8" wp14:editId="427DE13B">
            <wp:extent cx="2990850" cy="1095375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86CAB" w14:textId="1A8DBE6E" w:rsidR="008730AC" w:rsidRDefault="008730AC" w:rsidP="00FD6796">
      <w:pPr>
        <w:pStyle w:val="a3"/>
        <w:ind w:left="0"/>
        <w:rPr>
          <w:noProof/>
        </w:rPr>
      </w:pPr>
    </w:p>
    <w:p w14:paraId="0C0DC6AC" w14:textId="77777777" w:rsidR="008730AC" w:rsidRDefault="008730AC" w:rsidP="00FD6796">
      <w:pPr>
        <w:pStyle w:val="a3"/>
        <w:ind w:left="0"/>
        <w:rPr>
          <w:noProof/>
          <w:lang w:val="en-US"/>
        </w:rPr>
      </w:pPr>
      <w:r>
        <w:rPr>
          <w:noProof/>
        </w:rPr>
        <w:t>Появилось рабочее место ЦПС</w:t>
      </w:r>
      <w:r>
        <w:rPr>
          <w:noProof/>
          <w:lang w:val="en-US"/>
        </w:rPr>
        <w:t xml:space="preserve"> #1</w:t>
      </w:r>
    </w:p>
    <w:p w14:paraId="078B6052" w14:textId="4C787EB9" w:rsidR="008730AC" w:rsidRDefault="008730AC" w:rsidP="00FD6796">
      <w:pPr>
        <w:pStyle w:val="a3"/>
        <w:ind w:left="0"/>
        <w:rPr>
          <w:noProof/>
          <w:lang w:val="en-US"/>
        </w:rPr>
      </w:pPr>
      <w:r>
        <w:rPr>
          <w:noProof/>
        </w:rPr>
        <w:drawing>
          <wp:inline distT="0" distB="0" distL="0" distR="0" wp14:anchorId="08FAE73C" wp14:editId="1C859A2D">
            <wp:extent cx="4124325" cy="3038976"/>
            <wp:effectExtent l="0" t="0" r="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126009" cy="304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258E5" w14:textId="05F13526" w:rsidR="008730AC" w:rsidRDefault="008730AC" w:rsidP="00FD6796">
      <w:pPr>
        <w:pStyle w:val="a3"/>
        <w:ind w:left="0"/>
        <w:rPr>
          <w:noProof/>
          <w:lang w:val="en-US"/>
        </w:rPr>
      </w:pPr>
    </w:p>
    <w:p w14:paraId="612120C5" w14:textId="65C5112F" w:rsidR="00FC5B2A" w:rsidRPr="00097524" w:rsidRDefault="00FC5B2A" w:rsidP="005B545C">
      <w:pPr>
        <w:pStyle w:val="2"/>
        <w:rPr>
          <w:noProof/>
        </w:rPr>
      </w:pPr>
      <w:bookmarkStart w:id="66" w:name="_Toc89072383"/>
      <w:bookmarkStart w:id="67" w:name="_Toc89072657"/>
      <w:r w:rsidRPr="00097524">
        <w:rPr>
          <w:noProof/>
        </w:rPr>
        <w:lastRenderedPageBreak/>
        <w:t xml:space="preserve">Настройка </w:t>
      </w:r>
      <w:r w:rsidR="00CF4512" w:rsidRPr="00097524">
        <w:rPr>
          <w:noProof/>
        </w:rPr>
        <w:t xml:space="preserve">вновь созданного </w:t>
      </w:r>
      <w:r w:rsidRPr="00097524">
        <w:rPr>
          <w:noProof/>
        </w:rPr>
        <w:t>рабочего места ЦПС</w:t>
      </w:r>
      <w:r w:rsidR="00C850F8" w:rsidRPr="00097524">
        <w:rPr>
          <w:noProof/>
        </w:rPr>
        <w:t xml:space="preserve"> #1</w:t>
      </w:r>
      <w:bookmarkEnd w:id="66"/>
      <w:bookmarkEnd w:id="67"/>
    </w:p>
    <w:p w14:paraId="60D15C9E" w14:textId="2EDBF60F" w:rsidR="00FC5B2A" w:rsidRDefault="00FC5B2A" w:rsidP="00FD6796">
      <w:pPr>
        <w:pStyle w:val="a3"/>
        <w:ind w:left="0"/>
        <w:rPr>
          <w:noProof/>
        </w:rPr>
      </w:pPr>
      <w:r>
        <w:rPr>
          <w:noProof/>
        </w:rPr>
        <w:t>Нажать двойным щелчком мыши на созданный объект</w:t>
      </w:r>
      <w:r w:rsidRPr="00FC5B2A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E7ACFF" wp14:editId="29E48D74">
            <wp:extent cx="523875" cy="70485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B60BC" w14:textId="62D38CA5" w:rsidR="00FC5B2A" w:rsidRDefault="00FC5B2A" w:rsidP="00FD6796">
      <w:pPr>
        <w:pStyle w:val="a3"/>
        <w:ind w:left="0"/>
        <w:rPr>
          <w:noProof/>
        </w:rPr>
      </w:pPr>
      <w:r>
        <w:rPr>
          <w:noProof/>
        </w:rPr>
        <w:t>Выбрать «Редактор Интерфейса»</w:t>
      </w:r>
    </w:p>
    <w:p w14:paraId="68C7934B" w14:textId="7D6CD1D6" w:rsidR="00FC5B2A" w:rsidRDefault="00FC5B2A" w:rsidP="00FD6796">
      <w:pPr>
        <w:pStyle w:val="a3"/>
        <w:ind w:left="0"/>
        <w:rPr>
          <w:noProof/>
        </w:rPr>
      </w:pPr>
      <w:r>
        <w:rPr>
          <w:noProof/>
        </w:rPr>
        <w:drawing>
          <wp:inline distT="0" distB="0" distL="0" distR="0" wp14:anchorId="526F42AD" wp14:editId="115DC8C8">
            <wp:extent cx="3781425" cy="60960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AEA1D" w14:textId="67B43F9C" w:rsidR="00CC403F" w:rsidRDefault="00CC403F" w:rsidP="00FD6796">
      <w:pPr>
        <w:pStyle w:val="a3"/>
        <w:ind w:left="0"/>
        <w:rPr>
          <w:noProof/>
        </w:rPr>
      </w:pPr>
    </w:p>
    <w:p w14:paraId="08F94527" w14:textId="1A7E75E8" w:rsidR="00CC403F" w:rsidRDefault="00CC403F" w:rsidP="00FD6796">
      <w:pPr>
        <w:pStyle w:val="a3"/>
        <w:ind w:left="0"/>
        <w:rPr>
          <w:noProof/>
        </w:rPr>
      </w:pPr>
      <w:r>
        <w:rPr>
          <w:noProof/>
        </w:rPr>
        <w:t>Выбрать «Добавить панель»</w:t>
      </w:r>
    </w:p>
    <w:p w14:paraId="7BE6BAF9" w14:textId="60CE3C27" w:rsidR="00CC403F" w:rsidRDefault="00CC403F" w:rsidP="00FD6796">
      <w:pPr>
        <w:pStyle w:val="a3"/>
        <w:ind w:left="0"/>
        <w:rPr>
          <w:noProof/>
        </w:rPr>
      </w:pPr>
      <w:r>
        <w:rPr>
          <w:noProof/>
        </w:rPr>
        <w:drawing>
          <wp:inline distT="0" distB="0" distL="0" distR="0" wp14:anchorId="40F76D45" wp14:editId="5B2DC538">
            <wp:extent cx="3848100" cy="682518"/>
            <wp:effectExtent l="0" t="0" r="0" b="381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872916" cy="68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68C17" w14:textId="77777777" w:rsidR="008730AC" w:rsidRPr="008730AC" w:rsidRDefault="008730AC" w:rsidP="00FD6796">
      <w:pPr>
        <w:pStyle w:val="a3"/>
        <w:ind w:left="0"/>
        <w:rPr>
          <w:noProof/>
        </w:rPr>
      </w:pPr>
    </w:p>
    <w:p w14:paraId="7803915A" w14:textId="2A1E959D" w:rsidR="00CC403F" w:rsidRDefault="00CC403F" w:rsidP="00FD6796">
      <w:pPr>
        <w:pStyle w:val="a3"/>
        <w:ind w:left="0"/>
        <w:rPr>
          <w:noProof/>
        </w:rPr>
      </w:pPr>
      <w:r>
        <w:rPr>
          <w:noProof/>
        </w:rPr>
        <w:t>Правой кнопкой мыши нажать на созданную панель и добавить кнопку ГГС</w:t>
      </w:r>
    </w:p>
    <w:p w14:paraId="07D6A126" w14:textId="5D9FD399" w:rsidR="00CC403F" w:rsidRDefault="00CC403F" w:rsidP="00FD6796">
      <w:pPr>
        <w:pStyle w:val="a3"/>
        <w:ind w:left="0"/>
        <w:rPr>
          <w:noProof/>
        </w:rPr>
      </w:pPr>
      <w:r>
        <w:rPr>
          <w:noProof/>
        </w:rPr>
        <w:drawing>
          <wp:inline distT="0" distB="0" distL="0" distR="0" wp14:anchorId="3723E6C5" wp14:editId="715A1CC1">
            <wp:extent cx="2400300" cy="2143524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404648" cy="214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57936" w14:textId="21AA0E02" w:rsidR="00CC403F" w:rsidRDefault="00CC403F" w:rsidP="00FD6796">
      <w:pPr>
        <w:pStyle w:val="a3"/>
        <w:ind w:left="0"/>
        <w:rPr>
          <w:noProof/>
        </w:rPr>
      </w:pPr>
    </w:p>
    <w:p w14:paraId="13E82185" w14:textId="08CB0731" w:rsidR="00CC403F" w:rsidRDefault="00CC403F" w:rsidP="00FD6796">
      <w:pPr>
        <w:pStyle w:val="a3"/>
        <w:ind w:left="0"/>
        <w:rPr>
          <w:noProof/>
        </w:rPr>
      </w:pPr>
      <w:r>
        <w:rPr>
          <w:noProof/>
        </w:rPr>
        <w:t>Переместить созданную кнопку в нужное место</w:t>
      </w:r>
    </w:p>
    <w:p w14:paraId="6FDFA496" w14:textId="438A8A7A" w:rsidR="00CC403F" w:rsidRDefault="00CC403F" w:rsidP="00FD6796">
      <w:pPr>
        <w:pStyle w:val="a3"/>
        <w:ind w:left="0"/>
        <w:rPr>
          <w:noProof/>
        </w:rPr>
      </w:pPr>
      <w:r>
        <w:rPr>
          <w:noProof/>
        </w:rPr>
        <w:drawing>
          <wp:inline distT="0" distB="0" distL="0" distR="0" wp14:anchorId="51F402DF" wp14:editId="5B4D678E">
            <wp:extent cx="2847975" cy="2945921"/>
            <wp:effectExtent l="0" t="0" r="0" b="698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851366" cy="294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E1F1E" w14:textId="3FAE3CD0" w:rsidR="008730AC" w:rsidRDefault="008730AC" w:rsidP="00FD6796">
      <w:pPr>
        <w:pStyle w:val="a3"/>
        <w:ind w:left="0"/>
        <w:rPr>
          <w:noProof/>
        </w:rPr>
      </w:pPr>
    </w:p>
    <w:p w14:paraId="4653DB9F" w14:textId="77777777" w:rsidR="005B545C" w:rsidRDefault="005B545C">
      <w:pPr>
        <w:shd w:val="clear" w:color="auto" w:fill="auto"/>
        <w:spacing w:after="200" w:line="276" w:lineRule="auto"/>
        <w:ind w:firstLine="0"/>
        <w:jc w:val="left"/>
        <w:rPr>
          <w:noProof/>
        </w:rPr>
      </w:pPr>
      <w:r>
        <w:rPr>
          <w:noProof/>
        </w:rPr>
        <w:br w:type="page"/>
      </w:r>
    </w:p>
    <w:p w14:paraId="26F8CAE0" w14:textId="3145301F" w:rsidR="00CC403F" w:rsidRDefault="00CC403F" w:rsidP="00FD6796">
      <w:pPr>
        <w:pStyle w:val="a3"/>
        <w:ind w:left="0"/>
        <w:rPr>
          <w:noProof/>
        </w:rPr>
      </w:pPr>
      <w:r>
        <w:rPr>
          <w:noProof/>
        </w:rPr>
        <w:lastRenderedPageBreak/>
        <w:t>Сохранить изменения</w:t>
      </w:r>
    </w:p>
    <w:p w14:paraId="7F530F49" w14:textId="6FC2DBD9" w:rsidR="00CC403F" w:rsidRDefault="00CC403F" w:rsidP="00FD6796">
      <w:pPr>
        <w:pStyle w:val="a3"/>
        <w:ind w:left="0"/>
        <w:rPr>
          <w:noProof/>
        </w:rPr>
      </w:pPr>
      <w:r>
        <w:rPr>
          <w:noProof/>
        </w:rPr>
        <w:drawing>
          <wp:inline distT="0" distB="0" distL="0" distR="0" wp14:anchorId="499C3529" wp14:editId="08B0553E">
            <wp:extent cx="3867150" cy="85725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91A1B" w14:textId="3A339F16" w:rsidR="00CC403F" w:rsidRDefault="00CC403F" w:rsidP="00FD6796">
      <w:pPr>
        <w:pStyle w:val="a3"/>
        <w:ind w:left="0"/>
        <w:rPr>
          <w:noProof/>
        </w:rPr>
      </w:pPr>
      <w:r>
        <w:rPr>
          <w:noProof/>
        </w:rPr>
        <w:drawing>
          <wp:inline distT="0" distB="0" distL="0" distR="0" wp14:anchorId="6C601F1F" wp14:editId="3E96CC97">
            <wp:extent cx="3667125" cy="1152525"/>
            <wp:effectExtent l="0" t="0" r="952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AEDD9" w14:textId="6D827550" w:rsidR="00CC403F" w:rsidRDefault="00CC403F" w:rsidP="00FD6796">
      <w:pPr>
        <w:pStyle w:val="a3"/>
        <w:ind w:left="0"/>
        <w:rPr>
          <w:noProof/>
        </w:rPr>
      </w:pPr>
    </w:p>
    <w:p w14:paraId="40DB70EE" w14:textId="0EF6CF38" w:rsidR="00CC403F" w:rsidRDefault="00CC403F" w:rsidP="00FD6796">
      <w:pPr>
        <w:pStyle w:val="a3"/>
        <w:ind w:left="0"/>
        <w:rPr>
          <w:noProof/>
        </w:rPr>
      </w:pPr>
      <w:r>
        <w:rPr>
          <w:noProof/>
        </w:rPr>
        <w:t>Закрыть редактор конфигурации</w:t>
      </w:r>
    </w:p>
    <w:p w14:paraId="2D785456" w14:textId="75131071" w:rsidR="00CC403F" w:rsidRDefault="00CC403F" w:rsidP="00FD6796">
      <w:pPr>
        <w:pStyle w:val="a3"/>
        <w:ind w:left="0"/>
        <w:rPr>
          <w:noProof/>
        </w:rPr>
      </w:pPr>
      <w:r>
        <w:rPr>
          <w:noProof/>
        </w:rPr>
        <w:drawing>
          <wp:inline distT="0" distB="0" distL="0" distR="0" wp14:anchorId="773E4092" wp14:editId="2A4018C7">
            <wp:extent cx="3781425" cy="638175"/>
            <wp:effectExtent l="0" t="0" r="9525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AC851" w14:textId="5693C2A3" w:rsidR="00450BFF" w:rsidRDefault="00450BFF" w:rsidP="00FD6796">
      <w:pPr>
        <w:pStyle w:val="a3"/>
        <w:ind w:left="0"/>
        <w:rPr>
          <w:noProof/>
        </w:rPr>
      </w:pPr>
    </w:p>
    <w:p w14:paraId="4259CF74" w14:textId="60BA02BA" w:rsidR="00450BFF" w:rsidRPr="00450BFF" w:rsidRDefault="00450BFF" w:rsidP="00744088">
      <w:pPr>
        <w:pStyle w:val="a3"/>
        <w:rPr>
          <w:noProof/>
          <w:lang w:val="en-US"/>
        </w:rPr>
      </w:pPr>
    </w:p>
    <w:sectPr w:rsidR="00450BFF" w:rsidRPr="00450BFF" w:rsidSect="009C1C79">
      <w:footerReference w:type="default" r:id="rId73"/>
      <w:pgSz w:w="11906" w:h="16838"/>
      <w:pgMar w:top="709" w:right="850" w:bottom="709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9A7A62" w14:textId="77777777" w:rsidR="005C1D1D" w:rsidRDefault="005C1D1D" w:rsidP="000448D2">
      <w:pPr>
        <w:spacing w:after="0"/>
      </w:pPr>
      <w:r>
        <w:separator/>
      </w:r>
    </w:p>
  </w:endnote>
  <w:endnote w:type="continuationSeparator" w:id="0">
    <w:p w14:paraId="40040D65" w14:textId="77777777" w:rsidR="005C1D1D" w:rsidRDefault="005C1D1D" w:rsidP="000448D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8139392"/>
      <w:docPartObj>
        <w:docPartGallery w:val="Page Numbers (Bottom of Page)"/>
        <w:docPartUnique/>
      </w:docPartObj>
    </w:sdtPr>
    <w:sdtEndPr/>
    <w:sdtContent>
      <w:p w14:paraId="3D2AD168" w14:textId="3EA1B426" w:rsidR="0093628E" w:rsidRDefault="0093628E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82D106F" w14:textId="77777777" w:rsidR="0093628E" w:rsidRDefault="0093628E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348C30" w14:textId="77777777" w:rsidR="005C1D1D" w:rsidRDefault="005C1D1D" w:rsidP="000448D2">
      <w:pPr>
        <w:spacing w:after="0"/>
      </w:pPr>
      <w:r>
        <w:separator/>
      </w:r>
    </w:p>
  </w:footnote>
  <w:footnote w:type="continuationSeparator" w:id="0">
    <w:p w14:paraId="60FBB358" w14:textId="77777777" w:rsidR="005C1D1D" w:rsidRDefault="005C1D1D" w:rsidP="000448D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7281A"/>
    <w:multiLevelType w:val="hybridMultilevel"/>
    <w:tmpl w:val="E4CAC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BD6C84"/>
    <w:multiLevelType w:val="multilevel"/>
    <w:tmpl w:val="CFA23AA8"/>
    <w:lvl w:ilvl="0">
      <w:start w:val="1"/>
      <w:numFmt w:val="decimal"/>
      <w:pStyle w:val="1"/>
      <w:lvlText w:val="%1"/>
      <w:lvlJc w:val="left"/>
      <w:pPr>
        <w:ind w:left="432" w:hanging="432"/>
      </w:pPr>
      <w:rPr>
        <w:b w:val="0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E9A09AF"/>
    <w:multiLevelType w:val="hybridMultilevel"/>
    <w:tmpl w:val="0A2A3CDA"/>
    <w:lvl w:ilvl="0" w:tplc="671AAB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E0C"/>
    <w:rsid w:val="000056E1"/>
    <w:rsid w:val="000448D2"/>
    <w:rsid w:val="0005644F"/>
    <w:rsid w:val="000720BB"/>
    <w:rsid w:val="00076F63"/>
    <w:rsid w:val="00092E0C"/>
    <w:rsid w:val="00097524"/>
    <w:rsid w:val="00162921"/>
    <w:rsid w:val="00165B24"/>
    <w:rsid w:val="00191A2E"/>
    <w:rsid w:val="001944E7"/>
    <w:rsid w:val="001B51CA"/>
    <w:rsid w:val="001B619C"/>
    <w:rsid w:val="001C433B"/>
    <w:rsid w:val="001E0C1D"/>
    <w:rsid w:val="001E2EC3"/>
    <w:rsid w:val="00224497"/>
    <w:rsid w:val="00277F9A"/>
    <w:rsid w:val="002C2AEF"/>
    <w:rsid w:val="002F0388"/>
    <w:rsid w:val="002F1E6C"/>
    <w:rsid w:val="003551B6"/>
    <w:rsid w:val="003652C7"/>
    <w:rsid w:val="00377BD5"/>
    <w:rsid w:val="003B22A0"/>
    <w:rsid w:val="00450BFF"/>
    <w:rsid w:val="004A1088"/>
    <w:rsid w:val="0050275D"/>
    <w:rsid w:val="005141A4"/>
    <w:rsid w:val="00573076"/>
    <w:rsid w:val="00587B32"/>
    <w:rsid w:val="005B343D"/>
    <w:rsid w:val="005B5264"/>
    <w:rsid w:val="005B545C"/>
    <w:rsid w:val="005C0B97"/>
    <w:rsid w:val="005C1C6E"/>
    <w:rsid w:val="005C1D1D"/>
    <w:rsid w:val="00615743"/>
    <w:rsid w:val="006246C5"/>
    <w:rsid w:val="00642821"/>
    <w:rsid w:val="0064372B"/>
    <w:rsid w:val="00676FF3"/>
    <w:rsid w:val="006843CE"/>
    <w:rsid w:val="006F26D6"/>
    <w:rsid w:val="00705FEC"/>
    <w:rsid w:val="00716286"/>
    <w:rsid w:val="00735977"/>
    <w:rsid w:val="00744088"/>
    <w:rsid w:val="00755767"/>
    <w:rsid w:val="007C08FC"/>
    <w:rsid w:val="008012B4"/>
    <w:rsid w:val="0081084F"/>
    <w:rsid w:val="0082184A"/>
    <w:rsid w:val="00870CA4"/>
    <w:rsid w:val="008730AC"/>
    <w:rsid w:val="00892BA3"/>
    <w:rsid w:val="008B5E7F"/>
    <w:rsid w:val="0093628E"/>
    <w:rsid w:val="009754D7"/>
    <w:rsid w:val="00997849"/>
    <w:rsid w:val="009C1C79"/>
    <w:rsid w:val="009D0E97"/>
    <w:rsid w:val="009D12EF"/>
    <w:rsid w:val="00A1399B"/>
    <w:rsid w:val="00A13BB0"/>
    <w:rsid w:val="00A37F82"/>
    <w:rsid w:val="00A57C80"/>
    <w:rsid w:val="00A87DC4"/>
    <w:rsid w:val="00AB0389"/>
    <w:rsid w:val="00AC7C0D"/>
    <w:rsid w:val="00AD335C"/>
    <w:rsid w:val="00B74E24"/>
    <w:rsid w:val="00C117FB"/>
    <w:rsid w:val="00C17365"/>
    <w:rsid w:val="00C259BA"/>
    <w:rsid w:val="00C850F8"/>
    <w:rsid w:val="00CB283E"/>
    <w:rsid w:val="00CC403F"/>
    <w:rsid w:val="00CE4C6E"/>
    <w:rsid w:val="00CF4512"/>
    <w:rsid w:val="00CF6458"/>
    <w:rsid w:val="00D10B83"/>
    <w:rsid w:val="00D6059C"/>
    <w:rsid w:val="00D77D96"/>
    <w:rsid w:val="00DC49DC"/>
    <w:rsid w:val="00F419A3"/>
    <w:rsid w:val="00F7668D"/>
    <w:rsid w:val="00F76F6A"/>
    <w:rsid w:val="00FC5B2A"/>
    <w:rsid w:val="00FD6796"/>
    <w:rsid w:val="00FF1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274B5"/>
  <w15:chartTrackingRefBased/>
  <w15:docId w15:val="{64996F4F-E6FC-4A7B-83AC-DC1D74573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44088"/>
    <w:pPr>
      <w:shd w:val="clear" w:color="auto" w:fill="FFFFFF"/>
      <w:spacing w:after="375" w:line="240" w:lineRule="auto"/>
      <w:ind w:firstLine="851"/>
      <w:jc w:val="both"/>
    </w:pPr>
    <w:rPr>
      <w:rFonts w:ascii="Times New Roman" w:eastAsia="Times New Roman" w:hAnsi="Times New Roman" w:cs="Times New Roman"/>
      <w:color w:val="000000"/>
      <w:spacing w:val="-2"/>
      <w:sz w:val="25"/>
      <w:szCs w:val="25"/>
      <w:lang w:eastAsia="ru-RU"/>
    </w:rPr>
  </w:style>
  <w:style w:type="paragraph" w:styleId="1">
    <w:name w:val="heading 1"/>
    <w:aliases w:val="h1,heading 1"/>
    <w:basedOn w:val="a"/>
    <w:next w:val="a"/>
    <w:link w:val="10"/>
    <w:uiPriority w:val="9"/>
    <w:qFormat/>
    <w:rsid w:val="00FF1C08"/>
    <w:pPr>
      <w:keepNext/>
      <w:numPr>
        <w:numId w:val="3"/>
      </w:numPr>
      <w:spacing w:after="60"/>
      <w:jc w:val="center"/>
      <w:outlineLvl w:val="0"/>
    </w:pPr>
    <w:rPr>
      <w:cap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44088"/>
    <w:pPr>
      <w:keepNext/>
      <w:keepLines/>
      <w:numPr>
        <w:ilvl w:val="1"/>
        <w:numId w:val="3"/>
      </w:numPr>
      <w:spacing w:before="40" w:after="0"/>
      <w:ind w:left="0" w:firstLine="851"/>
      <w:outlineLvl w:val="1"/>
    </w:pPr>
    <w:rPr>
      <w:rFonts w:eastAsiaTheme="majorEastAsia"/>
    </w:rPr>
  </w:style>
  <w:style w:type="paragraph" w:styleId="3">
    <w:name w:val="heading 3"/>
    <w:basedOn w:val="a"/>
    <w:next w:val="a"/>
    <w:link w:val="30"/>
    <w:uiPriority w:val="9"/>
    <w:unhideWhenUsed/>
    <w:qFormat/>
    <w:rsid w:val="000448D2"/>
    <w:pPr>
      <w:keepNext/>
      <w:keepLines/>
      <w:numPr>
        <w:ilvl w:val="2"/>
        <w:numId w:val="3"/>
      </w:numPr>
      <w:spacing w:before="40" w:after="0"/>
      <w:ind w:left="0" w:firstLine="851"/>
      <w:outlineLvl w:val="2"/>
    </w:pPr>
    <w:rPr>
      <w:rFonts w:eastAsiaTheme="majorEastAsia"/>
      <w:color w:val="auto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1C08"/>
    <w:pPr>
      <w:keepNext/>
      <w:keepLines/>
      <w:numPr>
        <w:ilvl w:val="3"/>
        <w:numId w:val="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1C08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1C08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1C08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1C08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1C08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2E0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B22A0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3B22A0"/>
    <w:rPr>
      <w:color w:val="605E5C"/>
      <w:shd w:val="clear" w:color="auto" w:fill="E1DFDD"/>
    </w:rPr>
  </w:style>
  <w:style w:type="character" w:customStyle="1" w:styleId="10">
    <w:name w:val="Заголовок 1 Знак"/>
    <w:aliases w:val="h1 Знак,heading 1 Знак"/>
    <w:basedOn w:val="a0"/>
    <w:link w:val="1"/>
    <w:uiPriority w:val="9"/>
    <w:rsid w:val="00FF1C08"/>
    <w:rPr>
      <w:rFonts w:ascii="Times New Roman" w:eastAsia="Times New Roman" w:hAnsi="Times New Roman" w:cs="Times New Roman"/>
      <w:caps/>
      <w:kern w:val="32"/>
      <w:sz w:val="32"/>
      <w:szCs w:val="32"/>
    </w:rPr>
  </w:style>
  <w:style w:type="paragraph" w:styleId="a6">
    <w:name w:val="Normal (Web)"/>
    <w:basedOn w:val="a"/>
    <w:uiPriority w:val="99"/>
    <w:unhideWhenUsed/>
    <w:rsid w:val="00C17365"/>
    <w:pPr>
      <w:spacing w:before="100" w:beforeAutospacing="1" w:after="100" w:afterAutospacing="1"/>
    </w:pPr>
    <w:rPr>
      <w:sz w:val="24"/>
      <w:szCs w:val="24"/>
    </w:rPr>
  </w:style>
  <w:style w:type="character" w:styleId="a7">
    <w:name w:val="Strong"/>
    <w:basedOn w:val="a0"/>
    <w:uiPriority w:val="22"/>
    <w:qFormat/>
    <w:rsid w:val="00C1736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744088"/>
    <w:rPr>
      <w:rFonts w:ascii="Times New Roman" w:eastAsiaTheme="majorEastAsia" w:hAnsi="Times New Roman" w:cs="Times New Roman"/>
      <w:sz w:val="25"/>
      <w:szCs w:val="25"/>
    </w:rPr>
  </w:style>
  <w:style w:type="character" w:customStyle="1" w:styleId="30">
    <w:name w:val="Заголовок 3 Знак"/>
    <w:basedOn w:val="a0"/>
    <w:link w:val="3"/>
    <w:uiPriority w:val="9"/>
    <w:rsid w:val="000448D2"/>
    <w:rPr>
      <w:rFonts w:ascii="Times New Roman" w:eastAsiaTheme="majorEastAsia" w:hAnsi="Times New Roman" w:cs="Times New Roman"/>
      <w:spacing w:val="-2"/>
      <w:sz w:val="25"/>
      <w:szCs w:val="2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F1C0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F1C08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F1C0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F1C0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FF1C0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FF1C0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8">
    <w:name w:val="No Spacing"/>
    <w:basedOn w:val="a"/>
    <w:uiPriority w:val="1"/>
    <w:qFormat/>
    <w:rsid w:val="007C08FC"/>
    <w:pPr>
      <w:spacing w:after="0"/>
    </w:pPr>
  </w:style>
  <w:style w:type="paragraph" w:styleId="a9">
    <w:name w:val="header"/>
    <w:basedOn w:val="a"/>
    <w:link w:val="aa"/>
    <w:uiPriority w:val="99"/>
    <w:unhideWhenUsed/>
    <w:rsid w:val="000448D2"/>
    <w:pPr>
      <w:tabs>
        <w:tab w:val="center" w:pos="4677"/>
        <w:tab w:val="right" w:pos="9355"/>
      </w:tabs>
      <w:spacing w:after="0"/>
    </w:pPr>
  </w:style>
  <w:style w:type="character" w:customStyle="1" w:styleId="aa">
    <w:name w:val="Верхний колонтитул Знак"/>
    <w:basedOn w:val="a0"/>
    <w:link w:val="a9"/>
    <w:uiPriority w:val="99"/>
    <w:rsid w:val="000448D2"/>
    <w:rPr>
      <w:rFonts w:ascii="Times New Roman" w:eastAsia="Times New Roman" w:hAnsi="Times New Roman" w:cs="Times New Roman"/>
      <w:color w:val="000000"/>
      <w:spacing w:val="-2"/>
      <w:sz w:val="25"/>
      <w:szCs w:val="25"/>
      <w:shd w:val="clear" w:color="auto" w:fill="FFFFFF"/>
      <w:lang w:eastAsia="ru-RU"/>
    </w:rPr>
  </w:style>
  <w:style w:type="paragraph" w:styleId="ab">
    <w:name w:val="footer"/>
    <w:basedOn w:val="a"/>
    <w:link w:val="ac"/>
    <w:uiPriority w:val="99"/>
    <w:unhideWhenUsed/>
    <w:rsid w:val="000448D2"/>
    <w:pPr>
      <w:tabs>
        <w:tab w:val="center" w:pos="4677"/>
        <w:tab w:val="right" w:pos="9355"/>
      </w:tabs>
      <w:spacing w:after="0"/>
    </w:pPr>
  </w:style>
  <w:style w:type="character" w:customStyle="1" w:styleId="ac">
    <w:name w:val="Нижний колонтитул Знак"/>
    <w:basedOn w:val="a0"/>
    <w:link w:val="ab"/>
    <w:uiPriority w:val="99"/>
    <w:rsid w:val="000448D2"/>
    <w:rPr>
      <w:rFonts w:ascii="Times New Roman" w:eastAsia="Times New Roman" w:hAnsi="Times New Roman" w:cs="Times New Roman"/>
      <w:color w:val="000000"/>
      <w:spacing w:val="-2"/>
      <w:sz w:val="25"/>
      <w:szCs w:val="25"/>
      <w:shd w:val="clear" w:color="auto" w:fill="FFFFF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C1C79"/>
    <w:pPr>
      <w:tabs>
        <w:tab w:val="left" w:pos="567"/>
        <w:tab w:val="right" w:leader="dot" w:pos="9639"/>
      </w:tabs>
      <w:spacing w:after="0"/>
      <w:ind w:firstLine="0"/>
    </w:pPr>
  </w:style>
  <w:style w:type="paragraph" w:styleId="21">
    <w:name w:val="toc 2"/>
    <w:basedOn w:val="a"/>
    <w:next w:val="a"/>
    <w:autoRedefine/>
    <w:uiPriority w:val="39"/>
    <w:unhideWhenUsed/>
    <w:rsid w:val="009C1C79"/>
    <w:pPr>
      <w:tabs>
        <w:tab w:val="left" w:pos="567"/>
        <w:tab w:val="right" w:leader="dot" w:pos="9639"/>
      </w:tabs>
      <w:spacing w:after="0"/>
      <w:ind w:firstLine="0"/>
    </w:pPr>
  </w:style>
  <w:style w:type="paragraph" w:styleId="31">
    <w:name w:val="toc 3"/>
    <w:basedOn w:val="a"/>
    <w:next w:val="a"/>
    <w:autoRedefine/>
    <w:uiPriority w:val="39"/>
    <w:unhideWhenUsed/>
    <w:rsid w:val="009C1C79"/>
    <w:pPr>
      <w:tabs>
        <w:tab w:val="left" w:pos="567"/>
        <w:tab w:val="right" w:leader="dot" w:pos="9639"/>
      </w:tabs>
      <w:spacing w:after="0"/>
      <w:ind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9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7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0D065E-A820-4507-81D9-14A91742F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1605</Words>
  <Characters>9155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User0</cp:lastModifiedBy>
  <cp:revision>4</cp:revision>
  <dcterms:created xsi:type="dcterms:W3CDTF">2021-11-29T07:10:00Z</dcterms:created>
  <dcterms:modified xsi:type="dcterms:W3CDTF">2021-11-29T07:10:00Z</dcterms:modified>
</cp:coreProperties>
</file>