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3D52F" w14:textId="77777777" w:rsidR="00CE0A90" w:rsidRPr="002A15E6" w:rsidRDefault="00CE0A90">
      <w:pPr>
        <w:jc w:val="center"/>
      </w:pPr>
    </w:p>
    <w:p w14:paraId="6F3654E6" w14:textId="77777777" w:rsidR="00CE0A90" w:rsidRPr="002A15E6" w:rsidRDefault="00CE0A90">
      <w:pPr>
        <w:jc w:val="center"/>
      </w:pPr>
    </w:p>
    <w:p w14:paraId="1263E56E" w14:textId="77777777" w:rsidR="00CE0A90" w:rsidRPr="002A15E6" w:rsidRDefault="00CE0A90">
      <w:pPr>
        <w:jc w:val="center"/>
      </w:pPr>
    </w:p>
    <w:p w14:paraId="1D6579C4" w14:textId="77777777" w:rsidR="00CE0A90" w:rsidRPr="002A15E6" w:rsidRDefault="00CE0A90">
      <w:pPr>
        <w:jc w:val="center"/>
      </w:pPr>
    </w:p>
    <w:p w14:paraId="58FD0EA5" w14:textId="77777777" w:rsidR="00CE0A90" w:rsidRPr="002A15E6" w:rsidRDefault="00CE0A90">
      <w:pPr>
        <w:jc w:val="center"/>
      </w:pPr>
    </w:p>
    <w:p w14:paraId="7F27C3DA" w14:textId="77777777" w:rsidR="00CE0A90" w:rsidRPr="002A15E6" w:rsidRDefault="00CE0A90">
      <w:pPr>
        <w:jc w:val="center"/>
      </w:pPr>
    </w:p>
    <w:p w14:paraId="33918253" w14:textId="77777777" w:rsidR="00CE0A90" w:rsidRPr="002A15E6" w:rsidRDefault="00CE0A90">
      <w:pPr>
        <w:jc w:val="center"/>
      </w:pPr>
    </w:p>
    <w:p w14:paraId="70417501" w14:textId="77777777" w:rsidR="00CE0A90" w:rsidRPr="002A15E6" w:rsidRDefault="00CE0A90">
      <w:pPr>
        <w:jc w:val="center"/>
      </w:pPr>
    </w:p>
    <w:p w14:paraId="1A3292D0" w14:textId="3CD809D6" w:rsidR="00CE0A90" w:rsidRDefault="00CE0A90">
      <w:pPr>
        <w:jc w:val="center"/>
      </w:pPr>
    </w:p>
    <w:p w14:paraId="46FE36F3" w14:textId="218EEACF" w:rsidR="002941CB" w:rsidRDefault="002941CB">
      <w:pPr>
        <w:jc w:val="center"/>
      </w:pPr>
    </w:p>
    <w:p w14:paraId="02D2DB93" w14:textId="77777777" w:rsidR="002941CB" w:rsidRPr="002A15E6" w:rsidRDefault="002941CB">
      <w:pPr>
        <w:jc w:val="center"/>
      </w:pPr>
    </w:p>
    <w:p w14:paraId="2136FB53" w14:textId="77777777" w:rsidR="00CE0A90" w:rsidRPr="002A15E6" w:rsidRDefault="00CE0A90">
      <w:pPr>
        <w:jc w:val="center"/>
      </w:pPr>
    </w:p>
    <w:p w14:paraId="555456C0" w14:textId="77777777" w:rsidR="00CE0A90" w:rsidRPr="002A15E6" w:rsidRDefault="00CE0A90">
      <w:pPr>
        <w:jc w:val="center"/>
      </w:pPr>
    </w:p>
    <w:p w14:paraId="1F90D50D" w14:textId="77777777" w:rsidR="00CE0A90" w:rsidRPr="002A15E6" w:rsidRDefault="00CE0A90">
      <w:pPr>
        <w:jc w:val="center"/>
      </w:pPr>
    </w:p>
    <w:p w14:paraId="0BCF7757" w14:textId="77777777" w:rsidR="00DD0A53" w:rsidRPr="00DD0A53" w:rsidRDefault="00DD0A53" w:rsidP="00DD0A53">
      <w:pPr>
        <w:ind w:firstLine="0"/>
        <w:jc w:val="center"/>
        <w:rPr>
          <w:sz w:val="28"/>
          <w:szCs w:val="28"/>
        </w:rPr>
      </w:pPr>
      <w:bookmarkStart w:id="0" w:name="_Hlk78379624"/>
      <w:r w:rsidRPr="00DD0A53">
        <w:rPr>
          <w:sz w:val="28"/>
          <w:szCs w:val="28"/>
        </w:rPr>
        <w:t>Программное обеспечение комплекса автоматизации управления воздушным движением «Топаз ОВД»</w:t>
      </w:r>
      <w:bookmarkEnd w:id="0"/>
    </w:p>
    <w:p w14:paraId="2F4C3277" w14:textId="3019309A" w:rsidR="00CE0A90" w:rsidRPr="00DD0A53" w:rsidRDefault="00CE0A90" w:rsidP="00542235">
      <w:pPr>
        <w:ind w:firstLine="0"/>
        <w:jc w:val="center"/>
        <w:rPr>
          <w:sz w:val="28"/>
          <w:szCs w:val="28"/>
        </w:rPr>
      </w:pPr>
    </w:p>
    <w:p w14:paraId="361B9F0B" w14:textId="6129D737" w:rsidR="003446BF" w:rsidRPr="00DD0A53" w:rsidRDefault="0097206B" w:rsidP="003446BF">
      <w:pPr>
        <w:ind w:firstLine="0"/>
        <w:jc w:val="center"/>
        <w:rPr>
          <w:sz w:val="28"/>
          <w:szCs w:val="28"/>
        </w:rPr>
      </w:pPr>
      <w:r>
        <w:rPr>
          <w:sz w:val="28"/>
          <w:szCs w:val="28"/>
        </w:rPr>
        <w:t>Инструкция по эксплуатации</w:t>
      </w:r>
    </w:p>
    <w:p w14:paraId="5CB13D97" w14:textId="1694A678" w:rsidR="003446BF" w:rsidRPr="00DD0A53" w:rsidRDefault="003446BF" w:rsidP="003446BF">
      <w:pPr>
        <w:ind w:firstLine="0"/>
        <w:jc w:val="center"/>
        <w:rPr>
          <w:sz w:val="28"/>
          <w:szCs w:val="28"/>
        </w:rPr>
      </w:pPr>
      <w:r w:rsidRPr="00DD0A53">
        <w:rPr>
          <w:sz w:val="28"/>
          <w:szCs w:val="28"/>
        </w:rPr>
        <w:t>для диспетчеров УВД</w:t>
      </w:r>
    </w:p>
    <w:p w14:paraId="5FC3108D" w14:textId="77777777" w:rsidR="003446BF" w:rsidRPr="00DD0A53" w:rsidRDefault="003446BF" w:rsidP="003446BF">
      <w:pPr>
        <w:ind w:firstLine="0"/>
        <w:jc w:val="center"/>
        <w:rPr>
          <w:sz w:val="28"/>
          <w:szCs w:val="28"/>
        </w:rPr>
      </w:pPr>
    </w:p>
    <w:p w14:paraId="0570C99A" w14:textId="25F1474A" w:rsidR="00F40ED7" w:rsidRPr="00DD0A53" w:rsidRDefault="00F40ED7" w:rsidP="00F40ED7">
      <w:pPr>
        <w:ind w:firstLine="0"/>
        <w:jc w:val="center"/>
        <w:rPr>
          <w:caps/>
          <w:sz w:val="28"/>
          <w:szCs w:val="28"/>
        </w:rPr>
      </w:pPr>
      <w:r w:rsidRPr="00DD0A53">
        <w:rPr>
          <w:sz w:val="28"/>
          <w:szCs w:val="28"/>
        </w:rPr>
        <w:t>Плановое обеспечение</w:t>
      </w:r>
    </w:p>
    <w:p w14:paraId="5E90FEEF" w14:textId="4892D9AA" w:rsidR="00F40F0E" w:rsidRPr="00DD0A53" w:rsidRDefault="00F40ED7" w:rsidP="00F40ED7">
      <w:pPr>
        <w:ind w:firstLine="0"/>
        <w:jc w:val="center"/>
        <w:rPr>
          <w:sz w:val="28"/>
          <w:szCs w:val="28"/>
        </w:rPr>
      </w:pPr>
      <w:bookmarkStart w:id="1" w:name="_Toc453658314"/>
      <w:bookmarkStart w:id="2" w:name="_Toc453663037"/>
      <w:r w:rsidRPr="00DD0A53">
        <w:rPr>
          <w:sz w:val="28"/>
          <w:szCs w:val="28"/>
        </w:rPr>
        <w:t xml:space="preserve">процессов </w:t>
      </w:r>
      <w:bookmarkEnd w:id="1"/>
      <w:bookmarkEnd w:id="2"/>
      <w:r w:rsidRPr="00DD0A53">
        <w:rPr>
          <w:sz w:val="28"/>
          <w:szCs w:val="28"/>
        </w:rPr>
        <w:t>УВД</w:t>
      </w:r>
    </w:p>
    <w:p w14:paraId="44B53D21" w14:textId="77777777" w:rsidR="00F40ED7" w:rsidRPr="00DD0A53" w:rsidRDefault="00F40ED7" w:rsidP="00F40ED7">
      <w:pPr>
        <w:ind w:firstLine="0"/>
        <w:jc w:val="center"/>
        <w:rPr>
          <w:sz w:val="28"/>
          <w:szCs w:val="28"/>
        </w:rPr>
      </w:pPr>
    </w:p>
    <w:p w14:paraId="540A6437" w14:textId="1C497178" w:rsidR="00F40ED7" w:rsidRPr="00DD0A53" w:rsidRDefault="00F40ED7" w:rsidP="00F40ED7">
      <w:pPr>
        <w:ind w:firstLine="0"/>
        <w:jc w:val="center"/>
        <w:rPr>
          <w:sz w:val="28"/>
          <w:szCs w:val="28"/>
        </w:rPr>
      </w:pPr>
      <w:r w:rsidRPr="00DD0A53">
        <w:rPr>
          <w:sz w:val="28"/>
          <w:szCs w:val="28"/>
        </w:rPr>
        <w:t>Описание СПО:</w:t>
      </w:r>
    </w:p>
    <w:p w14:paraId="5BE06435" w14:textId="77777777" w:rsidR="00542235" w:rsidRPr="00DD0A53" w:rsidRDefault="00542235" w:rsidP="00542235">
      <w:pPr>
        <w:ind w:firstLine="0"/>
        <w:jc w:val="center"/>
        <w:rPr>
          <w:sz w:val="28"/>
          <w:szCs w:val="28"/>
        </w:rPr>
      </w:pPr>
      <w:r w:rsidRPr="00DD0A53">
        <w:rPr>
          <w:sz w:val="28"/>
          <w:szCs w:val="28"/>
        </w:rPr>
        <w:t>СПО АРМ РПА ЦИВР.00421-01</w:t>
      </w:r>
    </w:p>
    <w:p w14:paraId="4A713B44" w14:textId="77777777" w:rsidR="00542235" w:rsidRPr="008550AD" w:rsidRDefault="00542235" w:rsidP="00542235">
      <w:pPr>
        <w:ind w:firstLine="0"/>
        <w:jc w:val="center"/>
        <w:rPr>
          <w:sz w:val="28"/>
          <w:szCs w:val="28"/>
        </w:rPr>
      </w:pPr>
      <w:r w:rsidRPr="00DD0A53">
        <w:rPr>
          <w:sz w:val="28"/>
          <w:szCs w:val="28"/>
        </w:rPr>
        <w:t>СПО</w:t>
      </w:r>
      <w:r w:rsidRPr="008550AD">
        <w:rPr>
          <w:sz w:val="28"/>
          <w:szCs w:val="28"/>
        </w:rPr>
        <w:t xml:space="preserve"> </w:t>
      </w:r>
      <w:r w:rsidRPr="00DD0A53">
        <w:rPr>
          <w:sz w:val="28"/>
          <w:szCs w:val="28"/>
        </w:rPr>
        <w:t>АРМ</w:t>
      </w:r>
      <w:r w:rsidRPr="008550AD">
        <w:rPr>
          <w:sz w:val="28"/>
          <w:szCs w:val="28"/>
        </w:rPr>
        <w:t xml:space="preserve"> </w:t>
      </w:r>
      <w:r w:rsidRPr="00DD0A53">
        <w:rPr>
          <w:sz w:val="28"/>
          <w:szCs w:val="28"/>
        </w:rPr>
        <w:t>РПА</w:t>
      </w:r>
      <w:r w:rsidRPr="008550AD">
        <w:rPr>
          <w:sz w:val="28"/>
          <w:szCs w:val="28"/>
        </w:rPr>
        <w:t xml:space="preserve"> "</w:t>
      </w:r>
      <w:r w:rsidRPr="00DD0A53">
        <w:rPr>
          <w:sz w:val="28"/>
          <w:szCs w:val="28"/>
          <w:lang w:val="en-US"/>
        </w:rPr>
        <w:t>by</w:t>
      </w:r>
      <w:r w:rsidRPr="008550AD">
        <w:rPr>
          <w:sz w:val="28"/>
          <w:szCs w:val="28"/>
        </w:rPr>
        <w:t>-</w:t>
      </w:r>
      <w:r w:rsidRPr="00DD0A53">
        <w:rPr>
          <w:sz w:val="28"/>
          <w:szCs w:val="28"/>
          <w:lang w:val="en-US"/>
        </w:rPr>
        <w:t>pass</w:t>
      </w:r>
      <w:r w:rsidRPr="008550AD">
        <w:rPr>
          <w:sz w:val="28"/>
          <w:szCs w:val="28"/>
        </w:rPr>
        <w:t xml:space="preserve">" </w:t>
      </w:r>
      <w:r w:rsidRPr="00DD0A53">
        <w:rPr>
          <w:sz w:val="28"/>
          <w:szCs w:val="28"/>
        </w:rPr>
        <w:t>ЦИВР</w:t>
      </w:r>
      <w:r w:rsidRPr="008550AD">
        <w:rPr>
          <w:sz w:val="28"/>
          <w:szCs w:val="28"/>
        </w:rPr>
        <w:t>.00165-01</w:t>
      </w:r>
    </w:p>
    <w:p w14:paraId="74FB7CC3" w14:textId="77777777" w:rsidR="00542235" w:rsidRPr="00DD0A53" w:rsidRDefault="00542235" w:rsidP="00542235">
      <w:pPr>
        <w:ind w:firstLine="0"/>
        <w:jc w:val="center"/>
        <w:rPr>
          <w:sz w:val="28"/>
          <w:szCs w:val="28"/>
        </w:rPr>
      </w:pPr>
      <w:r w:rsidRPr="00DD0A53">
        <w:rPr>
          <w:sz w:val="28"/>
          <w:szCs w:val="28"/>
        </w:rPr>
        <w:t>СПО АРМ ДПР, СДП/ПДП ЦИВР.00421-01</w:t>
      </w:r>
    </w:p>
    <w:p w14:paraId="6EEE359B" w14:textId="77777777" w:rsidR="00542235" w:rsidRPr="00DD0A53" w:rsidRDefault="00542235" w:rsidP="00542235">
      <w:pPr>
        <w:ind w:firstLine="0"/>
        <w:jc w:val="center"/>
        <w:rPr>
          <w:sz w:val="28"/>
          <w:szCs w:val="28"/>
        </w:rPr>
      </w:pPr>
      <w:r w:rsidRPr="00DD0A53">
        <w:rPr>
          <w:sz w:val="28"/>
          <w:szCs w:val="28"/>
        </w:rPr>
        <w:t>СПО АРМ ДПР, СДП/ПДП "by-pass" ЦИВР.00165-01</w:t>
      </w:r>
    </w:p>
    <w:p w14:paraId="438B6362" w14:textId="77777777" w:rsidR="00542235" w:rsidRPr="00DD0A53" w:rsidRDefault="00542235" w:rsidP="00542235">
      <w:pPr>
        <w:ind w:firstLine="0"/>
        <w:jc w:val="center"/>
        <w:rPr>
          <w:sz w:val="28"/>
          <w:szCs w:val="28"/>
        </w:rPr>
      </w:pPr>
      <w:r w:rsidRPr="00DD0A53">
        <w:rPr>
          <w:sz w:val="28"/>
          <w:szCs w:val="28"/>
        </w:rPr>
        <w:t>СПО АРМ ГО ПВД ЦИВР.00421-01</w:t>
      </w:r>
    </w:p>
    <w:p w14:paraId="030E7431" w14:textId="256D12C5" w:rsidR="00F40F0E" w:rsidRPr="00DD0A53" w:rsidRDefault="00F40F0E" w:rsidP="00542235">
      <w:pPr>
        <w:ind w:firstLine="0"/>
        <w:jc w:val="center"/>
        <w:rPr>
          <w:sz w:val="28"/>
          <w:szCs w:val="28"/>
        </w:rPr>
      </w:pPr>
    </w:p>
    <w:p w14:paraId="32B8F28F" w14:textId="60FD54AF" w:rsidR="00CE0A90" w:rsidRPr="00DD0A53" w:rsidRDefault="00F40ED7" w:rsidP="00542235">
      <w:pPr>
        <w:ind w:firstLine="0"/>
        <w:jc w:val="center"/>
        <w:rPr>
          <w:sz w:val="28"/>
          <w:szCs w:val="28"/>
        </w:rPr>
      </w:pPr>
      <w:r w:rsidRPr="00DD0A53">
        <w:rPr>
          <w:noProof/>
          <w:sz w:val="28"/>
          <w:szCs w:val="28"/>
          <w:lang w:eastAsia="ru-RU"/>
        </w:rPr>
        <mc:AlternateContent>
          <mc:Choice Requires="wps">
            <w:drawing>
              <wp:anchor distT="45720" distB="45720" distL="114300" distR="114300" simplePos="0" relativeHeight="251658241" behindDoc="0" locked="0" layoutInCell="1" allowOverlap="1" wp14:anchorId="5DA93721" wp14:editId="71A6B588">
                <wp:simplePos x="0" y="0"/>
                <wp:positionH relativeFrom="margin">
                  <wp:align>center</wp:align>
                </wp:positionH>
                <wp:positionV relativeFrom="paragraph">
                  <wp:posOffset>61595</wp:posOffset>
                </wp:positionV>
                <wp:extent cx="1552575" cy="342900"/>
                <wp:effectExtent l="0" t="0" r="0" b="0"/>
                <wp:wrapSquare wrapText="bothSides"/>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342900"/>
                        </a:xfrm>
                        <a:prstGeom prst="rect">
                          <a:avLst/>
                        </a:prstGeom>
                        <a:noFill/>
                        <a:ln>
                          <a:noFill/>
                        </a:ln>
                      </wps:spPr>
                      <wps:txbx>
                        <w:txbxContent>
                          <w:p w14:paraId="74818E73" w14:textId="24B51595" w:rsidR="0081389B" w:rsidRPr="00CD3BC0" w:rsidRDefault="0081389B" w:rsidP="00992C1A">
                            <w:pPr>
                              <w:ind w:firstLine="0"/>
                              <w:jc w:val="center"/>
                              <w:rPr>
                                <w:sz w:val="28"/>
                                <w:lang w:val="en-US"/>
                              </w:rPr>
                            </w:pPr>
                            <w:r>
                              <w:rPr>
                                <w:sz w:val="28"/>
                              </w:rPr>
                              <w:t xml:space="preserve">Листов </w:t>
                            </w:r>
                            <w:r>
                              <w:rPr>
                                <w:sz w:val="28"/>
                                <w:lang w:val="en-US"/>
                              </w:rPr>
                              <w:t>36</w:t>
                            </w:r>
                          </w:p>
                        </w:txbxContent>
                      </wps:txbx>
                      <wps:bodyPr wrap="square"/>
                    </wps:wsp>
                  </a:graphicData>
                </a:graphic>
                <wp14:sizeRelH relativeFrom="margin">
                  <wp14:pctWidth>0</wp14:pctWidth>
                </wp14:sizeRelH>
              </wp:anchor>
            </w:drawing>
          </mc:Choice>
          <mc:Fallback>
            <w:pict>
              <v:rect w14:anchorId="5DA93721" id="Прямоугольник 13" o:spid="_x0000_s1026" style="position:absolute;left:0;text-align:left;margin-left:0;margin-top:4.85pt;width:122.25pt;height:27pt;z-index:251658241;visibility:visible;mso-wrap-style:square;mso-width-percent:0;mso-wrap-distance-left:9pt;mso-wrap-distance-top:3.6pt;mso-wrap-distance-right:9pt;mso-wrap-distance-bottom:3.6pt;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" filled="f" stroked="f">
                <v:textbox>
                  <w:txbxContent>
                    <w:p w14:paraId="74818E73" w14:textId="24B51595" w:rsidR="0081389B" w:rsidRPr="00CD3BC0" w:rsidRDefault="0081389B" w:rsidP="00992C1A">
                      <w:pPr>
                        <w:ind w:firstLine="0"/>
                        <w:jc w:val="center"/>
                        <w:rPr>
                          <w:sz w:val="28"/>
                          <w:lang w:val="en-US"/>
                        </w:rPr>
                      </w:pPr>
                      <w:r>
                        <w:rPr>
                          <w:sz w:val="28"/>
                        </w:rPr>
                        <w:t xml:space="preserve">Листов </w:t>
                      </w:r>
                      <w:r>
                        <w:rPr>
                          <w:sz w:val="28"/>
                          <w:lang w:val="en-US"/>
                        </w:rPr>
                        <w:t>36</w:t>
                      </w:r>
                    </w:p>
                  </w:txbxContent>
                </v:textbox>
                <w10:wrap type="square" anchorx="margin"/>
              </v:rect>
            </w:pict>
          </mc:Fallback>
        </mc:AlternateContent>
      </w:r>
    </w:p>
    <w:p w14:paraId="5F2EE012" w14:textId="2DAB5313" w:rsidR="00CE0A90" w:rsidRPr="00DD0A53" w:rsidRDefault="00CE0A90" w:rsidP="00542235">
      <w:pPr>
        <w:ind w:firstLine="0"/>
        <w:jc w:val="center"/>
        <w:rPr>
          <w:caps/>
          <w:sz w:val="28"/>
          <w:szCs w:val="28"/>
        </w:rPr>
      </w:pPr>
    </w:p>
    <w:p w14:paraId="2456E915" w14:textId="39C1F5BE" w:rsidR="00CE0A90" w:rsidRPr="002A15E6" w:rsidRDefault="00CE0A90" w:rsidP="00542235">
      <w:pPr>
        <w:ind w:firstLine="0"/>
        <w:jc w:val="center"/>
        <w:rPr>
          <w:sz w:val="28"/>
          <w:szCs w:val="32"/>
        </w:rPr>
      </w:pPr>
    </w:p>
    <w:p w14:paraId="35389C9A" w14:textId="77777777" w:rsidR="00CE0A90" w:rsidRPr="002A15E6" w:rsidRDefault="00CE0A90" w:rsidP="00542235">
      <w:pPr>
        <w:ind w:firstLine="0"/>
        <w:jc w:val="center"/>
        <w:rPr>
          <w:sz w:val="32"/>
          <w:szCs w:val="32"/>
        </w:rPr>
      </w:pPr>
    </w:p>
    <w:p w14:paraId="75614CA7" w14:textId="77777777" w:rsidR="00CE0A90" w:rsidRPr="002A15E6" w:rsidRDefault="00CE0A90" w:rsidP="00542235">
      <w:pPr>
        <w:ind w:firstLine="0"/>
        <w:jc w:val="center"/>
        <w:rPr>
          <w:sz w:val="28"/>
        </w:rPr>
      </w:pPr>
    </w:p>
    <w:p w14:paraId="7EAE78F2" w14:textId="238F1B31" w:rsidR="00CE0A90" w:rsidRDefault="00CE0A90">
      <w:pPr>
        <w:jc w:val="center"/>
      </w:pPr>
    </w:p>
    <w:p w14:paraId="4412F926" w14:textId="08C5AFB1" w:rsidR="00F40ED7" w:rsidRDefault="00F40ED7">
      <w:pPr>
        <w:jc w:val="center"/>
      </w:pPr>
    </w:p>
    <w:p w14:paraId="22F1DA44" w14:textId="334F28B0" w:rsidR="00F40ED7" w:rsidRDefault="00F40ED7">
      <w:pPr>
        <w:jc w:val="center"/>
      </w:pPr>
    </w:p>
    <w:p w14:paraId="7ED8B470" w14:textId="5A8F17FC" w:rsidR="00F40ED7" w:rsidRDefault="00F40ED7">
      <w:pPr>
        <w:jc w:val="center"/>
      </w:pPr>
    </w:p>
    <w:p w14:paraId="3E97FC95" w14:textId="77777777" w:rsidR="00F40ED7" w:rsidRDefault="00F40ED7">
      <w:pPr>
        <w:jc w:val="center"/>
      </w:pPr>
    </w:p>
    <w:p w14:paraId="1BF4EF59" w14:textId="3FA5E2ED" w:rsidR="003766B4" w:rsidRDefault="003766B4">
      <w:pPr>
        <w:jc w:val="center"/>
      </w:pPr>
    </w:p>
    <w:p w14:paraId="59FF670A" w14:textId="3620D0FC" w:rsidR="00DD0A53" w:rsidRDefault="00DD0A53">
      <w:pPr>
        <w:jc w:val="center"/>
      </w:pPr>
    </w:p>
    <w:p w14:paraId="23FE3209" w14:textId="69D2389E" w:rsidR="00DD0A53" w:rsidRDefault="00DD0A53">
      <w:pPr>
        <w:jc w:val="center"/>
      </w:pPr>
    </w:p>
    <w:p w14:paraId="40D2EBD3" w14:textId="77777777" w:rsidR="00DD0A53" w:rsidRDefault="00DD0A53">
      <w:pPr>
        <w:jc w:val="center"/>
      </w:pPr>
    </w:p>
    <w:p w14:paraId="59BC675C" w14:textId="77777777" w:rsidR="002941CB" w:rsidRDefault="002941CB">
      <w:pPr>
        <w:jc w:val="center"/>
      </w:pPr>
    </w:p>
    <w:p w14:paraId="6B467106" w14:textId="086AD351" w:rsidR="003766B4" w:rsidRDefault="003766B4">
      <w:pPr>
        <w:jc w:val="center"/>
      </w:pPr>
    </w:p>
    <w:p w14:paraId="05397FB4" w14:textId="09E4D57D" w:rsidR="003766B4" w:rsidRDefault="003766B4">
      <w:pPr>
        <w:jc w:val="center"/>
      </w:pPr>
    </w:p>
    <w:p w14:paraId="2ADEDF9F" w14:textId="77777777" w:rsidR="003766B4" w:rsidRPr="002A15E6" w:rsidRDefault="003766B4">
      <w:pPr>
        <w:jc w:val="center"/>
      </w:pPr>
    </w:p>
    <w:p w14:paraId="0662D9CD" w14:textId="566E46B7" w:rsidR="00CE0A90" w:rsidRPr="002A15E6" w:rsidRDefault="00D134F4" w:rsidP="003766B4">
      <w:pPr>
        <w:ind w:firstLine="0"/>
        <w:jc w:val="center"/>
        <w:rPr>
          <w:sz w:val="28"/>
        </w:rPr>
      </w:pPr>
      <w:r w:rsidRPr="002A15E6">
        <w:rPr>
          <w:sz w:val="28"/>
        </w:rPr>
        <w:t>20</w:t>
      </w:r>
      <w:r w:rsidR="007C4D4D" w:rsidRPr="002A15E6">
        <w:rPr>
          <w:sz w:val="28"/>
        </w:rPr>
        <w:t>2</w:t>
      </w:r>
      <w:r w:rsidR="00EA4800">
        <w:rPr>
          <w:sz w:val="28"/>
        </w:rPr>
        <w:t>1</w:t>
      </w:r>
    </w:p>
    <w:p w14:paraId="194A37A9" w14:textId="77777777" w:rsidR="00CE0A90" w:rsidRPr="002A15E6" w:rsidRDefault="00CE0A90">
      <w:pPr>
        <w:jc w:val="center"/>
      </w:pPr>
    </w:p>
    <w:p w14:paraId="4F460BFC" w14:textId="77777777" w:rsidR="00CE0A90" w:rsidRPr="002A15E6" w:rsidRDefault="00CE0A90">
      <w:pPr>
        <w:sectPr w:rsidR="00CE0A90" w:rsidRPr="002A15E6">
          <w:headerReference w:type="even" r:id="rId8"/>
          <w:footerReference w:type="even" r:id="rId9"/>
          <w:footerReference w:type="default" r:id="rId10"/>
          <w:footerReference w:type="first" r:id="rId11"/>
          <w:pgSz w:w="11906" w:h="16838"/>
          <w:pgMar w:top="567" w:right="707" w:bottom="1134" w:left="1418" w:header="0" w:footer="0" w:gutter="0"/>
          <w:cols w:space="720"/>
          <w:titlePg/>
          <w:docGrid w:linePitch="360"/>
        </w:sectPr>
      </w:pPr>
    </w:p>
    <w:p w14:paraId="4D46A839" w14:textId="77777777" w:rsidR="00CE0A90" w:rsidRPr="002A15E6" w:rsidRDefault="00D134F4" w:rsidP="002E054E">
      <w:pPr>
        <w:ind w:firstLine="0"/>
        <w:jc w:val="center"/>
        <w:rPr>
          <w:b/>
        </w:rPr>
      </w:pPr>
      <w:r w:rsidRPr="002A15E6">
        <w:rPr>
          <w:b/>
        </w:rPr>
        <w:lastRenderedPageBreak/>
        <w:t>Содержание</w:t>
      </w:r>
    </w:p>
    <w:p w14:paraId="2AB07F34" w14:textId="77777777" w:rsidR="00CE0A90" w:rsidRPr="002A15E6" w:rsidRDefault="00D134F4">
      <w:pPr>
        <w:jc w:val="right"/>
      </w:pPr>
      <w:r w:rsidRPr="002A15E6">
        <w:rPr>
          <w:b/>
        </w:rPr>
        <w:t xml:space="preserve"> </w:t>
      </w:r>
      <w:r w:rsidRPr="002A15E6">
        <w:t xml:space="preserve">                                                       Лист</w:t>
      </w:r>
    </w:p>
    <w:p w14:paraId="500CC854" w14:textId="77777777" w:rsidR="00CE0A90" w:rsidRPr="002A15E6" w:rsidRDefault="00CE0A90">
      <w:pPr>
        <w:pStyle w:val="13"/>
      </w:pPr>
    </w:p>
    <w:p w14:paraId="40CA716A" w14:textId="57CDD17C" w:rsidR="003446BF" w:rsidRDefault="00077E74">
      <w:pPr>
        <w:pStyle w:val="13"/>
        <w:rPr>
          <w:noProof/>
        </w:rPr>
      </w:pPr>
      <w:r>
        <w:rPr>
          <w:lang w:eastAsia="ru-RU"/>
        </w:rPr>
        <w:fldChar w:fldCharType="begin"/>
      </w:r>
      <w:r>
        <w:rPr>
          <w:lang w:eastAsia="ru-RU"/>
        </w:rPr>
        <w:instrText xml:space="preserve"> TOC \o "1-3" \h \z \u </w:instrText>
      </w:r>
      <w:r>
        <w:rPr>
          <w:lang w:eastAsia="ru-RU"/>
        </w:rPr>
        <w:fldChar w:fldCharType="separate"/>
      </w:r>
    </w:p>
    <w:p w14:paraId="316DCB99" w14:textId="73BDEA2E" w:rsidR="003446BF" w:rsidRDefault="0097206B">
      <w:pPr>
        <w:pStyle w:val="13"/>
        <w:rPr>
          <w:rFonts w:asciiTheme="minorHAnsi" w:eastAsiaTheme="minorEastAsia" w:hAnsiTheme="minorHAnsi" w:cstheme="minorBidi"/>
          <w:noProof/>
          <w:sz w:val="22"/>
          <w:szCs w:val="22"/>
          <w:lang w:eastAsia="ru-RU" w:bidi="ar-SA"/>
        </w:rPr>
      </w:pPr>
      <w:r>
        <w:t>А</w:t>
      </w:r>
      <w:hyperlink w:anchor="_Toc78446772" w:history="1">
        <w:r w:rsidR="003446BF" w:rsidRPr="005F0F6D">
          <w:rPr>
            <w:rStyle w:val="af3"/>
            <w:noProof/>
          </w:rPr>
          <w:t>ннотация</w:t>
        </w:r>
        <w:r w:rsidR="003446BF">
          <w:rPr>
            <w:noProof/>
            <w:webHidden/>
          </w:rPr>
          <w:tab/>
        </w:r>
        <w:r w:rsidR="003446BF">
          <w:rPr>
            <w:noProof/>
            <w:webHidden/>
          </w:rPr>
          <w:fldChar w:fldCharType="begin"/>
        </w:r>
        <w:r w:rsidR="003446BF">
          <w:rPr>
            <w:noProof/>
            <w:webHidden/>
          </w:rPr>
          <w:instrText xml:space="preserve"> PAGEREF _Toc78446772 \h </w:instrText>
        </w:r>
        <w:r w:rsidR="003446BF">
          <w:rPr>
            <w:noProof/>
            <w:webHidden/>
          </w:rPr>
        </w:r>
        <w:r w:rsidR="003446BF">
          <w:rPr>
            <w:noProof/>
            <w:webHidden/>
          </w:rPr>
          <w:fldChar w:fldCharType="separate"/>
        </w:r>
        <w:r w:rsidR="003446BF">
          <w:rPr>
            <w:noProof/>
            <w:webHidden/>
          </w:rPr>
          <w:t>3</w:t>
        </w:r>
        <w:r w:rsidR="003446BF">
          <w:rPr>
            <w:noProof/>
            <w:webHidden/>
          </w:rPr>
          <w:fldChar w:fldCharType="end"/>
        </w:r>
      </w:hyperlink>
    </w:p>
    <w:p w14:paraId="5C28691F" w14:textId="13975573" w:rsidR="003446BF" w:rsidRDefault="0095103A">
      <w:pPr>
        <w:pStyle w:val="13"/>
        <w:rPr>
          <w:rFonts w:asciiTheme="minorHAnsi" w:eastAsiaTheme="minorEastAsia" w:hAnsiTheme="minorHAnsi" w:cstheme="minorBidi"/>
          <w:noProof/>
          <w:sz w:val="22"/>
          <w:szCs w:val="22"/>
          <w:lang w:eastAsia="ru-RU" w:bidi="ar-SA"/>
        </w:rPr>
      </w:pPr>
      <w:hyperlink w:anchor="_Toc78446773" w:history="1">
        <w:r w:rsidR="003446BF" w:rsidRPr="005F0F6D">
          <w:rPr>
            <w:rStyle w:val="af3"/>
            <w:noProof/>
          </w:rPr>
          <w:t>1</w:t>
        </w:r>
        <w:r w:rsidR="003446BF">
          <w:rPr>
            <w:rFonts w:asciiTheme="minorHAnsi" w:eastAsiaTheme="minorEastAsia" w:hAnsiTheme="minorHAnsi" w:cstheme="minorBidi"/>
            <w:noProof/>
            <w:sz w:val="22"/>
            <w:szCs w:val="22"/>
            <w:lang w:eastAsia="ru-RU" w:bidi="ar-SA"/>
          </w:rPr>
          <w:tab/>
        </w:r>
        <w:r w:rsidR="003446BF" w:rsidRPr="005F0F6D">
          <w:rPr>
            <w:rStyle w:val="af3"/>
            <w:noProof/>
          </w:rPr>
          <w:t>Назначение программы и условия ее выполнения</w:t>
        </w:r>
        <w:r w:rsidR="003446BF">
          <w:rPr>
            <w:noProof/>
            <w:webHidden/>
          </w:rPr>
          <w:tab/>
        </w:r>
        <w:r w:rsidR="003446BF">
          <w:rPr>
            <w:noProof/>
            <w:webHidden/>
          </w:rPr>
          <w:fldChar w:fldCharType="begin"/>
        </w:r>
        <w:r w:rsidR="003446BF">
          <w:rPr>
            <w:noProof/>
            <w:webHidden/>
          </w:rPr>
          <w:instrText xml:space="preserve"> PAGEREF _Toc78446773 \h </w:instrText>
        </w:r>
        <w:r w:rsidR="003446BF">
          <w:rPr>
            <w:noProof/>
            <w:webHidden/>
          </w:rPr>
        </w:r>
        <w:r w:rsidR="003446BF">
          <w:rPr>
            <w:noProof/>
            <w:webHidden/>
          </w:rPr>
          <w:fldChar w:fldCharType="separate"/>
        </w:r>
        <w:r w:rsidR="003446BF">
          <w:rPr>
            <w:noProof/>
            <w:webHidden/>
          </w:rPr>
          <w:t>4</w:t>
        </w:r>
        <w:r w:rsidR="003446BF">
          <w:rPr>
            <w:noProof/>
            <w:webHidden/>
          </w:rPr>
          <w:fldChar w:fldCharType="end"/>
        </w:r>
      </w:hyperlink>
    </w:p>
    <w:p w14:paraId="1555C17A" w14:textId="60ACFD3B" w:rsidR="003446BF" w:rsidRDefault="0095103A">
      <w:pPr>
        <w:pStyle w:val="24"/>
        <w:rPr>
          <w:rFonts w:asciiTheme="minorHAnsi" w:eastAsiaTheme="minorEastAsia" w:hAnsiTheme="minorHAnsi" w:cstheme="minorBidi"/>
          <w:noProof/>
          <w:sz w:val="22"/>
          <w:szCs w:val="22"/>
          <w:lang w:eastAsia="ru-RU" w:bidi="ar-SA"/>
        </w:rPr>
      </w:pPr>
      <w:hyperlink w:anchor="_Toc78446774" w:history="1">
        <w:r w:rsidR="003446BF" w:rsidRPr="005F0F6D">
          <w:rPr>
            <w:rStyle w:val="af3"/>
            <w:noProof/>
          </w:rPr>
          <w:t>1.1</w:t>
        </w:r>
        <w:r w:rsidR="003446BF">
          <w:rPr>
            <w:rFonts w:asciiTheme="minorHAnsi" w:eastAsiaTheme="minorEastAsia" w:hAnsiTheme="minorHAnsi" w:cstheme="minorBidi"/>
            <w:noProof/>
            <w:sz w:val="22"/>
            <w:szCs w:val="22"/>
            <w:lang w:eastAsia="ru-RU" w:bidi="ar-SA"/>
          </w:rPr>
          <w:tab/>
        </w:r>
        <w:r w:rsidR="003446BF" w:rsidRPr="005F0F6D">
          <w:rPr>
            <w:rStyle w:val="af3"/>
            <w:noProof/>
          </w:rPr>
          <w:t>Описание и работа изделия</w:t>
        </w:r>
        <w:r w:rsidR="003446BF">
          <w:rPr>
            <w:noProof/>
            <w:webHidden/>
          </w:rPr>
          <w:tab/>
        </w:r>
        <w:r w:rsidR="003446BF">
          <w:rPr>
            <w:noProof/>
            <w:webHidden/>
          </w:rPr>
          <w:fldChar w:fldCharType="begin"/>
        </w:r>
        <w:r w:rsidR="003446BF">
          <w:rPr>
            <w:noProof/>
            <w:webHidden/>
          </w:rPr>
          <w:instrText xml:space="preserve"> PAGEREF _Toc78446774 \h </w:instrText>
        </w:r>
        <w:r w:rsidR="003446BF">
          <w:rPr>
            <w:noProof/>
            <w:webHidden/>
          </w:rPr>
        </w:r>
        <w:r w:rsidR="003446BF">
          <w:rPr>
            <w:noProof/>
            <w:webHidden/>
          </w:rPr>
          <w:fldChar w:fldCharType="separate"/>
        </w:r>
        <w:r w:rsidR="003446BF">
          <w:rPr>
            <w:noProof/>
            <w:webHidden/>
          </w:rPr>
          <w:t>4</w:t>
        </w:r>
        <w:r w:rsidR="003446BF">
          <w:rPr>
            <w:noProof/>
            <w:webHidden/>
          </w:rPr>
          <w:fldChar w:fldCharType="end"/>
        </w:r>
      </w:hyperlink>
    </w:p>
    <w:p w14:paraId="15EC186D" w14:textId="44C344F1" w:rsidR="003446BF" w:rsidRDefault="0095103A">
      <w:pPr>
        <w:pStyle w:val="32"/>
        <w:rPr>
          <w:rFonts w:asciiTheme="minorHAnsi" w:eastAsiaTheme="minorEastAsia" w:hAnsiTheme="minorHAnsi" w:cstheme="minorBidi"/>
          <w:noProof/>
          <w:sz w:val="22"/>
          <w:szCs w:val="22"/>
          <w:lang w:eastAsia="ru-RU" w:bidi="ar-SA"/>
        </w:rPr>
      </w:pPr>
      <w:hyperlink w:anchor="_Toc78446775" w:history="1">
        <w:r w:rsidR="003446BF" w:rsidRPr="005F0F6D">
          <w:rPr>
            <w:rStyle w:val="af3"/>
            <w:noProof/>
            <w14:scene3d>
              <w14:camera w14:prst="orthographicFront"/>
              <w14:lightRig w14:rig="threePt" w14:dir="t">
                <w14:rot w14:lat="0" w14:lon="0" w14:rev="0"/>
              </w14:lightRig>
            </w14:scene3d>
          </w:rPr>
          <w:t>1.1.1</w:t>
        </w:r>
        <w:r w:rsidR="003446BF">
          <w:rPr>
            <w:rFonts w:asciiTheme="minorHAnsi" w:eastAsiaTheme="minorEastAsia" w:hAnsiTheme="minorHAnsi" w:cstheme="minorBidi"/>
            <w:noProof/>
            <w:sz w:val="22"/>
            <w:szCs w:val="22"/>
            <w:lang w:eastAsia="ru-RU" w:bidi="ar-SA"/>
          </w:rPr>
          <w:tab/>
        </w:r>
        <w:r w:rsidR="003446BF" w:rsidRPr="005F0F6D">
          <w:rPr>
            <w:rStyle w:val="af3"/>
            <w:noProof/>
          </w:rPr>
          <w:t>Назначение изделия</w:t>
        </w:r>
        <w:r w:rsidR="003446BF">
          <w:rPr>
            <w:noProof/>
            <w:webHidden/>
          </w:rPr>
          <w:tab/>
        </w:r>
        <w:r w:rsidR="003446BF">
          <w:rPr>
            <w:noProof/>
            <w:webHidden/>
          </w:rPr>
          <w:fldChar w:fldCharType="begin"/>
        </w:r>
        <w:r w:rsidR="003446BF">
          <w:rPr>
            <w:noProof/>
            <w:webHidden/>
          </w:rPr>
          <w:instrText xml:space="preserve"> PAGEREF _Toc78446775 \h </w:instrText>
        </w:r>
        <w:r w:rsidR="003446BF">
          <w:rPr>
            <w:noProof/>
            <w:webHidden/>
          </w:rPr>
        </w:r>
        <w:r w:rsidR="003446BF">
          <w:rPr>
            <w:noProof/>
            <w:webHidden/>
          </w:rPr>
          <w:fldChar w:fldCharType="separate"/>
        </w:r>
        <w:r w:rsidR="003446BF">
          <w:rPr>
            <w:noProof/>
            <w:webHidden/>
          </w:rPr>
          <w:t>4</w:t>
        </w:r>
        <w:r w:rsidR="003446BF">
          <w:rPr>
            <w:noProof/>
            <w:webHidden/>
          </w:rPr>
          <w:fldChar w:fldCharType="end"/>
        </w:r>
      </w:hyperlink>
    </w:p>
    <w:p w14:paraId="1D71BC6E" w14:textId="6E13430F" w:rsidR="003446BF" w:rsidRDefault="0095103A">
      <w:pPr>
        <w:pStyle w:val="32"/>
        <w:rPr>
          <w:rFonts w:asciiTheme="minorHAnsi" w:eastAsiaTheme="minorEastAsia" w:hAnsiTheme="minorHAnsi" w:cstheme="minorBidi"/>
          <w:noProof/>
          <w:sz w:val="22"/>
          <w:szCs w:val="22"/>
          <w:lang w:eastAsia="ru-RU" w:bidi="ar-SA"/>
        </w:rPr>
      </w:pPr>
      <w:hyperlink w:anchor="_Toc78446776" w:history="1">
        <w:r w:rsidR="003446BF" w:rsidRPr="005F0F6D">
          <w:rPr>
            <w:rStyle w:val="af3"/>
            <w:noProof/>
            <w14:scene3d>
              <w14:camera w14:prst="orthographicFront"/>
              <w14:lightRig w14:rig="threePt" w14:dir="t">
                <w14:rot w14:lat="0" w14:lon="0" w14:rev="0"/>
              </w14:lightRig>
            </w14:scene3d>
          </w:rPr>
          <w:t>1.1.2</w:t>
        </w:r>
        <w:r w:rsidR="003446BF">
          <w:rPr>
            <w:rFonts w:asciiTheme="minorHAnsi" w:eastAsiaTheme="minorEastAsia" w:hAnsiTheme="minorHAnsi" w:cstheme="minorBidi"/>
            <w:noProof/>
            <w:sz w:val="22"/>
            <w:szCs w:val="22"/>
            <w:lang w:eastAsia="ru-RU" w:bidi="ar-SA"/>
          </w:rPr>
          <w:tab/>
        </w:r>
        <w:r w:rsidR="003446BF" w:rsidRPr="005F0F6D">
          <w:rPr>
            <w:rStyle w:val="af3"/>
            <w:noProof/>
          </w:rPr>
          <w:t>Технические характеристики АРМ Д</w:t>
        </w:r>
        <w:r w:rsidR="003446BF">
          <w:rPr>
            <w:noProof/>
            <w:webHidden/>
          </w:rPr>
          <w:tab/>
        </w:r>
        <w:r w:rsidR="003446BF">
          <w:rPr>
            <w:noProof/>
            <w:webHidden/>
          </w:rPr>
          <w:fldChar w:fldCharType="begin"/>
        </w:r>
        <w:r w:rsidR="003446BF">
          <w:rPr>
            <w:noProof/>
            <w:webHidden/>
          </w:rPr>
          <w:instrText xml:space="preserve"> PAGEREF _Toc78446776 \h </w:instrText>
        </w:r>
        <w:r w:rsidR="003446BF">
          <w:rPr>
            <w:noProof/>
            <w:webHidden/>
          </w:rPr>
        </w:r>
        <w:r w:rsidR="003446BF">
          <w:rPr>
            <w:noProof/>
            <w:webHidden/>
          </w:rPr>
          <w:fldChar w:fldCharType="separate"/>
        </w:r>
        <w:r w:rsidR="003446BF">
          <w:rPr>
            <w:noProof/>
            <w:webHidden/>
          </w:rPr>
          <w:t>4</w:t>
        </w:r>
        <w:r w:rsidR="003446BF">
          <w:rPr>
            <w:noProof/>
            <w:webHidden/>
          </w:rPr>
          <w:fldChar w:fldCharType="end"/>
        </w:r>
      </w:hyperlink>
    </w:p>
    <w:p w14:paraId="2F568F98" w14:textId="1956DE66" w:rsidR="003446BF" w:rsidRDefault="0095103A">
      <w:pPr>
        <w:pStyle w:val="32"/>
        <w:rPr>
          <w:rFonts w:asciiTheme="minorHAnsi" w:eastAsiaTheme="minorEastAsia" w:hAnsiTheme="minorHAnsi" w:cstheme="minorBidi"/>
          <w:noProof/>
          <w:sz w:val="22"/>
          <w:szCs w:val="22"/>
          <w:lang w:eastAsia="ru-RU" w:bidi="ar-SA"/>
        </w:rPr>
      </w:pPr>
      <w:hyperlink w:anchor="_Toc78446777" w:history="1">
        <w:r w:rsidR="003446BF" w:rsidRPr="005F0F6D">
          <w:rPr>
            <w:rStyle w:val="af3"/>
            <w:noProof/>
            <w14:scene3d>
              <w14:camera w14:prst="orthographicFront"/>
              <w14:lightRig w14:rig="threePt" w14:dir="t">
                <w14:rot w14:lat="0" w14:lon="0" w14:rev="0"/>
              </w14:lightRig>
            </w14:scene3d>
          </w:rPr>
          <w:t>1.1.3</w:t>
        </w:r>
        <w:r w:rsidR="003446BF">
          <w:rPr>
            <w:rFonts w:asciiTheme="minorHAnsi" w:eastAsiaTheme="minorEastAsia" w:hAnsiTheme="minorHAnsi" w:cstheme="minorBidi"/>
            <w:noProof/>
            <w:sz w:val="22"/>
            <w:szCs w:val="22"/>
            <w:lang w:eastAsia="ru-RU" w:bidi="ar-SA"/>
          </w:rPr>
          <w:tab/>
        </w:r>
        <w:r w:rsidR="003446BF" w:rsidRPr="005F0F6D">
          <w:rPr>
            <w:rStyle w:val="af3"/>
            <w:noProof/>
          </w:rPr>
          <w:t>Состав изделия</w:t>
        </w:r>
        <w:r w:rsidR="003446BF">
          <w:rPr>
            <w:noProof/>
            <w:webHidden/>
          </w:rPr>
          <w:tab/>
        </w:r>
        <w:r w:rsidR="003446BF">
          <w:rPr>
            <w:noProof/>
            <w:webHidden/>
          </w:rPr>
          <w:fldChar w:fldCharType="begin"/>
        </w:r>
        <w:r w:rsidR="003446BF">
          <w:rPr>
            <w:noProof/>
            <w:webHidden/>
          </w:rPr>
          <w:instrText xml:space="preserve"> PAGEREF _Toc78446777 \h </w:instrText>
        </w:r>
        <w:r w:rsidR="003446BF">
          <w:rPr>
            <w:noProof/>
            <w:webHidden/>
          </w:rPr>
        </w:r>
        <w:r w:rsidR="003446BF">
          <w:rPr>
            <w:noProof/>
            <w:webHidden/>
          </w:rPr>
          <w:fldChar w:fldCharType="separate"/>
        </w:r>
        <w:r w:rsidR="003446BF">
          <w:rPr>
            <w:noProof/>
            <w:webHidden/>
          </w:rPr>
          <w:t>5</w:t>
        </w:r>
        <w:r w:rsidR="003446BF">
          <w:rPr>
            <w:noProof/>
            <w:webHidden/>
          </w:rPr>
          <w:fldChar w:fldCharType="end"/>
        </w:r>
      </w:hyperlink>
    </w:p>
    <w:p w14:paraId="26CF8693" w14:textId="28DDEE0E" w:rsidR="003446BF" w:rsidRDefault="0095103A">
      <w:pPr>
        <w:pStyle w:val="32"/>
        <w:rPr>
          <w:rFonts w:asciiTheme="minorHAnsi" w:eastAsiaTheme="minorEastAsia" w:hAnsiTheme="minorHAnsi" w:cstheme="minorBidi"/>
          <w:noProof/>
          <w:sz w:val="22"/>
          <w:szCs w:val="22"/>
          <w:lang w:eastAsia="ru-RU" w:bidi="ar-SA"/>
        </w:rPr>
      </w:pPr>
      <w:hyperlink w:anchor="_Toc78446778" w:history="1">
        <w:r w:rsidR="003446BF" w:rsidRPr="005F0F6D">
          <w:rPr>
            <w:rStyle w:val="af3"/>
            <w:noProof/>
            <w14:scene3d>
              <w14:camera w14:prst="orthographicFront"/>
              <w14:lightRig w14:rig="threePt" w14:dir="t">
                <w14:rot w14:lat="0" w14:lon="0" w14:rev="0"/>
              </w14:lightRig>
            </w14:scene3d>
          </w:rPr>
          <w:t>1.1.4</w:t>
        </w:r>
        <w:r w:rsidR="003446BF">
          <w:rPr>
            <w:rFonts w:asciiTheme="minorHAnsi" w:eastAsiaTheme="minorEastAsia" w:hAnsiTheme="minorHAnsi" w:cstheme="minorBidi"/>
            <w:noProof/>
            <w:sz w:val="22"/>
            <w:szCs w:val="22"/>
            <w:lang w:eastAsia="ru-RU" w:bidi="ar-SA"/>
          </w:rPr>
          <w:tab/>
        </w:r>
        <w:r w:rsidR="003446BF" w:rsidRPr="005F0F6D">
          <w:rPr>
            <w:rStyle w:val="af3"/>
            <w:noProof/>
          </w:rPr>
          <w:t>Устройство и работа</w:t>
        </w:r>
        <w:r w:rsidR="003446BF">
          <w:rPr>
            <w:noProof/>
            <w:webHidden/>
          </w:rPr>
          <w:tab/>
        </w:r>
        <w:r w:rsidR="003446BF">
          <w:rPr>
            <w:noProof/>
            <w:webHidden/>
          </w:rPr>
          <w:fldChar w:fldCharType="begin"/>
        </w:r>
        <w:r w:rsidR="003446BF">
          <w:rPr>
            <w:noProof/>
            <w:webHidden/>
          </w:rPr>
          <w:instrText xml:space="preserve"> PAGEREF _Toc78446778 \h </w:instrText>
        </w:r>
        <w:r w:rsidR="003446BF">
          <w:rPr>
            <w:noProof/>
            <w:webHidden/>
          </w:rPr>
        </w:r>
        <w:r w:rsidR="003446BF">
          <w:rPr>
            <w:noProof/>
            <w:webHidden/>
          </w:rPr>
          <w:fldChar w:fldCharType="separate"/>
        </w:r>
        <w:r w:rsidR="003446BF">
          <w:rPr>
            <w:noProof/>
            <w:webHidden/>
          </w:rPr>
          <w:t>6</w:t>
        </w:r>
        <w:r w:rsidR="003446BF">
          <w:rPr>
            <w:noProof/>
            <w:webHidden/>
          </w:rPr>
          <w:fldChar w:fldCharType="end"/>
        </w:r>
      </w:hyperlink>
    </w:p>
    <w:p w14:paraId="026A6C67" w14:textId="5FC35B50" w:rsidR="003446BF" w:rsidRDefault="0095103A">
      <w:pPr>
        <w:pStyle w:val="13"/>
        <w:rPr>
          <w:rFonts w:asciiTheme="minorHAnsi" w:eastAsiaTheme="minorEastAsia" w:hAnsiTheme="minorHAnsi" w:cstheme="minorBidi"/>
          <w:noProof/>
          <w:sz w:val="22"/>
          <w:szCs w:val="22"/>
          <w:lang w:eastAsia="ru-RU" w:bidi="ar-SA"/>
        </w:rPr>
      </w:pPr>
      <w:hyperlink w:anchor="_Toc78446779" w:history="1">
        <w:r w:rsidR="003446BF" w:rsidRPr="005F0F6D">
          <w:rPr>
            <w:rStyle w:val="af3"/>
            <w:noProof/>
          </w:rPr>
          <w:t>2</w:t>
        </w:r>
        <w:r w:rsidR="003446BF">
          <w:rPr>
            <w:rFonts w:asciiTheme="minorHAnsi" w:eastAsiaTheme="minorEastAsia" w:hAnsiTheme="minorHAnsi" w:cstheme="minorBidi"/>
            <w:noProof/>
            <w:sz w:val="22"/>
            <w:szCs w:val="22"/>
            <w:lang w:eastAsia="ru-RU" w:bidi="ar-SA"/>
          </w:rPr>
          <w:tab/>
        </w:r>
        <w:r w:rsidR="003446BF" w:rsidRPr="005F0F6D">
          <w:rPr>
            <w:rStyle w:val="af3"/>
            <w:noProof/>
          </w:rPr>
          <w:t>Интерфейс и сообщения оператору</w:t>
        </w:r>
        <w:r w:rsidR="003446BF">
          <w:rPr>
            <w:noProof/>
            <w:webHidden/>
          </w:rPr>
          <w:tab/>
        </w:r>
        <w:r w:rsidR="003446BF">
          <w:rPr>
            <w:noProof/>
            <w:webHidden/>
          </w:rPr>
          <w:fldChar w:fldCharType="begin"/>
        </w:r>
        <w:r w:rsidR="003446BF">
          <w:rPr>
            <w:noProof/>
            <w:webHidden/>
          </w:rPr>
          <w:instrText xml:space="preserve"> PAGEREF _Toc78446779 \h </w:instrText>
        </w:r>
        <w:r w:rsidR="003446BF">
          <w:rPr>
            <w:noProof/>
            <w:webHidden/>
          </w:rPr>
        </w:r>
        <w:r w:rsidR="003446BF">
          <w:rPr>
            <w:noProof/>
            <w:webHidden/>
          </w:rPr>
          <w:fldChar w:fldCharType="separate"/>
        </w:r>
        <w:r w:rsidR="003446BF">
          <w:rPr>
            <w:noProof/>
            <w:webHidden/>
          </w:rPr>
          <w:t>8</w:t>
        </w:r>
        <w:r w:rsidR="003446BF">
          <w:rPr>
            <w:noProof/>
            <w:webHidden/>
          </w:rPr>
          <w:fldChar w:fldCharType="end"/>
        </w:r>
      </w:hyperlink>
    </w:p>
    <w:p w14:paraId="47CD6B55" w14:textId="25B37426" w:rsidR="003446BF" w:rsidRDefault="0095103A">
      <w:pPr>
        <w:pStyle w:val="24"/>
        <w:rPr>
          <w:rFonts w:asciiTheme="minorHAnsi" w:eastAsiaTheme="minorEastAsia" w:hAnsiTheme="minorHAnsi" w:cstheme="minorBidi"/>
          <w:noProof/>
          <w:sz w:val="22"/>
          <w:szCs w:val="22"/>
          <w:lang w:eastAsia="ru-RU" w:bidi="ar-SA"/>
        </w:rPr>
      </w:pPr>
      <w:hyperlink w:anchor="_Toc78446780" w:history="1">
        <w:r w:rsidR="003446BF" w:rsidRPr="005F0F6D">
          <w:rPr>
            <w:rStyle w:val="af3"/>
            <w:noProof/>
          </w:rPr>
          <w:t>2.1</w:t>
        </w:r>
        <w:r w:rsidR="003446BF">
          <w:rPr>
            <w:rFonts w:asciiTheme="minorHAnsi" w:eastAsiaTheme="minorEastAsia" w:hAnsiTheme="minorHAnsi" w:cstheme="minorBidi"/>
            <w:noProof/>
            <w:sz w:val="22"/>
            <w:szCs w:val="22"/>
            <w:lang w:eastAsia="ru-RU" w:bidi="ar-SA"/>
          </w:rPr>
          <w:tab/>
        </w:r>
        <w:r w:rsidR="003446BF" w:rsidRPr="005F0F6D">
          <w:rPr>
            <w:rStyle w:val="af3"/>
            <w:noProof/>
          </w:rPr>
          <w:t>Окно «ССПП»</w:t>
        </w:r>
        <w:r w:rsidR="003446BF">
          <w:rPr>
            <w:noProof/>
            <w:webHidden/>
          </w:rPr>
          <w:tab/>
        </w:r>
        <w:r w:rsidR="003446BF">
          <w:rPr>
            <w:noProof/>
            <w:webHidden/>
          </w:rPr>
          <w:fldChar w:fldCharType="begin"/>
        </w:r>
        <w:r w:rsidR="003446BF">
          <w:rPr>
            <w:noProof/>
            <w:webHidden/>
          </w:rPr>
          <w:instrText xml:space="preserve"> PAGEREF _Toc78446780 \h </w:instrText>
        </w:r>
        <w:r w:rsidR="003446BF">
          <w:rPr>
            <w:noProof/>
            <w:webHidden/>
          </w:rPr>
        </w:r>
        <w:r w:rsidR="003446BF">
          <w:rPr>
            <w:noProof/>
            <w:webHidden/>
          </w:rPr>
          <w:fldChar w:fldCharType="separate"/>
        </w:r>
        <w:r w:rsidR="003446BF">
          <w:rPr>
            <w:noProof/>
            <w:webHidden/>
          </w:rPr>
          <w:t>10</w:t>
        </w:r>
        <w:r w:rsidR="003446BF">
          <w:rPr>
            <w:noProof/>
            <w:webHidden/>
          </w:rPr>
          <w:fldChar w:fldCharType="end"/>
        </w:r>
      </w:hyperlink>
    </w:p>
    <w:p w14:paraId="2E9B7366" w14:textId="4DB046C8" w:rsidR="003446BF" w:rsidRDefault="0095103A">
      <w:pPr>
        <w:pStyle w:val="24"/>
        <w:rPr>
          <w:rFonts w:asciiTheme="minorHAnsi" w:eastAsiaTheme="minorEastAsia" w:hAnsiTheme="minorHAnsi" w:cstheme="minorBidi"/>
          <w:noProof/>
          <w:sz w:val="22"/>
          <w:szCs w:val="22"/>
          <w:lang w:eastAsia="ru-RU" w:bidi="ar-SA"/>
        </w:rPr>
      </w:pPr>
      <w:hyperlink w:anchor="_Toc78446781" w:history="1">
        <w:r w:rsidR="003446BF" w:rsidRPr="005F0F6D">
          <w:rPr>
            <w:rStyle w:val="af3"/>
            <w:noProof/>
          </w:rPr>
          <w:t>2.2</w:t>
        </w:r>
        <w:r w:rsidR="003446BF">
          <w:rPr>
            <w:rFonts w:asciiTheme="minorHAnsi" w:eastAsiaTheme="minorEastAsia" w:hAnsiTheme="minorHAnsi" w:cstheme="minorBidi"/>
            <w:noProof/>
            <w:sz w:val="22"/>
            <w:szCs w:val="22"/>
            <w:lang w:eastAsia="ru-RU" w:bidi="ar-SA"/>
          </w:rPr>
          <w:tab/>
        </w:r>
        <w:r w:rsidR="003446BF" w:rsidRPr="005F0F6D">
          <w:rPr>
            <w:rStyle w:val="af3"/>
            <w:noProof/>
          </w:rPr>
          <w:t>Окно «Вылет»</w:t>
        </w:r>
        <w:r w:rsidR="003446BF">
          <w:rPr>
            <w:noProof/>
            <w:webHidden/>
          </w:rPr>
          <w:tab/>
        </w:r>
        <w:r w:rsidR="003446BF">
          <w:rPr>
            <w:noProof/>
            <w:webHidden/>
          </w:rPr>
          <w:fldChar w:fldCharType="begin"/>
        </w:r>
        <w:r w:rsidR="003446BF">
          <w:rPr>
            <w:noProof/>
            <w:webHidden/>
          </w:rPr>
          <w:instrText xml:space="preserve"> PAGEREF _Toc78446781 \h </w:instrText>
        </w:r>
        <w:r w:rsidR="003446BF">
          <w:rPr>
            <w:noProof/>
            <w:webHidden/>
          </w:rPr>
        </w:r>
        <w:r w:rsidR="003446BF">
          <w:rPr>
            <w:noProof/>
            <w:webHidden/>
          </w:rPr>
          <w:fldChar w:fldCharType="separate"/>
        </w:r>
        <w:r w:rsidR="003446BF">
          <w:rPr>
            <w:noProof/>
            <w:webHidden/>
          </w:rPr>
          <w:t>20</w:t>
        </w:r>
        <w:r w:rsidR="003446BF">
          <w:rPr>
            <w:noProof/>
            <w:webHidden/>
          </w:rPr>
          <w:fldChar w:fldCharType="end"/>
        </w:r>
      </w:hyperlink>
    </w:p>
    <w:p w14:paraId="1CA6E088" w14:textId="67F9B9D6" w:rsidR="003446BF" w:rsidRDefault="0095103A">
      <w:pPr>
        <w:pStyle w:val="24"/>
        <w:rPr>
          <w:rFonts w:asciiTheme="minorHAnsi" w:eastAsiaTheme="minorEastAsia" w:hAnsiTheme="minorHAnsi" w:cstheme="minorBidi"/>
          <w:noProof/>
          <w:sz w:val="22"/>
          <w:szCs w:val="22"/>
          <w:lang w:eastAsia="ru-RU" w:bidi="ar-SA"/>
        </w:rPr>
      </w:pPr>
      <w:hyperlink w:anchor="_Toc78446782" w:history="1">
        <w:r w:rsidR="003446BF" w:rsidRPr="005F0F6D">
          <w:rPr>
            <w:rStyle w:val="af3"/>
            <w:noProof/>
          </w:rPr>
          <w:t>2.3</w:t>
        </w:r>
        <w:r w:rsidR="003446BF">
          <w:rPr>
            <w:rFonts w:asciiTheme="minorHAnsi" w:eastAsiaTheme="minorEastAsia" w:hAnsiTheme="minorHAnsi" w:cstheme="minorBidi"/>
            <w:noProof/>
            <w:sz w:val="22"/>
            <w:szCs w:val="22"/>
            <w:lang w:eastAsia="ru-RU" w:bidi="ar-SA"/>
          </w:rPr>
          <w:tab/>
        </w:r>
        <w:r w:rsidR="003446BF" w:rsidRPr="005F0F6D">
          <w:rPr>
            <w:rStyle w:val="af3"/>
            <w:noProof/>
          </w:rPr>
          <w:t>Окно «Прилет»</w:t>
        </w:r>
        <w:r w:rsidR="003446BF">
          <w:rPr>
            <w:noProof/>
            <w:webHidden/>
          </w:rPr>
          <w:tab/>
        </w:r>
        <w:r w:rsidR="003446BF">
          <w:rPr>
            <w:noProof/>
            <w:webHidden/>
          </w:rPr>
          <w:fldChar w:fldCharType="begin"/>
        </w:r>
        <w:r w:rsidR="003446BF">
          <w:rPr>
            <w:noProof/>
            <w:webHidden/>
          </w:rPr>
          <w:instrText xml:space="preserve"> PAGEREF _Toc78446782 \h </w:instrText>
        </w:r>
        <w:r w:rsidR="003446BF">
          <w:rPr>
            <w:noProof/>
            <w:webHidden/>
          </w:rPr>
        </w:r>
        <w:r w:rsidR="003446BF">
          <w:rPr>
            <w:noProof/>
            <w:webHidden/>
          </w:rPr>
          <w:fldChar w:fldCharType="separate"/>
        </w:r>
        <w:r w:rsidR="003446BF">
          <w:rPr>
            <w:noProof/>
            <w:webHidden/>
          </w:rPr>
          <w:t>22</w:t>
        </w:r>
        <w:r w:rsidR="003446BF">
          <w:rPr>
            <w:noProof/>
            <w:webHidden/>
          </w:rPr>
          <w:fldChar w:fldCharType="end"/>
        </w:r>
      </w:hyperlink>
    </w:p>
    <w:p w14:paraId="49007807" w14:textId="6E0F76D4" w:rsidR="003446BF" w:rsidRDefault="0095103A">
      <w:pPr>
        <w:pStyle w:val="13"/>
        <w:rPr>
          <w:rFonts w:asciiTheme="minorHAnsi" w:eastAsiaTheme="minorEastAsia" w:hAnsiTheme="minorHAnsi" w:cstheme="minorBidi"/>
          <w:noProof/>
          <w:sz w:val="22"/>
          <w:szCs w:val="22"/>
          <w:lang w:eastAsia="ru-RU" w:bidi="ar-SA"/>
        </w:rPr>
      </w:pPr>
      <w:hyperlink w:anchor="_Toc78446783" w:history="1">
        <w:r w:rsidR="003446BF" w:rsidRPr="005F0F6D">
          <w:rPr>
            <w:rStyle w:val="af3"/>
            <w:noProof/>
          </w:rPr>
          <w:t>3</w:t>
        </w:r>
        <w:r w:rsidR="003446BF">
          <w:rPr>
            <w:rFonts w:asciiTheme="minorHAnsi" w:eastAsiaTheme="minorEastAsia" w:hAnsiTheme="minorHAnsi" w:cstheme="minorBidi"/>
            <w:noProof/>
            <w:sz w:val="22"/>
            <w:szCs w:val="22"/>
            <w:lang w:eastAsia="ru-RU" w:bidi="ar-SA"/>
          </w:rPr>
          <w:tab/>
        </w:r>
        <w:r w:rsidR="003446BF" w:rsidRPr="005F0F6D">
          <w:rPr>
            <w:rStyle w:val="af3"/>
            <w:noProof/>
          </w:rPr>
          <w:t>Плановые функции управления</w:t>
        </w:r>
        <w:r w:rsidR="003446BF">
          <w:rPr>
            <w:noProof/>
            <w:webHidden/>
          </w:rPr>
          <w:tab/>
        </w:r>
        <w:r w:rsidR="003446BF">
          <w:rPr>
            <w:noProof/>
            <w:webHidden/>
          </w:rPr>
          <w:fldChar w:fldCharType="begin"/>
        </w:r>
        <w:r w:rsidR="003446BF">
          <w:rPr>
            <w:noProof/>
            <w:webHidden/>
          </w:rPr>
          <w:instrText xml:space="preserve"> PAGEREF _Toc78446783 \h </w:instrText>
        </w:r>
        <w:r w:rsidR="003446BF">
          <w:rPr>
            <w:noProof/>
            <w:webHidden/>
          </w:rPr>
        </w:r>
        <w:r w:rsidR="003446BF">
          <w:rPr>
            <w:noProof/>
            <w:webHidden/>
          </w:rPr>
          <w:fldChar w:fldCharType="separate"/>
        </w:r>
        <w:r w:rsidR="003446BF">
          <w:rPr>
            <w:noProof/>
            <w:webHidden/>
          </w:rPr>
          <w:t>24</w:t>
        </w:r>
        <w:r w:rsidR="003446BF">
          <w:rPr>
            <w:noProof/>
            <w:webHidden/>
          </w:rPr>
          <w:fldChar w:fldCharType="end"/>
        </w:r>
      </w:hyperlink>
    </w:p>
    <w:p w14:paraId="32098E58" w14:textId="4413435B" w:rsidR="003446BF" w:rsidRDefault="0095103A">
      <w:pPr>
        <w:pStyle w:val="24"/>
        <w:rPr>
          <w:rFonts w:asciiTheme="minorHAnsi" w:eastAsiaTheme="minorEastAsia" w:hAnsiTheme="minorHAnsi" w:cstheme="minorBidi"/>
          <w:noProof/>
          <w:sz w:val="22"/>
          <w:szCs w:val="22"/>
          <w:lang w:eastAsia="ru-RU" w:bidi="ar-SA"/>
        </w:rPr>
      </w:pPr>
      <w:hyperlink w:anchor="_Toc78446784" w:history="1">
        <w:r w:rsidR="003446BF" w:rsidRPr="005F0F6D">
          <w:rPr>
            <w:rStyle w:val="af3"/>
            <w:noProof/>
          </w:rPr>
          <w:t>3.1</w:t>
        </w:r>
        <w:r w:rsidR="003446BF">
          <w:rPr>
            <w:rFonts w:asciiTheme="minorHAnsi" w:eastAsiaTheme="minorEastAsia" w:hAnsiTheme="minorHAnsi" w:cstheme="minorBidi"/>
            <w:noProof/>
            <w:sz w:val="22"/>
            <w:szCs w:val="22"/>
            <w:lang w:eastAsia="ru-RU" w:bidi="ar-SA"/>
          </w:rPr>
          <w:tab/>
        </w:r>
        <w:r w:rsidR="003446BF" w:rsidRPr="005F0F6D">
          <w:rPr>
            <w:rStyle w:val="af3"/>
            <w:noProof/>
          </w:rPr>
          <w:t>Ввод плана полета</w:t>
        </w:r>
        <w:r w:rsidR="003446BF">
          <w:rPr>
            <w:noProof/>
            <w:webHidden/>
          </w:rPr>
          <w:tab/>
        </w:r>
        <w:r w:rsidR="003446BF">
          <w:rPr>
            <w:noProof/>
            <w:webHidden/>
          </w:rPr>
          <w:fldChar w:fldCharType="begin"/>
        </w:r>
        <w:r w:rsidR="003446BF">
          <w:rPr>
            <w:noProof/>
            <w:webHidden/>
          </w:rPr>
          <w:instrText xml:space="preserve"> PAGEREF _Toc78446784 \h </w:instrText>
        </w:r>
        <w:r w:rsidR="003446BF">
          <w:rPr>
            <w:noProof/>
            <w:webHidden/>
          </w:rPr>
        </w:r>
        <w:r w:rsidR="003446BF">
          <w:rPr>
            <w:noProof/>
            <w:webHidden/>
          </w:rPr>
          <w:fldChar w:fldCharType="separate"/>
        </w:r>
        <w:r w:rsidR="003446BF">
          <w:rPr>
            <w:noProof/>
            <w:webHidden/>
          </w:rPr>
          <w:t>24</w:t>
        </w:r>
        <w:r w:rsidR="003446BF">
          <w:rPr>
            <w:noProof/>
            <w:webHidden/>
          </w:rPr>
          <w:fldChar w:fldCharType="end"/>
        </w:r>
      </w:hyperlink>
    </w:p>
    <w:p w14:paraId="33A68BBA" w14:textId="05B8AB59" w:rsidR="003446BF" w:rsidRDefault="0095103A">
      <w:pPr>
        <w:pStyle w:val="24"/>
        <w:rPr>
          <w:rFonts w:asciiTheme="minorHAnsi" w:eastAsiaTheme="minorEastAsia" w:hAnsiTheme="minorHAnsi" w:cstheme="minorBidi"/>
          <w:noProof/>
          <w:sz w:val="22"/>
          <w:szCs w:val="22"/>
          <w:lang w:eastAsia="ru-RU" w:bidi="ar-SA"/>
        </w:rPr>
      </w:pPr>
      <w:hyperlink w:anchor="_Toc78446785" w:history="1">
        <w:r w:rsidR="003446BF" w:rsidRPr="005F0F6D">
          <w:rPr>
            <w:rStyle w:val="af3"/>
            <w:noProof/>
          </w:rPr>
          <w:t>3.2</w:t>
        </w:r>
        <w:r w:rsidR="003446BF">
          <w:rPr>
            <w:rFonts w:asciiTheme="minorHAnsi" w:eastAsiaTheme="minorEastAsia" w:hAnsiTheme="minorHAnsi" w:cstheme="minorBidi"/>
            <w:noProof/>
            <w:sz w:val="22"/>
            <w:szCs w:val="22"/>
            <w:lang w:eastAsia="ru-RU" w:bidi="ar-SA"/>
          </w:rPr>
          <w:tab/>
        </w:r>
        <w:r w:rsidR="003446BF" w:rsidRPr="005F0F6D">
          <w:rPr>
            <w:rStyle w:val="af3"/>
            <w:noProof/>
          </w:rPr>
          <w:t>Корректировка плана полета</w:t>
        </w:r>
        <w:r w:rsidR="003446BF">
          <w:rPr>
            <w:noProof/>
            <w:webHidden/>
          </w:rPr>
          <w:tab/>
        </w:r>
        <w:r w:rsidR="003446BF">
          <w:rPr>
            <w:noProof/>
            <w:webHidden/>
          </w:rPr>
          <w:fldChar w:fldCharType="begin"/>
        </w:r>
        <w:r w:rsidR="003446BF">
          <w:rPr>
            <w:noProof/>
            <w:webHidden/>
          </w:rPr>
          <w:instrText xml:space="preserve"> PAGEREF _Toc78446785 \h </w:instrText>
        </w:r>
        <w:r w:rsidR="003446BF">
          <w:rPr>
            <w:noProof/>
            <w:webHidden/>
          </w:rPr>
        </w:r>
        <w:r w:rsidR="003446BF">
          <w:rPr>
            <w:noProof/>
            <w:webHidden/>
          </w:rPr>
          <w:fldChar w:fldCharType="separate"/>
        </w:r>
        <w:r w:rsidR="003446BF">
          <w:rPr>
            <w:noProof/>
            <w:webHidden/>
          </w:rPr>
          <w:t>26</w:t>
        </w:r>
        <w:r w:rsidR="003446BF">
          <w:rPr>
            <w:noProof/>
            <w:webHidden/>
          </w:rPr>
          <w:fldChar w:fldCharType="end"/>
        </w:r>
      </w:hyperlink>
    </w:p>
    <w:p w14:paraId="174B3C88" w14:textId="5471F964" w:rsidR="003446BF" w:rsidRDefault="0095103A">
      <w:pPr>
        <w:pStyle w:val="24"/>
        <w:rPr>
          <w:rFonts w:asciiTheme="minorHAnsi" w:eastAsiaTheme="minorEastAsia" w:hAnsiTheme="minorHAnsi" w:cstheme="minorBidi"/>
          <w:noProof/>
          <w:sz w:val="22"/>
          <w:szCs w:val="22"/>
          <w:lang w:eastAsia="ru-RU" w:bidi="ar-SA"/>
        </w:rPr>
      </w:pPr>
      <w:hyperlink w:anchor="_Toc78446786" w:history="1">
        <w:r w:rsidR="003446BF" w:rsidRPr="005F0F6D">
          <w:rPr>
            <w:rStyle w:val="af3"/>
            <w:noProof/>
          </w:rPr>
          <w:t>3.3</w:t>
        </w:r>
        <w:r w:rsidR="003446BF">
          <w:rPr>
            <w:rFonts w:asciiTheme="minorHAnsi" w:eastAsiaTheme="minorEastAsia" w:hAnsiTheme="minorHAnsi" w:cstheme="minorBidi"/>
            <w:noProof/>
            <w:sz w:val="22"/>
            <w:szCs w:val="22"/>
            <w:lang w:eastAsia="ru-RU" w:bidi="ar-SA"/>
          </w:rPr>
          <w:tab/>
        </w:r>
        <w:r w:rsidR="003446BF" w:rsidRPr="005F0F6D">
          <w:rPr>
            <w:rStyle w:val="af3"/>
            <w:noProof/>
          </w:rPr>
          <w:t>Активизация плана полета и отмена активизации</w:t>
        </w:r>
        <w:r w:rsidR="003446BF">
          <w:rPr>
            <w:noProof/>
            <w:webHidden/>
          </w:rPr>
          <w:tab/>
        </w:r>
        <w:r w:rsidR="003446BF">
          <w:rPr>
            <w:noProof/>
            <w:webHidden/>
          </w:rPr>
          <w:fldChar w:fldCharType="begin"/>
        </w:r>
        <w:r w:rsidR="003446BF">
          <w:rPr>
            <w:noProof/>
            <w:webHidden/>
          </w:rPr>
          <w:instrText xml:space="preserve"> PAGEREF _Toc78446786 \h </w:instrText>
        </w:r>
        <w:r w:rsidR="003446BF">
          <w:rPr>
            <w:noProof/>
            <w:webHidden/>
          </w:rPr>
        </w:r>
        <w:r w:rsidR="003446BF">
          <w:rPr>
            <w:noProof/>
            <w:webHidden/>
          </w:rPr>
          <w:fldChar w:fldCharType="separate"/>
        </w:r>
        <w:r w:rsidR="003446BF">
          <w:rPr>
            <w:noProof/>
            <w:webHidden/>
          </w:rPr>
          <w:t>27</w:t>
        </w:r>
        <w:r w:rsidR="003446BF">
          <w:rPr>
            <w:noProof/>
            <w:webHidden/>
          </w:rPr>
          <w:fldChar w:fldCharType="end"/>
        </w:r>
      </w:hyperlink>
    </w:p>
    <w:p w14:paraId="3C5DFEB4" w14:textId="3CE16B79" w:rsidR="003446BF" w:rsidRDefault="0095103A">
      <w:pPr>
        <w:pStyle w:val="24"/>
        <w:rPr>
          <w:rFonts w:asciiTheme="minorHAnsi" w:eastAsiaTheme="minorEastAsia" w:hAnsiTheme="minorHAnsi" w:cstheme="minorBidi"/>
          <w:noProof/>
          <w:sz w:val="22"/>
          <w:szCs w:val="22"/>
          <w:lang w:eastAsia="ru-RU" w:bidi="ar-SA"/>
        </w:rPr>
      </w:pPr>
      <w:hyperlink w:anchor="_Toc78446787" w:history="1">
        <w:r w:rsidR="003446BF" w:rsidRPr="005F0F6D">
          <w:rPr>
            <w:rStyle w:val="af3"/>
            <w:noProof/>
          </w:rPr>
          <w:t>3.4</w:t>
        </w:r>
        <w:r w:rsidR="003446BF">
          <w:rPr>
            <w:rFonts w:asciiTheme="minorHAnsi" w:eastAsiaTheme="minorEastAsia" w:hAnsiTheme="minorHAnsi" w:cstheme="minorBidi"/>
            <w:noProof/>
            <w:sz w:val="22"/>
            <w:szCs w:val="22"/>
            <w:lang w:eastAsia="ru-RU" w:bidi="ar-SA"/>
          </w:rPr>
          <w:tab/>
        </w:r>
        <w:r w:rsidR="003446BF" w:rsidRPr="005F0F6D">
          <w:rPr>
            <w:rStyle w:val="af3"/>
            <w:noProof/>
          </w:rPr>
          <w:t>Ввод признаков аэродромного движения</w:t>
        </w:r>
        <w:r w:rsidR="003446BF">
          <w:rPr>
            <w:noProof/>
            <w:webHidden/>
          </w:rPr>
          <w:tab/>
        </w:r>
        <w:r w:rsidR="003446BF">
          <w:rPr>
            <w:noProof/>
            <w:webHidden/>
          </w:rPr>
          <w:fldChar w:fldCharType="begin"/>
        </w:r>
        <w:r w:rsidR="003446BF">
          <w:rPr>
            <w:noProof/>
            <w:webHidden/>
          </w:rPr>
          <w:instrText xml:space="preserve"> PAGEREF _Toc78446787 \h </w:instrText>
        </w:r>
        <w:r w:rsidR="003446BF">
          <w:rPr>
            <w:noProof/>
            <w:webHidden/>
          </w:rPr>
        </w:r>
        <w:r w:rsidR="003446BF">
          <w:rPr>
            <w:noProof/>
            <w:webHidden/>
          </w:rPr>
          <w:fldChar w:fldCharType="separate"/>
        </w:r>
        <w:r w:rsidR="003446BF">
          <w:rPr>
            <w:noProof/>
            <w:webHidden/>
          </w:rPr>
          <w:t>27</w:t>
        </w:r>
        <w:r w:rsidR="003446BF">
          <w:rPr>
            <w:noProof/>
            <w:webHidden/>
          </w:rPr>
          <w:fldChar w:fldCharType="end"/>
        </w:r>
      </w:hyperlink>
    </w:p>
    <w:p w14:paraId="7D011C4C" w14:textId="1708335D" w:rsidR="003446BF" w:rsidRDefault="0095103A">
      <w:pPr>
        <w:pStyle w:val="24"/>
        <w:rPr>
          <w:rFonts w:asciiTheme="minorHAnsi" w:eastAsiaTheme="minorEastAsia" w:hAnsiTheme="minorHAnsi" w:cstheme="minorBidi"/>
          <w:noProof/>
          <w:sz w:val="22"/>
          <w:szCs w:val="22"/>
          <w:lang w:eastAsia="ru-RU" w:bidi="ar-SA"/>
        </w:rPr>
      </w:pPr>
      <w:hyperlink w:anchor="_Toc78446788" w:history="1">
        <w:r w:rsidR="003446BF" w:rsidRPr="005F0F6D">
          <w:rPr>
            <w:rStyle w:val="af3"/>
            <w:noProof/>
          </w:rPr>
          <w:t>3.5</w:t>
        </w:r>
        <w:r w:rsidR="003446BF">
          <w:rPr>
            <w:rFonts w:asciiTheme="minorHAnsi" w:eastAsiaTheme="minorEastAsia" w:hAnsiTheme="minorHAnsi" w:cstheme="minorBidi"/>
            <w:noProof/>
            <w:sz w:val="22"/>
            <w:szCs w:val="22"/>
            <w:lang w:eastAsia="ru-RU" w:bidi="ar-SA"/>
          </w:rPr>
          <w:tab/>
        </w:r>
        <w:r w:rsidR="003446BF" w:rsidRPr="005F0F6D">
          <w:rPr>
            <w:rStyle w:val="af3"/>
            <w:noProof/>
          </w:rPr>
          <w:t>Ввод ЕТД</w:t>
        </w:r>
        <w:r w:rsidR="003446BF">
          <w:rPr>
            <w:noProof/>
            <w:webHidden/>
          </w:rPr>
          <w:tab/>
        </w:r>
        <w:r w:rsidR="003446BF">
          <w:rPr>
            <w:noProof/>
            <w:webHidden/>
          </w:rPr>
          <w:fldChar w:fldCharType="begin"/>
        </w:r>
        <w:r w:rsidR="003446BF">
          <w:rPr>
            <w:noProof/>
            <w:webHidden/>
          </w:rPr>
          <w:instrText xml:space="preserve"> PAGEREF _Toc78446788 \h </w:instrText>
        </w:r>
        <w:r w:rsidR="003446BF">
          <w:rPr>
            <w:noProof/>
            <w:webHidden/>
          </w:rPr>
        </w:r>
        <w:r w:rsidR="003446BF">
          <w:rPr>
            <w:noProof/>
            <w:webHidden/>
          </w:rPr>
          <w:fldChar w:fldCharType="separate"/>
        </w:r>
        <w:r w:rsidR="003446BF">
          <w:rPr>
            <w:noProof/>
            <w:webHidden/>
          </w:rPr>
          <w:t>27</w:t>
        </w:r>
        <w:r w:rsidR="003446BF">
          <w:rPr>
            <w:noProof/>
            <w:webHidden/>
          </w:rPr>
          <w:fldChar w:fldCharType="end"/>
        </w:r>
      </w:hyperlink>
    </w:p>
    <w:p w14:paraId="2EA798CE" w14:textId="44DF7FD8" w:rsidR="003446BF" w:rsidRDefault="0095103A">
      <w:pPr>
        <w:pStyle w:val="24"/>
        <w:rPr>
          <w:rFonts w:asciiTheme="minorHAnsi" w:eastAsiaTheme="minorEastAsia" w:hAnsiTheme="minorHAnsi" w:cstheme="minorBidi"/>
          <w:noProof/>
          <w:sz w:val="22"/>
          <w:szCs w:val="22"/>
          <w:lang w:eastAsia="ru-RU" w:bidi="ar-SA"/>
        </w:rPr>
      </w:pPr>
      <w:hyperlink w:anchor="_Toc78446789" w:history="1">
        <w:r w:rsidR="003446BF" w:rsidRPr="005F0F6D">
          <w:rPr>
            <w:rStyle w:val="af3"/>
            <w:noProof/>
          </w:rPr>
          <w:t>3.6</w:t>
        </w:r>
        <w:r w:rsidR="003446BF">
          <w:rPr>
            <w:rFonts w:asciiTheme="minorHAnsi" w:eastAsiaTheme="minorEastAsia" w:hAnsiTheme="minorHAnsi" w:cstheme="minorBidi"/>
            <w:noProof/>
            <w:sz w:val="22"/>
            <w:szCs w:val="22"/>
            <w:lang w:eastAsia="ru-RU" w:bidi="ar-SA"/>
          </w:rPr>
          <w:tab/>
        </w:r>
        <w:r w:rsidR="003446BF" w:rsidRPr="005F0F6D">
          <w:rPr>
            <w:rStyle w:val="af3"/>
            <w:noProof/>
          </w:rPr>
          <w:t>Ввод РЕТД</w:t>
        </w:r>
        <w:r w:rsidR="003446BF">
          <w:rPr>
            <w:noProof/>
            <w:webHidden/>
          </w:rPr>
          <w:tab/>
        </w:r>
        <w:r w:rsidR="003446BF">
          <w:rPr>
            <w:noProof/>
            <w:webHidden/>
          </w:rPr>
          <w:fldChar w:fldCharType="begin"/>
        </w:r>
        <w:r w:rsidR="003446BF">
          <w:rPr>
            <w:noProof/>
            <w:webHidden/>
          </w:rPr>
          <w:instrText xml:space="preserve"> PAGEREF _Toc78446789 \h </w:instrText>
        </w:r>
        <w:r w:rsidR="003446BF">
          <w:rPr>
            <w:noProof/>
            <w:webHidden/>
          </w:rPr>
        </w:r>
        <w:r w:rsidR="003446BF">
          <w:rPr>
            <w:noProof/>
            <w:webHidden/>
          </w:rPr>
          <w:fldChar w:fldCharType="separate"/>
        </w:r>
        <w:r w:rsidR="003446BF">
          <w:rPr>
            <w:noProof/>
            <w:webHidden/>
          </w:rPr>
          <w:t>28</w:t>
        </w:r>
        <w:r w:rsidR="003446BF">
          <w:rPr>
            <w:noProof/>
            <w:webHidden/>
          </w:rPr>
          <w:fldChar w:fldCharType="end"/>
        </w:r>
      </w:hyperlink>
    </w:p>
    <w:p w14:paraId="6E9DE0CA" w14:textId="56E60D60" w:rsidR="003446BF" w:rsidRDefault="0095103A">
      <w:pPr>
        <w:pStyle w:val="24"/>
        <w:rPr>
          <w:rFonts w:asciiTheme="minorHAnsi" w:eastAsiaTheme="minorEastAsia" w:hAnsiTheme="minorHAnsi" w:cstheme="minorBidi"/>
          <w:noProof/>
          <w:sz w:val="22"/>
          <w:szCs w:val="22"/>
          <w:lang w:eastAsia="ru-RU" w:bidi="ar-SA"/>
        </w:rPr>
      </w:pPr>
      <w:hyperlink w:anchor="_Toc78446790" w:history="1">
        <w:r w:rsidR="003446BF" w:rsidRPr="005F0F6D">
          <w:rPr>
            <w:rStyle w:val="af3"/>
            <w:noProof/>
          </w:rPr>
          <w:t>3.7</w:t>
        </w:r>
        <w:r w:rsidR="003446BF">
          <w:rPr>
            <w:rFonts w:asciiTheme="minorHAnsi" w:eastAsiaTheme="minorEastAsia" w:hAnsiTheme="minorHAnsi" w:cstheme="minorBidi"/>
            <w:noProof/>
            <w:sz w:val="22"/>
            <w:szCs w:val="22"/>
            <w:lang w:eastAsia="ru-RU" w:bidi="ar-SA"/>
          </w:rPr>
          <w:tab/>
        </w:r>
        <w:r w:rsidR="003446BF" w:rsidRPr="005F0F6D">
          <w:rPr>
            <w:rStyle w:val="af3"/>
            <w:noProof/>
          </w:rPr>
          <w:t>Ввод АТД</w:t>
        </w:r>
        <w:r w:rsidR="003446BF">
          <w:rPr>
            <w:noProof/>
            <w:webHidden/>
          </w:rPr>
          <w:tab/>
        </w:r>
        <w:r w:rsidR="003446BF">
          <w:rPr>
            <w:noProof/>
            <w:webHidden/>
          </w:rPr>
          <w:fldChar w:fldCharType="begin"/>
        </w:r>
        <w:r w:rsidR="003446BF">
          <w:rPr>
            <w:noProof/>
            <w:webHidden/>
          </w:rPr>
          <w:instrText xml:space="preserve"> PAGEREF _Toc78446790 \h </w:instrText>
        </w:r>
        <w:r w:rsidR="003446BF">
          <w:rPr>
            <w:noProof/>
            <w:webHidden/>
          </w:rPr>
        </w:r>
        <w:r w:rsidR="003446BF">
          <w:rPr>
            <w:noProof/>
            <w:webHidden/>
          </w:rPr>
          <w:fldChar w:fldCharType="separate"/>
        </w:r>
        <w:r w:rsidR="003446BF">
          <w:rPr>
            <w:noProof/>
            <w:webHidden/>
          </w:rPr>
          <w:t>29</w:t>
        </w:r>
        <w:r w:rsidR="003446BF">
          <w:rPr>
            <w:noProof/>
            <w:webHidden/>
          </w:rPr>
          <w:fldChar w:fldCharType="end"/>
        </w:r>
      </w:hyperlink>
    </w:p>
    <w:p w14:paraId="39C589F0" w14:textId="644372E7" w:rsidR="003446BF" w:rsidRDefault="0095103A">
      <w:pPr>
        <w:pStyle w:val="24"/>
        <w:rPr>
          <w:rFonts w:asciiTheme="minorHAnsi" w:eastAsiaTheme="minorEastAsia" w:hAnsiTheme="minorHAnsi" w:cstheme="minorBidi"/>
          <w:noProof/>
          <w:sz w:val="22"/>
          <w:szCs w:val="22"/>
          <w:lang w:eastAsia="ru-RU" w:bidi="ar-SA"/>
        </w:rPr>
      </w:pPr>
      <w:hyperlink w:anchor="_Toc78446791" w:history="1">
        <w:r w:rsidR="003446BF" w:rsidRPr="005F0F6D">
          <w:rPr>
            <w:rStyle w:val="af3"/>
            <w:noProof/>
          </w:rPr>
          <w:t>3.8</w:t>
        </w:r>
        <w:r w:rsidR="003446BF">
          <w:rPr>
            <w:rFonts w:asciiTheme="minorHAnsi" w:eastAsiaTheme="minorEastAsia" w:hAnsiTheme="minorHAnsi" w:cstheme="minorBidi"/>
            <w:noProof/>
            <w:sz w:val="22"/>
            <w:szCs w:val="22"/>
            <w:lang w:eastAsia="ru-RU" w:bidi="ar-SA"/>
          </w:rPr>
          <w:tab/>
        </w:r>
        <w:r w:rsidR="003446BF" w:rsidRPr="005F0F6D">
          <w:rPr>
            <w:rStyle w:val="af3"/>
            <w:noProof/>
          </w:rPr>
          <w:t>Ввод РЕТА</w:t>
        </w:r>
        <w:r w:rsidR="003446BF">
          <w:rPr>
            <w:noProof/>
            <w:webHidden/>
          </w:rPr>
          <w:tab/>
        </w:r>
        <w:r w:rsidR="003446BF">
          <w:rPr>
            <w:noProof/>
            <w:webHidden/>
          </w:rPr>
          <w:fldChar w:fldCharType="begin"/>
        </w:r>
        <w:r w:rsidR="003446BF">
          <w:rPr>
            <w:noProof/>
            <w:webHidden/>
          </w:rPr>
          <w:instrText xml:space="preserve"> PAGEREF _Toc78446791 \h </w:instrText>
        </w:r>
        <w:r w:rsidR="003446BF">
          <w:rPr>
            <w:noProof/>
            <w:webHidden/>
          </w:rPr>
        </w:r>
        <w:r w:rsidR="003446BF">
          <w:rPr>
            <w:noProof/>
            <w:webHidden/>
          </w:rPr>
          <w:fldChar w:fldCharType="separate"/>
        </w:r>
        <w:r w:rsidR="003446BF">
          <w:rPr>
            <w:noProof/>
            <w:webHidden/>
          </w:rPr>
          <w:t>30</w:t>
        </w:r>
        <w:r w:rsidR="003446BF">
          <w:rPr>
            <w:noProof/>
            <w:webHidden/>
          </w:rPr>
          <w:fldChar w:fldCharType="end"/>
        </w:r>
      </w:hyperlink>
    </w:p>
    <w:p w14:paraId="6A498D08" w14:textId="266DFB15" w:rsidR="003446BF" w:rsidRDefault="0095103A">
      <w:pPr>
        <w:pStyle w:val="24"/>
        <w:rPr>
          <w:rFonts w:asciiTheme="minorHAnsi" w:eastAsiaTheme="minorEastAsia" w:hAnsiTheme="minorHAnsi" w:cstheme="minorBidi"/>
          <w:noProof/>
          <w:sz w:val="22"/>
          <w:szCs w:val="22"/>
          <w:lang w:eastAsia="ru-RU" w:bidi="ar-SA"/>
        </w:rPr>
      </w:pPr>
      <w:hyperlink w:anchor="_Toc78446792" w:history="1">
        <w:r w:rsidR="003446BF" w:rsidRPr="005F0F6D">
          <w:rPr>
            <w:rStyle w:val="af3"/>
            <w:noProof/>
          </w:rPr>
          <w:t>3.9</w:t>
        </w:r>
        <w:r w:rsidR="003446BF">
          <w:rPr>
            <w:rFonts w:asciiTheme="minorHAnsi" w:eastAsiaTheme="minorEastAsia" w:hAnsiTheme="minorHAnsi" w:cstheme="minorBidi"/>
            <w:noProof/>
            <w:sz w:val="22"/>
            <w:szCs w:val="22"/>
            <w:lang w:eastAsia="ru-RU" w:bidi="ar-SA"/>
          </w:rPr>
          <w:tab/>
        </w:r>
        <w:r w:rsidR="003446BF" w:rsidRPr="005F0F6D">
          <w:rPr>
            <w:rStyle w:val="af3"/>
            <w:noProof/>
          </w:rPr>
          <w:t>Ввод АТА</w:t>
        </w:r>
        <w:r w:rsidR="003446BF">
          <w:rPr>
            <w:noProof/>
            <w:webHidden/>
          </w:rPr>
          <w:tab/>
        </w:r>
        <w:r w:rsidR="003446BF">
          <w:rPr>
            <w:noProof/>
            <w:webHidden/>
          </w:rPr>
          <w:fldChar w:fldCharType="begin"/>
        </w:r>
        <w:r w:rsidR="003446BF">
          <w:rPr>
            <w:noProof/>
            <w:webHidden/>
          </w:rPr>
          <w:instrText xml:space="preserve"> PAGEREF _Toc78446792 \h </w:instrText>
        </w:r>
        <w:r w:rsidR="003446BF">
          <w:rPr>
            <w:noProof/>
            <w:webHidden/>
          </w:rPr>
        </w:r>
        <w:r w:rsidR="003446BF">
          <w:rPr>
            <w:noProof/>
            <w:webHidden/>
          </w:rPr>
          <w:fldChar w:fldCharType="separate"/>
        </w:r>
        <w:r w:rsidR="003446BF">
          <w:rPr>
            <w:noProof/>
            <w:webHidden/>
          </w:rPr>
          <w:t>31</w:t>
        </w:r>
        <w:r w:rsidR="003446BF">
          <w:rPr>
            <w:noProof/>
            <w:webHidden/>
          </w:rPr>
          <w:fldChar w:fldCharType="end"/>
        </w:r>
      </w:hyperlink>
    </w:p>
    <w:p w14:paraId="22B46BBC" w14:textId="485E51E2" w:rsidR="003446BF" w:rsidRDefault="0095103A">
      <w:pPr>
        <w:pStyle w:val="13"/>
        <w:rPr>
          <w:rFonts w:asciiTheme="minorHAnsi" w:eastAsiaTheme="minorEastAsia" w:hAnsiTheme="minorHAnsi" w:cstheme="minorBidi"/>
          <w:noProof/>
          <w:sz w:val="22"/>
          <w:szCs w:val="22"/>
          <w:lang w:eastAsia="ru-RU" w:bidi="ar-SA"/>
        </w:rPr>
      </w:pPr>
      <w:hyperlink w:anchor="_Toc78446793" w:history="1">
        <w:r w:rsidR="003446BF" w:rsidRPr="005F0F6D">
          <w:rPr>
            <w:rStyle w:val="af3"/>
            <w:noProof/>
          </w:rPr>
          <w:t>4</w:t>
        </w:r>
        <w:r w:rsidR="003446BF">
          <w:rPr>
            <w:rFonts w:asciiTheme="minorHAnsi" w:eastAsiaTheme="minorEastAsia" w:hAnsiTheme="minorHAnsi" w:cstheme="minorBidi"/>
            <w:noProof/>
            <w:sz w:val="22"/>
            <w:szCs w:val="22"/>
            <w:lang w:eastAsia="ru-RU" w:bidi="ar-SA"/>
          </w:rPr>
          <w:tab/>
        </w:r>
        <w:r w:rsidR="003446BF" w:rsidRPr="005F0F6D">
          <w:rPr>
            <w:rStyle w:val="af3"/>
            <w:noProof/>
          </w:rPr>
          <w:t>Использование издения</w:t>
        </w:r>
        <w:r w:rsidR="003446BF">
          <w:rPr>
            <w:noProof/>
            <w:webHidden/>
          </w:rPr>
          <w:tab/>
        </w:r>
        <w:r w:rsidR="003446BF">
          <w:rPr>
            <w:noProof/>
            <w:webHidden/>
          </w:rPr>
          <w:fldChar w:fldCharType="begin"/>
        </w:r>
        <w:r w:rsidR="003446BF">
          <w:rPr>
            <w:noProof/>
            <w:webHidden/>
          </w:rPr>
          <w:instrText xml:space="preserve"> PAGEREF _Toc78446793 \h </w:instrText>
        </w:r>
        <w:r w:rsidR="003446BF">
          <w:rPr>
            <w:noProof/>
            <w:webHidden/>
          </w:rPr>
        </w:r>
        <w:r w:rsidR="003446BF">
          <w:rPr>
            <w:noProof/>
            <w:webHidden/>
          </w:rPr>
          <w:fldChar w:fldCharType="separate"/>
        </w:r>
        <w:r w:rsidR="003446BF">
          <w:rPr>
            <w:noProof/>
            <w:webHidden/>
          </w:rPr>
          <w:t>33</w:t>
        </w:r>
        <w:r w:rsidR="003446BF">
          <w:rPr>
            <w:noProof/>
            <w:webHidden/>
          </w:rPr>
          <w:fldChar w:fldCharType="end"/>
        </w:r>
      </w:hyperlink>
    </w:p>
    <w:p w14:paraId="7E95E07D" w14:textId="352C9A94" w:rsidR="003446BF" w:rsidRDefault="0095103A">
      <w:pPr>
        <w:pStyle w:val="24"/>
        <w:rPr>
          <w:rFonts w:asciiTheme="minorHAnsi" w:eastAsiaTheme="minorEastAsia" w:hAnsiTheme="minorHAnsi" w:cstheme="minorBidi"/>
          <w:noProof/>
          <w:sz w:val="22"/>
          <w:szCs w:val="22"/>
          <w:lang w:eastAsia="ru-RU" w:bidi="ar-SA"/>
        </w:rPr>
      </w:pPr>
      <w:hyperlink w:anchor="_Toc78446794" w:history="1">
        <w:r w:rsidR="003446BF" w:rsidRPr="005F0F6D">
          <w:rPr>
            <w:rStyle w:val="af3"/>
            <w:noProof/>
          </w:rPr>
          <w:t>4.1</w:t>
        </w:r>
        <w:r w:rsidR="003446BF">
          <w:rPr>
            <w:rFonts w:asciiTheme="minorHAnsi" w:eastAsiaTheme="minorEastAsia" w:hAnsiTheme="minorHAnsi" w:cstheme="minorBidi"/>
            <w:noProof/>
            <w:sz w:val="22"/>
            <w:szCs w:val="22"/>
            <w:lang w:eastAsia="ru-RU" w:bidi="ar-SA"/>
          </w:rPr>
          <w:tab/>
        </w:r>
        <w:r w:rsidR="003446BF" w:rsidRPr="005F0F6D">
          <w:rPr>
            <w:rStyle w:val="af3"/>
            <w:noProof/>
          </w:rPr>
          <w:t>Эксплуатационные ограничения</w:t>
        </w:r>
        <w:r w:rsidR="003446BF">
          <w:rPr>
            <w:noProof/>
            <w:webHidden/>
          </w:rPr>
          <w:tab/>
        </w:r>
        <w:r w:rsidR="003446BF">
          <w:rPr>
            <w:noProof/>
            <w:webHidden/>
          </w:rPr>
          <w:fldChar w:fldCharType="begin"/>
        </w:r>
        <w:r w:rsidR="003446BF">
          <w:rPr>
            <w:noProof/>
            <w:webHidden/>
          </w:rPr>
          <w:instrText xml:space="preserve"> PAGEREF _Toc78446794 \h </w:instrText>
        </w:r>
        <w:r w:rsidR="003446BF">
          <w:rPr>
            <w:noProof/>
            <w:webHidden/>
          </w:rPr>
        </w:r>
        <w:r w:rsidR="003446BF">
          <w:rPr>
            <w:noProof/>
            <w:webHidden/>
          </w:rPr>
          <w:fldChar w:fldCharType="separate"/>
        </w:r>
        <w:r w:rsidR="003446BF">
          <w:rPr>
            <w:noProof/>
            <w:webHidden/>
          </w:rPr>
          <w:t>33</w:t>
        </w:r>
        <w:r w:rsidR="003446BF">
          <w:rPr>
            <w:noProof/>
            <w:webHidden/>
          </w:rPr>
          <w:fldChar w:fldCharType="end"/>
        </w:r>
      </w:hyperlink>
    </w:p>
    <w:p w14:paraId="56D20967" w14:textId="1077D8F2" w:rsidR="003446BF" w:rsidRDefault="0095103A">
      <w:pPr>
        <w:pStyle w:val="32"/>
        <w:rPr>
          <w:rFonts w:asciiTheme="minorHAnsi" w:eastAsiaTheme="minorEastAsia" w:hAnsiTheme="minorHAnsi" w:cstheme="minorBidi"/>
          <w:noProof/>
          <w:sz w:val="22"/>
          <w:szCs w:val="22"/>
          <w:lang w:eastAsia="ru-RU" w:bidi="ar-SA"/>
        </w:rPr>
      </w:pPr>
      <w:hyperlink w:anchor="_Toc78446795" w:history="1">
        <w:r w:rsidR="003446BF" w:rsidRPr="005F0F6D">
          <w:rPr>
            <w:rStyle w:val="af3"/>
            <w:noProof/>
            <w14:scene3d>
              <w14:camera w14:prst="orthographicFront"/>
              <w14:lightRig w14:rig="threePt" w14:dir="t">
                <w14:rot w14:lat="0" w14:lon="0" w14:rev="0"/>
              </w14:lightRig>
            </w14:scene3d>
          </w:rPr>
          <w:t>4.1.1</w:t>
        </w:r>
        <w:r w:rsidR="003446BF">
          <w:rPr>
            <w:rFonts w:asciiTheme="minorHAnsi" w:eastAsiaTheme="minorEastAsia" w:hAnsiTheme="minorHAnsi" w:cstheme="minorBidi"/>
            <w:noProof/>
            <w:sz w:val="22"/>
            <w:szCs w:val="22"/>
            <w:lang w:eastAsia="ru-RU" w:bidi="ar-SA"/>
          </w:rPr>
          <w:tab/>
        </w:r>
        <w:r w:rsidR="003446BF" w:rsidRPr="005F0F6D">
          <w:rPr>
            <w:rStyle w:val="af3"/>
            <w:noProof/>
          </w:rPr>
          <w:t>Защита от НСД</w:t>
        </w:r>
        <w:r w:rsidR="003446BF">
          <w:rPr>
            <w:noProof/>
            <w:webHidden/>
          </w:rPr>
          <w:tab/>
        </w:r>
        <w:r w:rsidR="003446BF">
          <w:rPr>
            <w:noProof/>
            <w:webHidden/>
          </w:rPr>
          <w:fldChar w:fldCharType="begin"/>
        </w:r>
        <w:r w:rsidR="003446BF">
          <w:rPr>
            <w:noProof/>
            <w:webHidden/>
          </w:rPr>
          <w:instrText xml:space="preserve"> PAGEREF _Toc78446795 \h </w:instrText>
        </w:r>
        <w:r w:rsidR="003446BF">
          <w:rPr>
            <w:noProof/>
            <w:webHidden/>
          </w:rPr>
        </w:r>
        <w:r w:rsidR="003446BF">
          <w:rPr>
            <w:noProof/>
            <w:webHidden/>
          </w:rPr>
          <w:fldChar w:fldCharType="separate"/>
        </w:r>
        <w:r w:rsidR="003446BF">
          <w:rPr>
            <w:noProof/>
            <w:webHidden/>
          </w:rPr>
          <w:t>33</w:t>
        </w:r>
        <w:r w:rsidR="003446BF">
          <w:rPr>
            <w:noProof/>
            <w:webHidden/>
          </w:rPr>
          <w:fldChar w:fldCharType="end"/>
        </w:r>
      </w:hyperlink>
    </w:p>
    <w:p w14:paraId="52BFA722" w14:textId="5DE7AD6D" w:rsidR="003446BF" w:rsidRDefault="0095103A">
      <w:pPr>
        <w:pStyle w:val="24"/>
        <w:rPr>
          <w:rFonts w:asciiTheme="minorHAnsi" w:eastAsiaTheme="minorEastAsia" w:hAnsiTheme="minorHAnsi" w:cstheme="minorBidi"/>
          <w:noProof/>
          <w:sz w:val="22"/>
          <w:szCs w:val="22"/>
          <w:lang w:eastAsia="ru-RU" w:bidi="ar-SA"/>
        </w:rPr>
      </w:pPr>
      <w:hyperlink w:anchor="_Toc78446796" w:history="1">
        <w:r w:rsidR="003446BF" w:rsidRPr="005F0F6D">
          <w:rPr>
            <w:rStyle w:val="af3"/>
            <w:noProof/>
          </w:rPr>
          <w:t>4.2</w:t>
        </w:r>
        <w:r w:rsidR="003446BF">
          <w:rPr>
            <w:rFonts w:asciiTheme="minorHAnsi" w:eastAsiaTheme="minorEastAsia" w:hAnsiTheme="minorHAnsi" w:cstheme="minorBidi"/>
            <w:noProof/>
            <w:sz w:val="22"/>
            <w:szCs w:val="22"/>
            <w:lang w:eastAsia="ru-RU" w:bidi="ar-SA"/>
          </w:rPr>
          <w:tab/>
        </w:r>
        <w:r w:rsidR="003446BF" w:rsidRPr="005F0F6D">
          <w:rPr>
            <w:rStyle w:val="af3"/>
            <w:noProof/>
          </w:rPr>
          <w:t>Подготовка изделия к использованию</w:t>
        </w:r>
        <w:r w:rsidR="003446BF">
          <w:rPr>
            <w:noProof/>
            <w:webHidden/>
          </w:rPr>
          <w:tab/>
        </w:r>
        <w:r w:rsidR="003446BF">
          <w:rPr>
            <w:noProof/>
            <w:webHidden/>
          </w:rPr>
          <w:fldChar w:fldCharType="begin"/>
        </w:r>
        <w:r w:rsidR="003446BF">
          <w:rPr>
            <w:noProof/>
            <w:webHidden/>
          </w:rPr>
          <w:instrText xml:space="preserve"> PAGEREF _Toc78446796 \h </w:instrText>
        </w:r>
        <w:r w:rsidR="003446BF">
          <w:rPr>
            <w:noProof/>
            <w:webHidden/>
          </w:rPr>
        </w:r>
        <w:r w:rsidR="003446BF">
          <w:rPr>
            <w:noProof/>
            <w:webHidden/>
          </w:rPr>
          <w:fldChar w:fldCharType="separate"/>
        </w:r>
        <w:r w:rsidR="003446BF">
          <w:rPr>
            <w:noProof/>
            <w:webHidden/>
          </w:rPr>
          <w:t>33</w:t>
        </w:r>
        <w:r w:rsidR="003446BF">
          <w:rPr>
            <w:noProof/>
            <w:webHidden/>
          </w:rPr>
          <w:fldChar w:fldCharType="end"/>
        </w:r>
      </w:hyperlink>
    </w:p>
    <w:p w14:paraId="1D7BA0B7" w14:textId="3775DDAB" w:rsidR="003446BF" w:rsidRDefault="0095103A">
      <w:pPr>
        <w:pStyle w:val="32"/>
        <w:rPr>
          <w:rFonts w:asciiTheme="minorHAnsi" w:eastAsiaTheme="minorEastAsia" w:hAnsiTheme="minorHAnsi" w:cstheme="minorBidi"/>
          <w:noProof/>
          <w:sz w:val="22"/>
          <w:szCs w:val="22"/>
          <w:lang w:eastAsia="ru-RU" w:bidi="ar-SA"/>
        </w:rPr>
      </w:pPr>
      <w:hyperlink w:anchor="_Toc78446797" w:history="1">
        <w:r w:rsidR="003446BF" w:rsidRPr="005F0F6D">
          <w:rPr>
            <w:rStyle w:val="af3"/>
            <w:noProof/>
            <w14:scene3d>
              <w14:camera w14:prst="orthographicFront"/>
              <w14:lightRig w14:rig="threePt" w14:dir="t">
                <w14:rot w14:lat="0" w14:lon="0" w14:rev="0"/>
              </w14:lightRig>
            </w14:scene3d>
          </w:rPr>
          <w:t>4.2.1</w:t>
        </w:r>
        <w:r w:rsidR="003446BF">
          <w:rPr>
            <w:rFonts w:asciiTheme="minorHAnsi" w:eastAsiaTheme="minorEastAsia" w:hAnsiTheme="minorHAnsi" w:cstheme="minorBidi"/>
            <w:noProof/>
            <w:sz w:val="22"/>
            <w:szCs w:val="22"/>
            <w:lang w:eastAsia="ru-RU" w:bidi="ar-SA"/>
          </w:rPr>
          <w:tab/>
        </w:r>
        <w:r w:rsidR="003446BF" w:rsidRPr="005F0F6D">
          <w:rPr>
            <w:rStyle w:val="af3"/>
            <w:noProof/>
          </w:rPr>
          <w:t>Объем и последовательность внешнего осмотра изделия</w:t>
        </w:r>
        <w:r w:rsidR="003446BF">
          <w:rPr>
            <w:noProof/>
            <w:webHidden/>
          </w:rPr>
          <w:tab/>
        </w:r>
        <w:r w:rsidR="003446BF">
          <w:rPr>
            <w:noProof/>
            <w:webHidden/>
          </w:rPr>
          <w:fldChar w:fldCharType="begin"/>
        </w:r>
        <w:r w:rsidR="003446BF">
          <w:rPr>
            <w:noProof/>
            <w:webHidden/>
          </w:rPr>
          <w:instrText xml:space="preserve"> PAGEREF _Toc78446797 \h </w:instrText>
        </w:r>
        <w:r w:rsidR="003446BF">
          <w:rPr>
            <w:noProof/>
            <w:webHidden/>
          </w:rPr>
        </w:r>
        <w:r w:rsidR="003446BF">
          <w:rPr>
            <w:noProof/>
            <w:webHidden/>
          </w:rPr>
          <w:fldChar w:fldCharType="separate"/>
        </w:r>
        <w:r w:rsidR="003446BF">
          <w:rPr>
            <w:noProof/>
            <w:webHidden/>
          </w:rPr>
          <w:t>33</w:t>
        </w:r>
        <w:r w:rsidR="003446BF">
          <w:rPr>
            <w:noProof/>
            <w:webHidden/>
          </w:rPr>
          <w:fldChar w:fldCharType="end"/>
        </w:r>
      </w:hyperlink>
    </w:p>
    <w:p w14:paraId="2AD14C65" w14:textId="02246356" w:rsidR="003446BF" w:rsidRDefault="0095103A">
      <w:pPr>
        <w:pStyle w:val="32"/>
        <w:rPr>
          <w:rFonts w:asciiTheme="minorHAnsi" w:eastAsiaTheme="minorEastAsia" w:hAnsiTheme="minorHAnsi" w:cstheme="minorBidi"/>
          <w:noProof/>
          <w:sz w:val="22"/>
          <w:szCs w:val="22"/>
          <w:lang w:eastAsia="ru-RU" w:bidi="ar-SA"/>
        </w:rPr>
      </w:pPr>
      <w:hyperlink w:anchor="_Toc78446798" w:history="1">
        <w:r w:rsidR="003446BF" w:rsidRPr="005F0F6D">
          <w:rPr>
            <w:rStyle w:val="af3"/>
            <w:noProof/>
            <w14:scene3d>
              <w14:camera w14:prst="orthographicFront"/>
              <w14:lightRig w14:rig="threePt" w14:dir="t">
                <w14:rot w14:lat="0" w14:lon="0" w14:rev="0"/>
              </w14:lightRig>
            </w14:scene3d>
          </w:rPr>
          <w:t>4.2.2</w:t>
        </w:r>
        <w:r w:rsidR="003446BF">
          <w:rPr>
            <w:rFonts w:asciiTheme="minorHAnsi" w:eastAsiaTheme="minorEastAsia" w:hAnsiTheme="minorHAnsi" w:cstheme="minorBidi"/>
            <w:noProof/>
            <w:sz w:val="22"/>
            <w:szCs w:val="22"/>
            <w:lang w:eastAsia="ru-RU" w:bidi="ar-SA"/>
          </w:rPr>
          <w:tab/>
        </w:r>
        <w:r w:rsidR="003446BF" w:rsidRPr="005F0F6D">
          <w:rPr>
            <w:rStyle w:val="af3"/>
            <w:noProof/>
          </w:rPr>
          <w:t>Порядок включения аппаратуры рабочих места:</w:t>
        </w:r>
        <w:r w:rsidR="003446BF">
          <w:rPr>
            <w:noProof/>
            <w:webHidden/>
          </w:rPr>
          <w:tab/>
        </w:r>
        <w:r w:rsidR="003446BF">
          <w:rPr>
            <w:noProof/>
            <w:webHidden/>
          </w:rPr>
          <w:fldChar w:fldCharType="begin"/>
        </w:r>
        <w:r w:rsidR="003446BF">
          <w:rPr>
            <w:noProof/>
            <w:webHidden/>
          </w:rPr>
          <w:instrText xml:space="preserve"> PAGEREF _Toc78446798 \h </w:instrText>
        </w:r>
        <w:r w:rsidR="003446BF">
          <w:rPr>
            <w:noProof/>
            <w:webHidden/>
          </w:rPr>
        </w:r>
        <w:r w:rsidR="003446BF">
          <w:rPr>
            <w:noProof/>
            <w:webHidden/>
          </w:rPr>
          <w:fldChar w:fldCharType="separate"/>
        </w:r>
        <w:r w:rsidR="003446BF">
          <w:rPr>
            <w:noProof/>
            <w:webHidden/>
          </w:rPr>
          <w:t>34</w:t>
        </w:r>
        <w:r w:rsidR="003446BF">
          <w:rPr>
            <w:noProof/>
            <w:webHidden/>
          </w:rPr>
          <w:fldChar w:fldCharType="end"/>
        </w:r>
      </w:hyperlink>
    </w:p>
    <w:p w14:paraId="3A6C9635" w14:textId="2D1CF569" w:rsidR="003446BF" w:rsidRDefault="0095103A">
      <w:pPr>
        <w:pStyle w:val="24"/>
        <w:rPr>
          <w:rFonts w:asciiTheme="minorHAnsi" w:eastAsiaTheme="minorEastAsia" w:hAnsiTheme="minorHAnsi" w:cstheme="minorBidi"/>
          <w:noProof/>
          <w:sz w:val="22"/>
          <w:szCs w:val="22"/>
          <w:lang w:eastAsia="ru-RU" w:bidi="ar-SA"/>
        </w:rPr>
      </w:pPr>
      <w:hyperlink w:anchor="_Toc78446799" w:history="1">
        <w:r w:rsidR="003446BF" w:rsidRPr="005F0F6D">
          <w:rPr>
            <w:rStyle w:val="af3"/>
            <w:noProof/>
          </w:rPr>
          <w:t>4.3</w:t>
        </w:r>
        <w:r w:rsidR="003446BF">
          <w:rPr>
            <w:rFonts w:asciiTheme="minorHAnsi" w:eastAsiaTheme="minorEastAsia" w:hAnsiTheme="minorHAnsi" w:cstheme="minorBidi"/>
            <w:noProof/>
            <w:sz w:val="22"/>
            <w:szCs w:val="22"/>
            <w:lang w:eastAsia="ru-RU" w:bidi="ar-SA"/>
          </w:rPr>
          <w:tab/>
        </w:r>
        <w:r w:rsidR="003446BF" w:rsidRPr="005F0F6D">
          <w:rPr>
            <w:rStyle w:val="af3"/>
            <w:noProof/>
          </w:rPr>
          <w:t>Использование изделия</w:t>
        </w:r>
        <w:r w:rsidR="003446BF">
          <w:rPr>
            <w:noProof/>
            <w:webHidden/>
          </w:rPr>
          <w:tab/>
        </w:r>
        <w:r w:rsidR="003446BF">
          <w:rPr>
            <w:noProof/>
            <w:webHidden/>
          </w:rPr>
          <w:fldChar w:fldCharType="begin"/>
        </w:r>
        <w:r w:rsidR="003446BF">
          <w:rPr>
            <w:noProof/>
            <w:webHidden/>
          </w:rPr>
          <w:instrText xml:space="preserve"> PAGEREF _Toc78446799 \h </w:instrText>
        </w:r>
        <w:r w:rsidR="003446BF">
          <w:rPr>
            <w:noProof/>
            <w:webHidden/>
          </w:rPr>
        </w:r>
        <w:r w:rsidR="003446BF">
          <w:rPr>
            <w:noProof/>
            <w:webHidden/>
          </w:rPr>
          <w:fldChar w:fldCharType="separate"/>
        </w:r>
        <w:r w:rsidR="003446BF">
          <w:rPr>
            <w:noProof/>
            <w:webHidden/>
          </w:rPr>
          <w:t>34</w:t>
        </w:r>
        <w:r w:rsidR="003446BF">
          <w:rPr>
            <w:noProof/>
            <w:webHidden/>
          </w:rPr>
          <w:fldChar w:fldCharType="end"/>
        </w:r>
      </w:hyperlink>
    </w:p>
    <w:p w14:paraId="72CB4F16" w14:textId="26979364" w:rsidR="003446BF" w:rsidRDefault="0095103A">
      <w:pPr>
        <w:pStyle w:val="32"/>
        <w:rPr>
          <w:rFonts w:asciiTheme="minorHAnsi" w:eastAsiaTheme="minorEastAsia" w:hAnsiTheme="minorHAnsi" w:cstheme="minorBidi"/>
          <w:noProof/>
          <w:sz w:val="22"/>
          <w:szCs w:val="22"/>
          <w:lang w:eastAsia="ru-RU" w:bidi="ar-SA"/>
        </w:rPr>
      </w:pPr>
      <w:hyperlink w:anchor="_Toc78446800" w:history="1">
        <w:r w:rsidR="003446BF" w:rsidRPr="005F0F6D">
          <w:rPr>
            <w:rStyle w:val="af3"/>
            <w:noProof/>
            <w14:scene3d>
              <w14:camera w14:prst="orthographicFront"/>
              <w14:lightRig w14:rig="threePt" w14:dir="t">
                <w14:rot w14:lat="0" w14:lon="0" w14:rev="0"/>
              </w14:lightRig>
            </w14:scene3d>
          </w:rPr>
          <w:t>4.3.1</w:t>
        </w:r>
        <w:r w:rsidR="003446BF">
          <w:rPr>
            <w:rFonts w:asciiTheme="minorHAnsi" w:eastAsiaTheme="minorEastAsia" w:hAnsiTheme="minorHAnsi" w:cstheme="minorBidi"/>
            <w:noProof/>
            <w:sz w:val="22"/>
            <w:szCs w:val="22"/>
            <w:lang w:eastAsia="ru-RU" w:bidi="ar-SA"/>
          </w:rPr>
          <w:tab/>
        </w:r>
        <w:r w:rsidR="003446BF" w:rsidRPr="005F0F6D">
          <w:rPr>
            <w:rStyle w:val="af3"/>
            <w:noProof/>
          </w:rPr>
          <w:t>Порядок контроля работоспособности АРМ</w:t>
        </w:r>
        <w:r w:rsidR="003446BF">
          <w:rPr>
            <w:noProof/>
            <w:webHidden/>
          </w:rPr>
          <w:tab/>
        </w:r>
        <w:r w:rsidR="003446BF">
          <w:rPr>
            <w:noProof/>
            <w:webHidden/>
          </w:rPr>
          <w:fldChar w:fldCharType="begin"/>
        </w:r>
        <w:r w:rsidR="003446BF">
          <w:rPr>
            <w:noProof/>
            <w:webHidden/>
          </w:rPr>
          <w:instrText xml:space="preserve"> PAGEREF _Toc78446800 \h </w:instrText>
        </w:r>
        <w:r w:rsidR="003446BF">
          <w:rPr>
            <w:noProof/>
            <w:webHidden/>
          </w:rPr>
        </w:r>
        <w:r w:rsidR="003446BF">
          <w:rPr>
            <w:noProof/>
            <w:webHidden/>
          </w:rPr>
          <w:fldChar w:fldCharType="separate"/>
        </w:r>
        <w:r w:rsidR="003446BF">
          <w:rPr>
            <w:noProof/>
            <w:webHidden/>
          </w:rPr>
          <w:t>34</w:t>
        </w:r>
        <w:r w:rsidR="003446BF">
          <w:rPr>
            <w:noProof/>
            <w:webHidden/>
          </w:rPr>
          <w:fldChar w:fldCharType="end"/>
        </w:r>
      </w:hyperlink>
    </w:p>
    <w:p w14:paraId="7CA5E50B" w14:textId="496EF103" w:rsidR="003446BF" w:rsidRDefault="0095103A">
      <w:pPr>
        <w:pStyle w:val="32"/>
        <w:rPr>
          <w:rFonts w:asciiTheme="minorHAnsi" w:eastAsiaTheme="minorEastAsia" w:hAnsiTheme="minorHAnsi" w:cstheme="minorBidi"/>
          <w:noProof/>
          <w:sz w:val="22"/>
          <w:szCs w:val="22"/>
          <w:lang w:eastAsia="ru-RU" w:bidi="ar-SA"/>
        </w:rPr>
      </w:pPr>
      <w:hyperlink w:anchor="_Toc78446801" w:history="1">
        <w:r w:rsidR="003446BF" w:rsidRPr="005F0F6D">
          <w:rPr>
            <w:rStyle w:val="af3"/>
            <w:noProof/>
            <w14:scene3d>
              <w14:camera w14:prst="orthographicFront"/>
              <w14:lightRig w14:rig="threePt" w14:dir="t">
                <w14:rot w14:lat="0" w14:lon="0" w14:rev="0"/>
              </w14:lightRig>
            </w14:scene3d>
          </w:rPr>
          <w:t>4.3.2</w:t>
        </w:r>
        <w:r w:rsidR="003446BF">
          <w:rPr>
            <w:rFonts w:asciiTheme="minorHAnsi" w:eastAsiaTheme="minorEastAsia" w:hAnsiTheme="minorHAnsi" w:cstheme="minorBidi"/>
            <w:noProof/>
            <w:sz w:val="22"/>
            <w:szCs w:val="22"/>
            <w:lang w:eastAsia="ru-RU" w:bidi="ar-SA"/>
          </w:rPr>
          <w:tab/>
        </w:r>
        <w:r w:rsidR="003446BF" w:rsidRPr="005F0F6D">
          <w:rPr>
            <w:rStyle w:val="af3"/>
            <w:noProof/>
          </w:rPr>
          <w:t>Порядок выключения АРМ</w:t>
        </w:r>
        <w:r w:rsidR="003446BF">
          <w:rPr>
            <w:noProof/>
            <w:webHidden/>
          </w:rPr>
          <w:tab/>
        </w:r>
        <w:r w:rsidR="003446BF">
          <w:rPr>
            <w:noProof/>
            <w:webHidden/>
          </w:rPr>
          <w:fldChar w:fldCharType="begin"/>
        </w:r>
        <w:r w:rsidR="003446BF">
          <w:rPr>
            <w:noProof/>
            <w:webHidden/>
          </w:rPr>
          <w:instrText xml:space="preserve"> PAGEREF _Toc78446801 \h </w:instrText>
        </w:r>
        <w:r w:rsidR="003446BF">
          <w:rPr>
            <w:noProof/>
            <w:webHidden/>
          </w:rPr>
        </w:r>
        <w:r w:rsidR="003446BF">
          <w:rPr>
            <w:noProof/>
            <w:webHidden/>
          </w:rPr>
          <w:fldChar w:fldCharType="separate"/>
        </w:r>
        <w:r w:rsidR="003446BF">
          <w:rPr>
            <w:noProof/>
            <w:webHidden/>
          </w:rPr>
          <w:t>34</w:t>
        </w:r>
        <w:r w:rsidR="003446BF">
          <w:rPr>
            <w:noProof/>
            <w:webHidden/>
          </w:rPr>
          <w:fldChar w:fldCharType="end"/>
        </w:r>
      </w:hyperlink>
    </w:p>
    <w:p w14:paraId="0350C020" w14:textId="3F6440B5" w:rsidR="003446BF" w:rsidRDefault="0095103A">
      <w:pPr>
        <w:pStyle w:val="32"/>
        <w:rPr>
          <w:rFonts w:asciiTheme="minorHAnsi" w:eastAsiaTheme="minorEastAsia" w:hAnsiTheme="minorHAnsi" w:cstheme="minorBidi"/>
          <w:noProof/>
          <w:sz w:val="22"/>
          <w:szCs w:val="22"/>
          <w:lang w:eastAsia="ru-RU" w:bidi="ar-SA"/>
        </w:rPr>
      </w:pPr>
      <w:hyperlink w:anchor="_Toc78446802" w:history="1">
        <w:r w:rsidR="003446BF" w:rsidRPr="005F0F6D">
          <w:rPr>
            <w:rStyle w:val="af3"/>
            <w:noProof/>
            <w14:scene3d>
              <w14:camera w14:prst="orthographicFront"/>
              <w14:lightRig w14:rig="threePt" w14:dir="t">
                <w14:rot w14:lat="0" w14:lon="0" w14:rev="0"/>
              </w14:lightRig>
            </w14:scene3d>
          </w:rPr>
          <w:t>4.3.3</w:t>
        </w:r>
        <w:r w:rsidR="003446BF">
          <w:rPr>
            <w:rFonts w:asciiTheme="minorHAnsi" w:eastAsiaTheme="minorEastAsia" w:hAnsiTheme="minorHAnsi" w:cstheme="minorBidi"/>
            <w:noProof/>
            <w:sz w:val="22"/>
            <w:szCs w:val="22"/>
            <w:lang w:eastAsia="ru-RU" w:bidi="ar-SA"/>
          </w:rPr>
          <w:tab/>
        </w:r>
        <w:r w:rsidR="003446BF" w:rsidRPr="005F0F6D">
          <w:rPr>
            <w:rStyle w:val="af3"/>
            <w:noProof/>
          </w:rPr>
          <w:t>Меры безопасности при использовании АРМ</w:t>
        </w:r>
        <w:r w:rsidR="003446BF">
          <w:rPr>
            <w:noProof/>
            <w:webHidden/>
          </w:rPr>
          <w:tab/>
        </w:r>
        <w:r w:rsidR="003446BF">
          <w:rPr>
            <w:noProof/>
            <w:webHidden/>
          </w:rPr>
          <w:fldChar w:fldCharType="begin"/>
        </w:r>
        <w:r w:rsidR="003446BF">
          <w:rPr>
            <w:noProof/>
            <w:webHidden/>
          </w:rPr>
          <w:instrText xml:space="preserve"> PAGEREF _Toc78446802 \h </w:instrText>
        </w:r>
        <w:r w:rsidR="003446BF">
          <w:rPr>
            <w:noProof/>
            <w:webHidden/>
          </w:rPr>
        </w:r>
        <w:r w:rsidR="003446BF">
          <w:rPr>
            <w:noProof/>
            <w:webHidden/>
          </w:rPr>
          <w:fldChar w:fldCharType="separate"/>
        </w:r>
        <w:r w:rsidR="003446BF">
          <w:rPr>
            <w:noProof/>
            <w:webHidden/>
          </w:rPr>
          <w:t>34</w:t>
        </w:r>
        <w:r w:rsidR="003446BF">
          <w:rPr>
            <w:noProof/>
            <w:webHidden/>
          </w:rPr>
          <w:fldChar w:fldCharType="end"/>
        </w:r>
      </w:hyperlink>
    </w:p>
    <w:p w14:paraId="4BE7391B" w14:textId="19078BFF" w:rsidR="003446BF" w:rsidRDefault="0095103A">
      <w:pPr>
        <w:pStyle w:val="13"/>
        <w:rPr>
          <w:rFonts w:asciiTheme="minorHAnsi" w:eastAsiaTheme="minorEastAsia" w:hAnsiTheme="minorHAnsi" w:cstheme="minorBidi"/>
          <w:noProof/>
          <w:sz w:val="22"/>
          <w:szCs w:val="22"/>
          <w:lang w:eastAsia="ru-RU" w:bidi="ar-SA"/>
        </w:rPr>
      </w:pPr>
      <w:hyperlink w:anchor="_Toc78446803" w:history="1">
        <w:r w:rsidR="003446BF" w:rsidRPr="005F0F6D">
          <w:rPr>
            <w:rStyle w:val="af3"/>
            <w:noProof/>
          </w:rPr>
          <w:t>Перечень принятых сокращений</w:t>
        </w:r>
        <w:r w:rsidR="003446BF">
          <w:rPr>
            <w:noProof/>
            <w:webHidden/>
          </w:rPr>
          <w:tab/>
        </w:r>
        <w:r w:rsidR="003446BF">
          <w:rPr>
            <w:noProof/>
            <w:webHidden/>
          </w:rPr>
          <w:fldChar w:fldCharType="begin"/>
        </w:r>
        <w:r w:rsidR="003446BF">
          <w:rPr>
            <w:noProof/>
            <w:webHidden/>
          </w:rPr>
          <w:instrText xml:space="preserve"> PAGEREF _Toc78446803 \h </w:instrText>
        </w:r>
        <w:r w:rsidR="003446BF">
          <w:rPr>
            <w:noProof/>
            <w:webHidden/>
          </w:rPr>
        </w:r>
        <w:r w:rsidR="003446BF">
          <w:rPr>
            <w:noProof/>
            <w:webHidden/>
          </w:rPr>
          <w:fldChar w:fldCharType="separate"/>
        </w:r>
        <w:r w:rsidR="003446BF">
          <w:rPr>
            <w:noProof/>
            <w:webHidden/>
          </w:rPr>
          <w:t>36</w:t>
        </w:r>
        <w:r w:rsidR="003446BF">
          <w:rPr>
            <w:noProof/>
            <w:webHidden/>
          </w:rPr>
          <w:fldChar w:fldCharType="end"/>
        </w:r>
      </w:hyperlink>
    </w:p>
    <w:p w14:paraId="0CE0A784" w14:textId="6091F00C" w:rsidR="00CE0A90" w:rsidRPr="002A15E6" w:rsidRDefault="00077E74" w:rsidP="00077E74">
      <w:pPr>
        <w:pStyle w:val="af8"/>
        <w:tabs>
          <w:tab w:val="left" w:pos="0"/>
          <w:tab w:val="left" w:pos="567"/>
          <w:tab w:val="left" w:pos="709"/>
          <w:tab w:val="left" w:pos="1276"/>
        </w:tabs>
        <w:spacing w:after="0"/>
        <w:ind w:firstLine="0"/>
        <w:jc w:val="left"/>
        <w:rPr>
          <w:lang w:val="ru-RU"/>
        </w:rPr>
        <w:sectPr w:rsidR="00CE0A90" w:rsidRPr="002A15E6" w:rsidSect="00077E74">
          <w:headerReference w:type="default" r:id="rId12"/>
          <w:footerReference w:type="default" r:id="rId13"/>
          <w:headerReference w:type="first" r:id="rId14"/>
          <w:footerReference w:type="first" r:id="rId15"/>
          <w:pgSz w:w="11906" w:h="16838"/>
          <w:pgMar w:top="1959" w:right="849" w:bottom="1560" w:left="1418" w:header="0" w:footer="0" w:gutter="0"/>
          <w:cols w:space="720"/>
          <w:titlePg/>
          <w:docGrid w:linePitch="360"/>
        </w:sectPr>
      </w:pPr>
      <w:r>
        <w:rPr>
          <w:szCs w:val="24"/>
          <w:lang w:val="ru-RU" w:eastAsia="ru-RU"/>
        </w:rPr>
        <w:fldChar w:fldCharType="end"/>
      </w:r>
    </w:p>
    <w:p w14:paraId="21871D97" w14:textId="77777777" w:rsidR="00CE0A90" w:rsidRPr="002A15E6" w:rsidRDefault="00D134F4" w:rsidP="008422DC">
      <w:pPr>
        <w:pStyle w:val="1"/>
        <w:numPr>
          <w:ilvl w:val="0"/>
          <w:numId w:val="0"/>
        </w:numPr>
        <w:ind w:left="432"/>
      </w:pPr>
      <w:bookmarkStart w:id="3" w:name="_Toc388604461"/>
      <w:bookmarkStart w:id="4" w:name="_Toc388604600"/>
      <w:bookmarkStart w:id="5" w:name="_Toc388606881"/>
      <w:bookmarkStart w:id="6" w:name="_Toc388606909"/>
      <w:bookmarkStart w:id="7" w:name="_Toc388607082"/>
      <w:bookmarkStart w:id="8" w:name="_Toc78446772"/>
      <w:r w:rsidRPr="002A15E6">
        <w:lastRenderedPageBreak/>
        <w:t>аннотация</w:t>
      </w:r>
      <w:bookmarkEnd w:id="3"/>
      <w:bookmarkEnd w:id="4"/>
      <w:bookmarkEnd w:id="5"/>
      <w:bookmarkEnd w:id="6"/>
      <w:bookmarkEnd w:id="7"/>
      <w:bookmarkEnd w:id="8"/>
    </w:p>
    <w:p w14:paraId="5786EAE4" w14:textId="48931F0D" w:rsidR="00CE0A90" w:rsidRPr="002A15E6" w:rsidRDefault="00D134F4" w:rsidP="00992C1A">
      <w:r w:rsidRPr="002A15E6">
        <w:t>Данн</w:t>
      </w:r>
      <w:r w:rsidR="0097206B">
        <w:t xml:space="preserve">ая инструкция по </w:t>
      </w:r>
      <w:r w:rsidRPr="002A15E6">
        <w:t xml:space="preserve">эксплуатации изделия </w:t>
      </w:r>
      <w:r w:rsidR="0081389B">
        <w:t>К</w:t>
      </w:r>
      <w:r w:rsidR="0081389B" w:rsidRPr="00FC63F8">
        <w:t>омплекс автоматизации управления воздушным движением «Топаз ОВД»</w:t>
      </w:r>
      <w:r w:rsidR="0081389B">
        <w:t xml:space="preserve"> (далее по тексту КСА УВД</w:t>
      </w:r>
      <w:r w:rsidR="0081389B" w:rsidRPr="009F50E4">
        <w:t xml:space="preserve"> </w:t>
      </w:r>
      <w:r w:rsidR="0081389B">
        <w:t>«</w:t>
      </w:r>
      <w:r w:rsidR="0081389B" w:rsidRPr="009F50E4">
        <w:t>Топаз ОВД</w:t>
      </w:r>
      <w:r w:rsidR="0081389B">
        <w:t xml:space="preserve">») </w:t>
      </w:r>
      <w:r w:rsidRPr="002A15E6">
        <w:t>диспетчерским персоналом АКДП в части планового обеспечения процессов УВД.</w:t>
      </w:r>
    </w:p>
    <w:p w14:paraId="6DEE2024" w14:textId="1C130954" w:rsidR="00CE0A90" w:rsidRPr="002A15E6" w:rsidRDefault="00D134F4" w:rsidP="00992C1A">
      <w:r w:rsidRPr="002A15E6">
        <w:t xml:space="preserve">В </w:t>
      </w:r>
      <w:r w:rsidR="008550AD">
        <w:t xml:space="preserve">инструкции по эксплуатации </w:t>
      </w:r>
      <w:r w:rsidRPr="002A15E6">
        <w:t xml:space="preserve">содержатся основные сведения по интерфейсу автоматизированных рабочих мест в составе комплекса </w:t>
      </w:r>
      <w:r w:rsidR="0081389B">
        <w:t>КСА УВД</w:t>
      </w:r>
      <w:r w:rsidR="0081389B" w:rsidRPr="009F50E4">
        <w:t xml:space="preserve"> </w:t>
      </w:r>
      <w:r w:rsidR="0081389B">
        <w:t>«</w:t>
      </w:r>
      <w:r w:rsidR="0081389B" w:rsidRPr="009F50E4">
        <w:t>Топаз ОВД</w:t>
      </w:r>
      <w:r w:rsidR="0081389B">
        <w:t>»</w:t>
      </w:r>
      <w:r w:rsidRPr="002A15E6">
        <w:t>, необходимые для правильного использования возможностей программного обеспечения данного изделия.</w:t>
      </w:r>
    </w:p>
    <w:p w14:paraId="6353F3D2" w14:textId="77777777" w:rsidR="00CE0A90" w:rsidRPr="002A15E6" w:rsidRDefault="00CE0A90" w:rsidP="00992C1A"/>
    <w:p w14:paraId="26BDAB1D" w14:textId="77777777" w:rsidR="00CE0A90" w:rsidRPr="002A15E6" w:rsidRDefault="00CE0A90">
      <w:pPr>
        <w:ind w:left="142" w:right="142" w:firstLine="426"/>
      </w:pPr>
    </w:p>
    <w:p w14:paraId="555A399F" w14:textId="77777777" w:rsidR="00CE0A90" w:rsidRPr="002A15E6" w:rsidRDefault="00CE0A90">
      <w:pPr>
        <w:ind w:left="142" w:right="142" w:firstLine="426"/>
      </w:pPr>
    </w:p>
    <w:p w14:paraId="01616A8C" w14:textId="77777777" w:rsidR="00CE0A90" w:rsidRPr="002A15E6" w:rsidRDefault="00CE0A90">
      <w:pPr>
        <w:ind w:left="142" w:right="141" w:firstLine="567"/>
      </w:pPr>
    </w:p>
    <w:p w14:paraId="114131E9" w14:textId="77777777" w:rsidR="00CE0A90" w:rsidRPr="002A15E6" w:rsidRDefault="00D134F4" w:rsidP="008422DC">
      <w:pPr>
        <w:pStyle w:val="1"/>
      </w:pPr>
      <w:bookmarkStart w:id="9" w:name="_Toc388518530"/>
      <w:bookmarkStart w:id="10" w:name="_Toc78446773"/>
      <w:r w:rsidRPr="002A15E6">
        <w:lastRenderedPageBreak/>
        <w:t xml:space="preserve">Назначение программы и </w:t>
      </w:r>
      <w:r w:rsidRPr="008422DC">
        <w:t>условия</w:t>
      </w:r>
      <w:r w:rsidRPr="002A15E6">
        <w:t xml:space="preserve"> ее выполнения</w:t>
      </w:r>
      <w:bookmarkEnd w:id="9"/>
      <w:bookmarkEnd w:id="10"/>
    </w:p>
    <w:p w14:paraId="0D248234" w14:textId="77777777" w:rsidR="00CE0A90" w:rsidRPr="002A15E6" w:rsidRDefault="00D134F4" w:rsidP="000157FB">
      <w:pPr>
        <w:pStyle w:val="2"/>
      </w:pPr>
      <w:bookmarkStart w:id="11" w:name="_Toc78446774"/>
      <w:r w:rsidRPr="002A15E6">
        <w:t xml:space="preserve">Описание и </w:t>
      </w:r>
      <w:r w:rsidRPr="000157FB">
        <w:t>работа</w:t>
      </w:r>
      <w:r w:rsidRPr="002A15E6">
        <w:t xml:space="preserve"> изделия</w:t>
      </w:r>
      <w:bookmarkEnd w:id="11"/>
    </w:p>
    <w:p w14:paraId="4CA3B99A" w14:textId="77777777" w:rsidR="00CE0A90" w:rsidRPr="002A15E6" w:rsidRDefault="00D134F4" w:rsidP="00355360">
      <w:pPr>
        <w:pStyle w:val="3"/>
      </w:pPr>
      <w:bookmarkStart w:id="12" w:name="_Toc46135097"/>
      <w:bookmarkStart w:id="13" w:name="_Toc86219188"/>
      <w:bookmarkStart w:id="14" w:name="_Toc342036638"/>
      <w:bookmarkStart w:id="15" w:name="_Toc78446775"/>
      <w:r w:rsidRPr="002A15E6">
        <w:t>Назначение изделия</w:t>
      </w:r>
      <w:bookmarkEnd w:id="12"/>
      <w:bookmarkEnd w:id="13"/>
      <w:bookmarkEnd w:id="14"/>
      <w:bookmarkEnd w:id="15"/>
    </w:p>
    <w:p w14:paraId="40142DB0" w14:textId="39A20978" w:rsidR="00CE0A90" w:rsidRPr="002A15E6" w:rsidRDefault="00D134F4" w:rsidP="00377B4C">
      <w:pPr>
        <w:ind w:left="142" w:firstLine="567"/>
        <w:rPr>
          <w:szCs w:val="24"/>
        </w:rPr>
      </w:pPr>
      <w:bookmarkStart w:id="16" w:name="_Toc408334929"/>
      <w:bookmarkStart w:id="17" w:name="_Toc491150077"/>
      <w:bookmarkStart w:id="18" w:name="_Toc491230978"/>
      <w:bookmarkStart w:id="19" w:name="_Toc498964358"/>
      <w:bookmarkStart w:id="20" w:name="_Toc14688977"/>
      <w:bookmarkStart w:id="21" w:name="_Toc46135098"/>
      <w:bookmarkStart w:id="22" w:name="_Toc86219189"/>
      <w:bookmarkStart w:id="23" w:name="_Toc342036639"/>
      <w:r w:rsidRPr="002A15E6">
        <w:rPr>
          <w:szCs w:val="24"/>
        </w:rPr>
        <w:t xml:space="preserve">Данное автоматизированное рабочее место входит в состав автоматизированных рабочих мест диспетчерского персонала (АРМ Д) комплекса </w:t>
      </w:r>
      <w:r w:rsidR="00BC00D0">
        <w:t>КСА УВД</w:t>
      </w:r>
      <w:r w:rsidR="00BC00D0" w:rsidRPr="009F50E4">
        <w:t xml:space="preserve"> </w:t>
      </w:r>
      <w:r w:rsidR="00BC00D0">
        <w:t>«</w:t>
      </w:r>
      <w:r w:rsidR="00BC00D0" w:rsidRPr="009F50E4">
        <w:t>Топаз ОВД</w:t>
      </w:r>
      <w:r w:rsidR="00BC00D0">
        <w:t>»</w:t>
      </w:r>
      <w:r w:rsidRPr="002A15E6">
        <w:rPr>
          <w:szCs w:val="24"/>
        </w:rPr>
        <w:t xml:space="preserve"> и предназначено для</w:t>
      </w:r>
      <w:r w:rsidRPr="002A15E6">
        <w:t xml:space="preserve"> </w:t>
      </w:r>
      <w:r w:rsidR="00052171" w:rsidRPr="002A15E6">
        <w:t>отображения необходимой</w:t>
      </w:r>
      <w:r w:rsidRPr="002A15E6">
        <w:t xml:space="preserve"> информации и обеспечения возможности </w:t>
      </w:r>
      <w:r w:rsidR="00052171" w:rsidRPr="002A15E6">
        <w:t>выполнения диспетчерами</w:t>
      </w:r>
      <w:r w:rsidRPr="002A15E6">
        <w:t xml:space="preserve"> функциональных обязанностей по осуществлению УВД.</w:t>
      </w:r>
    </w:p>
    <w:p w14:paraId="612987E9" w14:textId="2D642688" w:rsidR="00CE0A90" w:rsidRPr="002A15E6" w:rsidRDefault="00D134F4" w:rsidP="00377B4C">
      <w:pPr>
        <w:pStyle w:val="33"/>
        <w:ind w:left="142" w:firstLine="567"/>
        <w:rPr>
          <w:b w:val="0"/>
          <w:lang w:val="ru-RU" w:eastAsia="ru-RU"/>
        </w:rPr>
      </w:pPr>
      <w:r w:rsidRPr="002A15E6">
        <w:rPr>
          <w:b w:val="0"/>
          <w:lang w:val="ru-RU" w:eastAsia="ru-RU"/>
        </w:rPr>
        <w:t>В данно</w:t>
      </w:r>
      <w:r w:rsidR="003C476C">
        <w:rPr>
          <w:b w:val="0"/>
          <w:lang w:val="ru-RU" w:eastAsia="ru-RU"/>
        </w:rPr>
        <w:t>й инструкции по эксплуатации</w:t>
      </w:r>
      <w:r w:rsidRPr="002A15E6">
        <w:rPr>
          <w:b w:val="0"/>
          <w:lang w:val="ru-RU" w:eastAsia="ru-RU"/>
        </w:rPr>
        <w:t xml:space="preserve"> рассматриваются автоматизированное рабочее место диспетчера АКДП.</w:t>
      </w:r>
    </w:p>
    <w:p w14:paraId="114FE0B8" w14:textId="77777777" w:rsidR="00CE0A90" w:rsidRPr="002A15E6" w:rsidRDefault="00D134F4" w:rsidP="00355360">
      <w:pPr>
        <w:pStyle w:val="3"/>
      </w:pPr>
      <w:bookmarkStart w:id="24" w:name="_Toc78446776"/>
      <w:bookmarkEnd w:id="16"/>
      <w:r w:rsidRPr="002A15E6">
        <w:t>Технические характеристики</w:t>
      </w:r>
      <w:bookmarkEnd w:id="17"/>
      <w:bookmarkEnd w:id="18"/>
      <w:bookmarkEnd w:id="19"/>
      <w:bookmarkEnd w:id="20"/>
      <w:r w:rsidRPr="002A15E6">
        <w:t xml:space="preserve"> </w:t>
      </w:r>
      <w:bookmarkEnd w:id="21"/>
      <w:bookmarkEnd w:id="22"/>
      <w:r w:rsidRPr="002A15E6">
        <w:t>АРМ Д</w:t>
      </w:r>
      <w:bookmarkEnd w:id="23"/>
      <w:bookmarkEnd w:id="24"/>
    </w:p>
    <w:p w14:paraId="406CBBF9" w14:textId="77777777" w:rsidR="00CE0A90" w:rsidRPr="002A15E6" w:rsidRDefault="00D134F4">
      <w:r w:rsidRPr="002A15E6">
        <w:t>Технические характеристики АРМ Д приведены в таблице 1.</w:t>
      </w:r>
    </w:p>
    <w:p w14:paraId="26742416" w14:textId="77777777" w:rsidR="00CE0A90" w:rsidRPr="002A15E6" w:rsidRDefault="00D134F4">
      <w:pPr>
        <w:ind w:left="142"/>
      </w:pPr>
      <w:r w:rsidRPr="002A15E6">
        <w:t>Таблица 1 - Технические характеристики АРМ Д</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6"/>
        <w:gridCol w:w="1985"/>
      </w:tblGrid>
      <w:tr w:rsidR="00CE0A90" w:rsidRPr="002A15E6" w14:paraId="0EC63749" w14:textId="77777777">
        <w:trPr>
          <w:trHeight w:val="329"/>
        </w:trPr>
        <w:tc>
          <w:tcPr>
            <w:tcW w:w="7796" w:type="dxa"/>
            <w:tcBorders>
              <w:bottom w:val="none" w:sz="4" w:space="0" w:color="000000"/>
            </w:tcBorders>
            <w:vAlign w:val="center"/>
          </w:tcPr>
          <w:p w14:paraId="509937A8" w14:textId="77777777" w:rsidR="00CE0A90" w:rsidRPr="002A15E6" w:rsidRDefault="00D134F4">
            <w:pPr>
              <w:pStyle w:val="aff1"/>
              <w:spacing w:before="0"/>
              <w:ind w:left="34" w:right="-1" w:firstLine="34"/>
              <w:jc w:val="center"/>
              <w:rPr>
                <w:rFonts w:ascii="Times New Roman" w:hAnsi="Times New Roman"/>
              </w:rPr>
            </w:pPr>
            <w:r w:rsidRPr="002A15E6">
              <w:rPr>
                <w:rFonts w:ascii="Times New Roman" w:hAnsi="Times New Roman"/>
              </w:rPr>
              <w:t>Наименование параметра</w:t>
            </w:r>
          </w:p>
        </w:tc>
        <w:tc>
          <w:tcPr>
            <w:tcW w:w="1985" w:type="dxa"/>
            <w:tcBorders>
              <w:bottom w:val="none" w:sz="4" w:space="0" w:color="000000"/>
            </w:tcBorders>
            <w:vAlign w:val="center"/>
          </w:tcPr>
          <w:p w14:paraId="20F915CE" w14:textId="77777777" w:rsidR="00CE0A90" w:rsidRPr="002A15E6" w:rsidRDefault="00D134F4">
            <w:pPr>
              <w:pStyle w:val="aff1"/>
              <w:spacing w:before="0"/>
              <w:ind w:left="34" w:right="-1" w:firstLine="34"/>
              <w:jc w:val="center"/>
              <w:rPr>
                <w:rFonts w:ascii="Times New Roman" w:hAnsi="Times New Roman"/>
              </w:rPr>
            </w:pPr>
            <w:r w:rsidRPr="002A15E6">
              <w:rPr>
                <w:rFonts w:ascii="Times New Roman" w:hAnsi="Times New Roman"/>
              </w:rPr>
              <w:t>Значение</w:t>
            </w:r>
          </w:p>
        </w:tc>
      </w:tr>
      <w:tr w:rsidR="00CE0A90" w:rsidRPr="002A15E6" w14:paraId="48BA3A95" w14:textId="77777777">
        <w:trPr>
          <w:trHeight w:val="217"/>
        </w:trPr>
        <w:tc>
          <w:tcPr>
            <w:tcW w:w="7796" w:type="dxa"/>
            <w:tcBorders>
              <w:top w:val="single" w:sz="4" w:space="0" w:color="000000"/>
              <w:left w:val="single" w:sz="4" w:space="0" w:color="000000"/>
              <w:bottom w:val="none" w:sz="4" w:space="0" w:color="000000"/>
              <w:right w:val="single" w:sz="4" w:space="0" w:color="000000"/>
            </w:tcBorders>
            <w:vAlign w:val="center"/>
          </w:tcPr>
          <w:p w14:paraId="6543AEE1" w14:textId="77777777" w:rsidR="00CE0A90" w:rsidRPr="002A15E6" w:rsidRDefault="00D134F4">
            <w:pPr>
              <w:ind w:left="34" w:firstLine="34"/>
            </w:pPr>
            <w:r w:rsidRPr="002A15E6">
              <w:t>Климатические условия, при которых АРМ Д сохраняет свои функциональные параметры:</w:t>
            </w:r>
          </w:p>
          <w:p w14:paraId="7098D2E4" w14:textId="77777777" w:rsidR="00CE0A90" w:rsidRPr="002A15E6" w:rsidRDefault="00D134F4">
            <w:pPr>
              <w:ind w:left="34" w:firstLine="34"/>
            </w:pPr>
            <w:r w:rsidRPr="002A15E6">
              <w:t>- температура окружающей среды, ºС</w:t>
            </w:r>
          </w:p>
          <w:p w14:paraId="31DF56E9" w14:textId="77777777" w:rsidR="00CE0A90" w:rsidRPr="002A15E6" w:rsidRDefault="00D134F4">
            <w:pPr>
              <w:ind w:left="34" w:firstLine="34"/>
            </w:pPr>
            <w:r w:rsidRPr="002A15E6">
              <w:t>- относительная влажность при +25 ºС, %</w:t>
            </w:r>
          </w:p>
          <w:p w14:paraId="6015F9A4" w14:textId="77777777" w:rsidR="00CE0A90" w:rsidRPr="002A15E6" w:rsidRDefault="00D134F4">
            <w:pPr>
              <w:ind w:left="34" w:firstLine="34"/>
            </w:pPr>
            <w:r w:rsidRPr="002A15E6">
              <w:t>- атмосферное давление, мм. рт. ст., не ниже</w:t>
            </w:r>
          </w:p>
        </w:tc>
        <w:tc>
          <w:tcPr>
            <w:tcW w:w="1985" w:type="dxa"/>
            <w:tcBorders>
              <w:top w:val="single" w:sz="4" w:space="0" w:color="000000"/>
              <w:left w:val="single" w:sz="4" w:space="0" w:color="000000"/>
              <w:bottom w:val="none" w:sz="4" w:space="0" w:color="000000"/>
              <w:right w:val="single" w:sz="4" w:space="0" w:color="000000"/>
            </w:tcBorders>
            <w:vAlign w:val="bottom"/>
          </w:tcPr>
          <w:p w14:paraId="4616EFFB" w14:textId="77777777" w:rsidR="00CE0A90" w:rsidRPr="002A15E6" w:rsidRDefault="00D134F4">
            <w:pPr>
              <w:ind w:left="34" w:firstLine="34"/>
            </w:pPr>
            <w:r w:rsidRPr="002A15E6">
              <w:t xml:space="preserve"> </w:t>
            </w:r>
          </w:p>
          <w:p w14:paraId="79013D22" w14:textId="77777777" w:rsidR="00CE0A90" w:rsidRPr="002A15E6" w:rsidRDefault="00D134F4">
            <w:pPr>
              <w:ind w:left="34" w:firstLine="34"/>
              <w:jc w:val="center"/>
            </w:pPr>
            <w:r w:rsidRPr="002A15E6">
              <w:t>от +5 до +40</w:t>
            </w:r>
          </w:p>
          <w:p w14:paraId="3F933019" w14:textId="77777777" w:rsidR="00CE0A90" w:rsidRPr="002A15E6" w:rsidRDefault="00D134F4">
            <w:pPr>
              <w:ind w:left="34" w:firstLine="34"/>
              <w:jc w:val="center"/>
            </w:pPr>
            <w:r w:rsidRPr="002A15E6">
              <w:t xml:space="preserve">до 80 </w:t>
            </w:r>
          </w:p>
          <w:p w14:paraId="0CA8F48B" w14:textId="77777777" w:rsidR="00CE0A90" w:rsidRPr="002A15E6" w:rsidRDefault="00D134F4">
            <w:pPr>
              <w:ind w:left="34" w:firstLine="34"/>
              <w:jc w:val="center"/>
            </w:pPr>
            <w:r w:rsidRPr="002A15E6">
              <w:t xml:space="preserve"> 525</w:t>
            </w:r>
          </w:p>
        </w:tc>
      </w:tr>
      <w:tr w:rsidR="00CE0A90" w:rsidRPr="002A15E6" w14:paraId="2186B701" w14:textId="77777777">
        <w:trPr>
          <w:trHeight w:val="217"/>
        </w:trPr>
        <w:tc>
          <w:tcPr>
            <w:tcW w:w="7796" w:type="dxa"/>
            <w:tcBorders>
              <w:top w:val="single" w:sz="4" w:space="0" w:color="000000"/>
              <w:left w:val="single" w:sz="4" w:space="0" w:color="000000"/>
              <w:bottom w:val="none" w:sz="4" w:space="0" w:color="000000"/>
              <w:right w:val="single" w:sz="4" w:space="0" w:color="000000"/>
            </w:tcBorders>
            <w:vAlign w:val="center"/>
          </w:tcPr>
          <w:p w14:paraId="2B6647E9" w14:textId="77777777" w:rsidR="00CE0A90" w:rsidRPr="002A15E6" w:rsidRDefault="00D134F4">
            <w:pPr>
              <w:ind w:left="34" w:firstLine="34"/>
            </w:pPr>
            <w:r w:rsidRPr="002A15E6">
              <w:t>Масса одного ПЭВМ килограмм, не более</w:t>
            </w:r>
          </w:p>
        </w:tc>
        <w:tc>
          <w:tcPr>
            <w:tcW w:w="1985" w:type="dxa"/>
            <w:tcBorders>
              <w:top w:val="single" w:sz="4" w:space="0" w:color="000000"/>
              <w:left w:val="single" w:sz="4" w:space="0" w:color="000000"/>
              <w:bottom w:val="none" w:sz="4" w:space="0" w:color="000000"/>
              <w:right w:val="single" w:sz="4" w:space="0" w:color="000000"/>
            </w:tcBorders>
            <w:vAlign w:val="bottom"/>
          </w:tcPr>
          <w:p w14:paraId="0DE1910F" w14:textId="77777777" w:rsidR="00CE0A90" w:rsidRPr="002A15E6" w:rsidRDefault="00D134F4">
            <w:pPr>
              <w:ind w:left="34" w:firstLine="34"/>
              <w:jc w:val="center"/>
            </w:pPr>
            <w:r w:rsidRPr="002A15E6">
              <w:t>60</w:t>
            </w:r>
          </w:p>
        </w:tc>
      </w:tr>
      <w:tr w:rsidR="00CE0A90" w:rsidRPr="002A15E6" w14:paraId="0EE701AF" w14:textId="77777777">
        <w:trPr>
          <w:trHeight w:val="217"/>
        </w:trPr>
        <w:tc>
          <w:tcPr>
            <w:tcW w:w="7796" w:type="dxa"/>
            <w:tcBorders>
              <w:top w:val="single" w:sz="4" w:space="0" w:color="000000"/>
              <w:left w:val="single" w:sz="4" w:space="0" w:color="000000"/>
              <w:bottom w:val="none" w:sz="4" w:space="0" w:color="000000"/>
              <w:right w:val="single" w:sz="4" w:space="0" w:color="000000"/>
            </w:tcBorders>
            <w:vAlign w:val="center"/>
          </w:tcPr>
          <w:p w14:paraId="482770F0" w14:textId="77777777" w:rsidR="00CE0A90" w:rsidRPr="002A15E6" w:rsidRDefault="00D134F4">
            <w:pPr>
              <w:ind w:left="34" w:firstLine="34"/>
            </w:pPr>
            <w:r w:rsidRPr="002A15E6">
              <w:t>Напряжение питания от электросети переменного тока, В</w:t>
            </w:r>
          </w:p>
        </w:tc>
        <w:tc>
          <w:tcPr>
            <w:tcW w:w="1985" w:type="dxa"/>
            <w:tcBorders>
              <w:top w:val="single" w:sz="4" w:space="0" w:color="000000"/>
              <w:left w:val="single" w:sz="4" w:space="0" w:color="000000"/>
              <w:bottom w:val="none" w:sz="4" w:space="0" w:color="000000"/>
              <w:right w:val="single" w:sz="4" w:space="0" w:color="000000"/>
            </w:tcBorders>
            <w:vAlign w:val="bottom"/>
          </w:tcPr>
          <w:p w14:paraId="2C247D48" w14:textId="77777777" w:rsidR="00CE0A90" w:rsidRPr="002A15E6" w:rsidRDefault="00D134F4">
            <w:pPr>
              <w:ind w:left="34" w:firstLine="34"/>
              <w:jc w:val="center"/>
            </w:pPr>
            <w:r w:rsidRPr="002A15E6">
              <w:t xml:space="preserve">220 </w:t>
            </w:r>
            <w:r w:rsidRPr="002A15E6">
              <w:rPr>
                <w:u w:val="single"/>
              </w:rPr>
              <w:t>+</w:t>
            </w:r>
            <w:r w:rsidRPr="002A15E6">
              <w:t>10 %</w:t>
            </w:r>
          </w:p>
        </w:tc>
      </w:tr>
      <w:tr w:rsidR="00CE0A90" w:rsidRPr="002A15E6" w14:paraId="5B0165F6" w14:textId="77777777">
        <w:trPr>
          <w:trHeight w:val="217"/>
        </w:trPr>
        <w:tc>
          <w:tcPr>
            <w:tcW w:w="7796" w:type="dxa"/>
            <w:tcBorders>
              <w:top w:val="single" w:sz="4" w:space="0" w:color="000000"/>
              <w:left w:val="single" w:sz="4" w:space="0" w:color="000000"/>
              <w:bottom w:val="none" w:sz="4" w:space="0" w:color="000000"/>
              <w:right w:val="single" w:sz="4" w:space="0" w:color="000000"/>
            </w:tcBorders>
            <w:vAlign w:val="center"/>
          </w:tcPr>
          <w:p w14:paraId="4F3857D6" w14:textId="77777777" w:rsidR="00CE0A90" w:rsidRPr="002A15E6" w:rsidRDefault="00D134F4">
            <w:pPr>
              <w:ind w:left="34" w:firstLine="34"/>
            </w:pPr>
            <w:r w:rsidRPr="002A15E6">
              <w:t>Частота сети переменного тока, Гц</w:t>
            </w:r>
          </w:p>
        </w:tc>
        <w:tc>
          <w:tcPr>
            <w:tcW w:w="1985" w:type="dxa"/>
            <w:tcBorders>
              <w:top w:val="single" w:sz="4" w:space="0" w:color="000000"/>
              <w:left w:val="single" w:sz="4" w:space="0" w:color="000000"/>
              <w:bottom w:val="none" w:sz="4" w:space="0" w:color="000000"/>
              <w:right w:val="single" w:sz="4" w:space="0" w:color="000000"/>
            </w:tcBorders>
            <w:vAlign w:val="bottom"/>
          </w:tcPr>
          <w:p w14:paraId="3F8E8E99" w14:textId="77777777" w:rsidR="00CE0A90" w:rsidRPr="002A15E6" w:rsidRDefault="00D134F4">
            <w:pPr>
              <w:ind w:left="34" w:firstLine="34"/>
              <w:jc w:val="center"/>
            </w:pPr>
            <w:r w:rsidRPr="002A15E6">
              <w:t>50</w:t>
            </w:r>
            <w:r w:rsidRPr="002A15E6">
              <w:rPr>
                <w:u w:val="single"/>
              </w:rPr>
              <w:t>+</w:t>
            </w:r>
            <w:r w:rsidRPr="002A15E6">
              <w:t>1</w:t>
            </w:r>
          </w:p>
        </w:tc>
      </w:tr>
      <w:tr w:rsidR="00CE0A90" w:rsidRPr="002A15E6" w14:paraId="363025D3" w14:textId="77777777">
        <w:trPr>
          <w:trHeight w:val="217"/>
        </w:trPr>
        <w:tc>
          <w:tcPr>
            <w:tcW w:w="7796" w:type="dxa"/>
            <w:tcBorders>
              <w:top w:val="single" w:sz="4" w:space="0" w:color="000000"/>
              <w:left w:val="single" w:sz="4" w:space="0" w:color="000000"/>
              <w:bottom w:val="none" w:sz="4" w:space="0" w:color="000000"/>
              <w:right w:val="single" w:sz="4" w:space="0" w:color="000000"/>
            </w:tcBorders>
            <w:vAlign w:val="center"/>
          </w:tcPr>
          <w:p w14:paraId="5FB17B29" w14:textId="77777777" w:rsidR="00CE0A90" w:rsidRPr="002A15E6" w:rsidRDefault="00D134F4">
            <w:pPr>
              <w:ind w:left="34" w:firstLine="34"/>
            </w:pPr>
            <w:r w:rsidRPr="002A15E6">
              <w:t>Продолжительность электропитания от автономных ИБП, не менее,  минут</w:t>
            </w:r>
          </w:p>
        </w:tc>
        <w:tc>
          <w:tcPr>
            <w:tcW w:w="1985" w:type="dxa"/>
            <w:tcBorders>
              <w:top w:val="single" w:sz="4" w:space="0" w:color="000000"/>
              <w:left w:val="single" w:sz="4" w:space="0" w:color="000000"/>
              <w:bottom w:val="none" w:sz="4" w:space="0" w:color="000000"/>
              <w:right w:val="single" w:sz="4" w:space="0" w:color="000000"/>
            </w:tcBorders>
            <w:vAlign w:val="bottom"/>
          </w:tcPr>
          <w:p w14:paraId="36CECA35" w14:textId="77777777" w:rsidR="00CE0A90" w:rsidRPr="002A15E6" w:rsidRDefault="00D134F4">
            <w:pPr>
              <w:ind w:left="34" w:firstLine="34"/>
              <w:jc w:val="center"/>
            </w:pPr>
            <w:r w:rsidRPr="002A15E6">
              <w:t>20</w:t>
            </w:r>
          </w:p>
        </w:tc>
      </w:tr>
      <w:tr w:rsidR="00CE0A90" w:rsidRPr="002A15E6" w14:paraId="13367967" w14:textId="77777777">
        <w:trPr>
          <w:trHeight w:val="237"/>
        </w:trPr>
        <w:tc>
          <w:tcPr>
            <w:tcW w:w="7796" w:type="dxa"/>
            <w:tcBorders>
              <w:bottom w:val="single" w:sz="4" w:space="0" w:color="000000"/>
            </w:tcBorders>
          </w:tcPr>
          <w:p w14:paraId="7027EFEF" w14:textId="77777777" w:rsidR="00CE0A90" w:rsidRPr="002A15E6" w:rsidRDefault="00D134F4">
            <w:pPr>
              <w:ind w:left="34" w:firstLine="34"/>
            </w:pPr>
            <w:r w:rsidRPr="002A15E6">
              <w:t>Возможность размещения любого АРМ Д от серверов не более, метров</w:t>
            </w:r>
          </w:p>
        </w:tc>
        <w:tc>
          <w:tcPr>
            <w:tcW w:w="1985" w:type="dxa"/>
            <w:tcBorders>
              <w:bottom w:val="single" w:sz="4" w:space="0" w:color="000000"/>
            </w:tcBorders>
          </w:tcPr>
          <w:p w14:paraId="472C8D53" w14:textId="77777777" w:rsidR="00CE0A90" w:rsidRPr="002A15E6" w:rsidRDefault="00D134F4">
            <w:pPr>
              <w:ind w:left="34" w:firstLine="34"/>
              <w:jc w:val="center"/>
            </w:pPr>
            <w:r w:rsidRPr="002A15E6">
              <w:t>100</w:t>
            </w:r>
          </w:p>
        </w:tc>
      </w:tr>
      <w:tr w:rsidR="00CE0A90" w:rsidRPr="002A15E6" w14:paraId="1CDDC2D6" w14:textId="77777777">
        <w:tc>
          <w:tcPr>
            <w:tcW w:w="7796" w:type="dxa"/>
            <w:tcBorders>
              <w:top w:val="single" w:sz="4" w:space="0" w:color="000000"/>
              <w:left w:val="single" w:sz="4" w:space="0" w:color="000000"/>
              <w:bottom w:val="none" w:sz="4" w:space="0" w:color="000000"/>
              <w:right w:val="single" w:sz="4" w:space="0" w:color="000000"/>
            </w:tcBorders>
          </w:tcPr>
          <w:p w14:paraId="2BDC2C80" w14:textId="77777777" w:rsidR="00CE0A90" w:rsidRPr="002A15E6" w:rsidRDefault="00D134F4">
            <w:pPr>
              <w:ind w:left="34" w:firstLine="34"/>
            </w:pPr>
            <w:r w:rsidRPr="002A15E6">
              <w:t>Возможность объединения на одном диспетчерском рабочем месте секторов управления, не более</w:t>
            </w:r>
          </w:p>
        </w:tc>
        <w:tc>
          <w:tcPr>
            <w:tcW w:w="1985" w:type="dxa"/>
            <w:tcBorders>
              <w:top w:val="single" w:sz="4" w:space="0" w:color="000000"/>
              <w:left w:val="single" w:sz="4" w:space="0" w:color="000000"/>
              <w:bottom w:val="none" w:sz="4" w:space="0" w:color="000000"/>
              <w:right w:val="single" w:sz="4" w:space="0" w:color="000000"/>
            </w:tcBorders>
          </w:tcPr>
          <w:p w14:paraId="38A3FA4D" w14:textId="77777777" w:rsidR="00CE0A90" w:rsidRPr="002A15E6" w:rsidRDefault="00CE0A90">
            <w:pPr>
              <w:ind w:left="34" w:firstLine="34"/>
              <w:jc w:val="center"/>
            </w:pPr>
          </w:p>
          <w:p w14:paraId="05C6209C" w14:textId="77777777" w:rsidR="00CE0A90" w:rsidRPr="002A15E6" w:rsidRDefault="00D134F4">
            <w:pPr>
              <w:ind w:left="34" w:firstLine="34"/>
              <w:jc w:val="center"/>
            </w:pPr>
            <w:r w:rsidRPr="002A15E6">
              <w:t xml:space="preserve"> 3</w:t>
            </w:r>
          </w:p>
        </w:tc>
      </w:tr>
      <w:tr w:rsidR="00CE0A90" w:rsidRPr="002A15E6" w14:paraId="1FB4A70D" w14:textId="77777777">
        <w:tc>
          <w:tcPr>
            <w:tcW w:w="7796" w:type="dxa"/>
            <w:tcBorders>
              <w:top w:val="single" w:sz="4" w:space="0" w:color="000000"/>
              <w:left w:val="single" w:sz="4" w:space="0" w:color="000000"/>
              <w:bottom w:val="none" w:sz="4" w:space="0" w:color="000000"/>
              <w:right w:val="single" w:sz="4" w:space="0" w:color="000000"/>
            </w:tcBorders>
          </w:tcPr>
          <w:p w14:paraId="02884E22" w14:textId="77777777" w:rsidR="00CE0A90" w:rsidRPr="002A15E6" w:rsidRDefault="00D134F4">
            <w:pPr>
              <w:ind w:left="34" w:firstLine="34"/>
            </w:pPr>
            <w:r w:rsidRPr="002A15E6">
              <w:t>Возможность отображения картографической информации с количеством слоев карт</w:t>
            </w:r>
          </w:p>
        </w:tc>
        <w:tc>
          <w:tcPr>
            <w:tcW w:w="1985" w:type="dxa"/>
            <w:tcBorders>
              <w:top w:val="single" w:sz="4" w:space="0" w:color="000000"/>
              <w:left w:val="single" w:sz="4" w:space="0" w:color="000000"/>
              <w:bottom w:val="none" w:sz="4" w:space="0" w:color="000000"/>
              <w:right w:val="single" w:sz="4" w:space="0" w:color="000000"/>
            </w:tcBorders>
          </w:tcPr>
          <w:p w14:paraId="422A1F48" w14:textId="77777777" w:rsidR="00CE0A90" w:rsidRPr="002A15E6" w:rsidRDefault="00CE0A90">
            <w:pPr>
              <w:ind w:left="34" w:firstLine="34"/>
              <w:jc w:val="center"/>
            </w:pPr>
          </w:p>
          <w:p w14:paraId="64FED816" w14:textId="77777777" w:rsidR="00CE0A90" w:rsidRPr="002A15E6" w:rsidRDefault="00D134F4">
            <w:pPr>
              <w:ind w:left="34" w:firstLine="34"/>
              <w:jc w:val="center"/>
            </w:pPr>
            <w:r w:rsidRPr="002A15E6">
              <w:t xml:space="preserve"> 30</w:t>
            </w:r>
          </w:p>
        </w:tc>
      </w:tr>
      <w:tr w:rsidR="00CE0A90" w:rsidRPr="002A15E6" w14:paraId="07AEE6A4" w14:textId="77777777">
        <w:tc>
          <w:tcPr>
            <w:tcW w:w="7796" w:type="dxa"/>
            <w:tcBorders>
              <w:top w:val="single" w:sz="4" w:space="0" w:color="000000"/>
              <w:left w:val="single" w:sz="4" w:space="0" w:color="000000"/>
              <w:bottom w:val="none" w:sz="4" w:space="0" w:color="000000"/>
              <w:right w:val="single" w:sz="4" w:space="0" w:color="000000"/>
            </w:tcBorders>
          </w:tcPr>
          <w:p w14:paraId="70795624" w14:textId="02622BF9" w:rsidR="00CE0A90" w:rsidRPr="002A15E6" w:rsidRDefault="00D134F4">
            <w:pPr>
              <w:ind w:left="34" w:firstLine="34"/>
            </w:pPr>
            <w:r w:rsidRPr="002A15E6">
              <w:t>Максимальное время реакции на ввод пультовой операции, не более, с</w:t>
            </w:r>
          </w:p>
          <w:p w14:paraId="79EA9AA9" w14:textId="77777777" w:rsidR="00CE0A90" w:rsidRPr="002A15E6" w:rsidRDefault="00D134F4">
            <w:pPr>
              <w:numPr>
                <w:ilvl w:val="0"/>
                <w:numId w:val="2"/>
              </w:numPr>
              <w:ind w:left="34" w:firstLine="34"/>
            </w:pPr>
            <w:r w:rsidRPr="002A15E6">
              <w:t>по радиолокационным функциям</w:t>
            </w:r>
          </w:p>
          <w:p w14:paraId="383C41B4" w14:textId="77777777" w:rsidR="00CE0A90" w:rsidRPr="002A15E6" w:rsidRDefault="00D134F4">
            <w:pPr>
              <w:numPr>
                <w:ilvl w:val="0"/>
                <w:numId w:val="2"/>
              </w:numPr>
              <w:ind w:left="34" w:firstLine="34"/>
            </w:pPr>
            <w:r w:rsidRPr="002A15E6">
              <w:t>по активным планам</w:t>
            </w:r>
          </w:p>
          <w:p w14:paraId="7AB1570D" w14:textId="77777777" w:rsidR="00CE0A90" w:rsidRPr="002A15E6" w:rsidRDefault="00D134F4">
            <w:pPr>
              <w:numPr>
                <w:ilvl w:val="0"/>
                <w:numId w:val="2"/>
              </w:numPr>
              <w:ind w:left="34" w:firstLine="34"/>
            </w:pPr>
            <w:r w:rsidRPr="002A15E6">
              <w:t xml:space="preserve">по пассивным планам и системным плановым параметрам  </w:t>
            </w:r>
          </w:p>
        </w:tc>
        <w:tc>
          <w:tcPr>
            <w:tcW w:w="1985" w:type="dxa"/>
            <w:tcBorders>
              <w:top w:val="single" w:sz="4" w:space="0" w:color="000000"/>
              <w:left w:val="single" w:sz="4" w:space="0" w:color="000000"/>
              <w:bottom w:val="none" w:sz="4" w:space="0" w:color="000000"/>
              <w:right w:val="single" w:sz="4" w:space="0" w:color="000000"/>
            </w:tcBorders>
          </w:tcPr>
          <w:p w14:paraId="00658490" w14:textId="77777777" w:rsidR="00CE0A90" w:rsidRPr="002A15E6" w:rsidRDefault="00CE0A90">
            <w:pPr>
              <w:ind w:left="34" w:firstLine="34"/>
              <w:jc w:val="center"/>
            </w:pPr>
          </w:p>
          <w:p w14:paraId="519B3F16" w14:textId="77777777" w:rsidR="00CE0A90" w:rsidRPr="002A15E6" w:rsidRDefault="00D134F4">
            <w:pPr>
              <w:ind w:left="34" w:firstLine="34"/>
              <w:jc w:val="center"/>
            </w:pPr>
            <w:r w:rsidRPr="002A15E6">
              <w:t>0,5</w:t>
            </w:r>
          </w:p>
          <w:p w14:paraId="4BD0005E" w14:textId="77777777" w:rsidR="00CE0A90" w:rsidRPr="002A15E6" w:rsidRDefault="00D134F4">
            <w:pPr>
              <w:ind w:left="34" w:firstLine="34"/>
              <w:jc w:val="center"/>
            </w:pPr>
            <w:r w:rsidRPr="002A15E6">
              <w:t>1</w:t>
            </w:r>
          </w:p>
          <w:p w14:paraId="05AAE20E" w14:textId="77777777" w:rsidR="00CE0A90" w:rsidRPr="002A15E6" w:rsidRDefault="00D134F4">
            <w:pPr>
              <w:ind w:left="34" w:firstLine="34"/>
              <w:jc w:val="center"/>
            </w:pPr>
            <w:r w:rsidRPr="002A15E6">
              <w:t>4</w:t>
            </w:r>
          </w:p>
        </w:tc>
      </w:tr>
      <w:tr w:rsidR="00CE0A90" w:rsidRPr="002A15E6" w14:paraId="6CB48C9D" w14:textId="77777777">
        <w:tc>
          <w:tcPr>
            <w:tcW w:w="7796" w:type="dxa"/>
            <w:tcBorders>
              <w:top w:val="single" w:sz="4" w:space="0" w:color="000000"/>
              <w:left w:val="single" w:sz="4" w:space="0" w:color="000000"/>
              <w:bottom w:val="none" w:sz="4" w:space="0" w:color="000000"/>
              <w:right w:val="single" w:sz="4" w:space="0" w:color="000000"/>
            </w:tcBorders>
          </w:tcPr>
          <w:p w14:paraId="5BD2D3DB" w14:textId="77777777" w:rsidR="00CE0A90" w:rsidRPr="002A15E6" w:rsidRDefault="00D134F4">
            <w:pPr>
              <w:ind w:left="34" w:firstLine="34"/>
            </w:pPr>
            <w:r w:rsidRPr="002A15E6">
              <w:t>Число одновременно используемых векторов-измерителей, не менее</w:t>
            </w:r>
          </w:p>
        </w:tc>
        <w:tc>
          <w:tcPr>
            <w:tcW w:w="1985" w:type="dxa"/>
            <w:tcBorders>
              <w:top w:val="single" w:sz="4" w:space="0" w:color="000000"/>
              <w:left w:val="single" w:sz="4" w:space="0" w:color="000000"/>
              <w:bottom w:val="none" w:sz="4" w:space="0" w:color="000000"/>
              <w:right w:val="single" w:sz="4" w:space="0" w:color="000000"/>
            </w:tcBorders>
          </w:tcPr>
          <w:p w14:paraId="42164DD4" w14:textId="77777777" w:rsidR="00CE0A90" w:rsidRPr="002A15E6" w:rsidRDefault="00D134F4">
            <w:pPr>
              <w:ind w:left="34" w:firstLine="34"/>
              <w:jc w:val="center"/>
            </w:pPr>
            <w:r w:rsidRPr="002A15E6">
              <w:t>5</w:t>
            </w:r>
          </w:p>
        </w:tc>
      </w:tr>
      <w:tr w:rsidR="00CE0A90" w:rsidRPr="002A15E6" w14:paraId="3822391D" w14:textId="77777777">
        <w:tc>
          <w:tcPr>
            <w:tcW w:w="7796" w:type="dxa"/>
          </w:tcPr>
          <w:p w14:paraId="658351A1" w14:textId="77777777" w:rsidR="00CE0A90" w:rsidRPr="002A15E6" w:rsidRDefault="00D134F4">
            <w:pPr>
              <w:ind w:left="34" w:firstLine="34"/>
            </w:pPr>
            <w:r w:rsidRPr="002A15E6">
              <w:t>Количество обрабатываемых комплексом планов полетов:</w:t>
            </w:r>
          </w:p>
          <w:p w14:paraId="0B214C77" w14:textId="6E00BEB5" w:rsidR="00CE0A90" w:rsidRPr="002A15E6" w:rsidRDefault="00D134F4" w:rsidP="007C4D4D">
            <w:pPr>
              <w:numPr>
                <w:ilvl w:val="0"/>
                <w:numId w:val="2"/>
              </w:numPr>
              <w:ind w:left="34" w:firstLine="34"/>
            </w:pPr>
            <w:r w:rsidRPr="002A15E6">
              <w:t xml:space="preserve">  п</w:t>
            </w:r>
            <w:r w:rsidR="007C4D4D" w:rsidRPr="002A15E6">
              <w:t>ассив</w:t>
            </w:r>
            <w:r w:rsidRPr="002A15E6">
              <w:t>ных планов полетов, не более</w:t>
            </w:r>
          </w:p>
          <w:p w14:paraId="177F344B" w14:textId="77777777" w:rsidR="00CE0A90" w:rsidRPr="002A15E6" w:rsidRDefault="00D134F4">
            <w:pPr>
              <w:numPr>
                <w:ilvl w:val="0"/>
                <w:numId w:val="2"/>
              </w:numPr>
              <w:ind w:left="34" w:firstLine="34"/>
            </w:pPr>
            <w:r w:rsidRPr="002A15E6">
              <w:t xml:space="preserve"> активных планов полетов, не более</w:t>
            </w:r>
          </w:p>
        </w:tc>
        <w:tc>
          <w:tcPr>
            <w:tcW w:w="1985" w:type="dxa"/>
          </w:tcPr>
          <w:p w14:paraId="0605EA88" w14:textId="77777777" w:rsidR="00CE0A90" w:rsidRPr="002A15E6" w:rsidRDefault="00CE0A90">
            <w:pPr>
              <w:ind w:left="34" w:firstLine="34"/>
              <w:jc w:val="center"/>
            </w:pPr>
          </w:p>
          <w:p w14:paraId="0B868550" w14:textId="18628EF6" w:rsidR="00CE0A90" w:rsidRPr="002A15E6" w:rsidRDefault="00D134F4">
            <w:pPr>
              <w:ind w:left="34" w:firstLine="34"/>
              <w:jc w:val="center"/>
            </w:pPr>
            <w:r w:rsidRPr="002A15E6">
              <w:t xml:space="preserve"> 1000</w:t>
            </w:r>
          </w:p>
          <w:p w14:paraId="42B51638" w14:textId="364C6A06" w:rsidR="00CE0A90" w:rsidRPr="002A15E6" w:rsidRDefault="007C4D4D">
            <w:pPr>
              <w:ind w:left="34" w:firstLine="34"/>
              <w:jc w:val="center"/>
            </w:pPr>
            <w:r w:rsidRPr="002A15E6">
              <w:t>4</w:t>
            </w:r>
            <w:r w:rsidR="00D134F4" w:rsidRPr="002A15E6">
              <w:t>00</w:t>
            </w:r>
          </w:p>
        </w:tc>
      </w:tr>
      <w:tr w:rsidR="00CE0A90" w:rsidRPr="002A15E6" w14:paraId="301BDBF1" w14:textId="77777777">
        <w:tc>
          <w:tcPr>
            <w:tcW w:w="7796" w:type="dxa"/>
          </w:tcPr>
          <w:p w14:paraId="13F5CE0D" w14:textId="0B3D9D2B" w:rsidR="00CE0A90" w:rsidRPr="002A15E6" w:rsidRDefault="00D134F4">
            <w:pPr>
              <w:ind w:left="34" w:firstLine="34"/>
            </w:pPr>
            <w:r w:rsidRPr="002A15E6">
              <w:t>Время задержки выдачи на экран индикатора РЛИ от момента поступления ее на вход изделия, секунд, не более</w:t>
            </w:r>
          </w:p>
        </w:tc>
        <w:tc>
          <w:tcPr>
            <w:tcW w:w="1985" w:type="dxa"/>
          </w:tcPr>
          <w:p w14:paraId="57EE8B42" w14:textId="77777777" w:rsidR="00CE0A90" w:rsidRPr="002A15E6" w:rsidRDefault="00CE0A90">
            <w:pPr>
              <w:ind w:left="34" w:firstLine="34"/>
              <w:jc w:val="center"/>
            </w:pPr>
          </w:p>
          <w:p w14:paraId="75614834" w14:textId="77777777" w:rsidR="00CE0A90" w:rsidRPr="002A15E6" w:rsidRDefault="00D134F4">
            <w:pPr>
              <w:ind w:left="34" w:firstLine="34"/>
              <w:jc w:val="center"/>
            </w:pPr>
            <w:r w:rsidRPr="002A15E6">
              <w:t>0,5</w:t>
            </w:r>
          </w:p>
        </w:tc>
      </w:tr>
      <w:tr w:rsidR="00CE0A90" w:rsidRPr="002A15E6" w14:paraId="5B6918C0" w14:textId="77777777">
        <w:tc>
          <w:tcPr>
            <w:tcW w:w="7796" w:type="dxa"/>
            <w:tcBorders>
              <w:bottom w:val="none" w:sz="4" w:space="0" w:color="000000"/>
            </w:tcBorders>
          </w:tcPr>
          <w:p w14:paraId="37D17981" w14:textId="77777777" w:rsidR="00CE0A90" w:rsidRPr="002A15E6" w:rsidRDefault="00D134F4">
            <w:pPr>
              <w:ind w:left="34" w:firstLine="34"/>
            </w:pPr>
            <w:r w:rsidRPr="002A15E6">
              <w:t>Время готовности к функционированию с учетом времени включения электропитания и контрольного тестирования АРМ, минут, не более</w:t>
            </w:r>
          </w:p>
        </w:tc>
        <w:tc>
          <w:tcPr>
            <w:tcW w:w="1985" w:type="dxa"/>
            <w:tcBorders>
              <w:bottom w:val="none" w:sz="4" w:space="0" w:color="000000"/>
            </w:tcBorders>
          </w:tcPr>
          <w:p w14:paraId="7A2F123E" w14:textId="77777777" w:rsidR="00CE0A90" w:rsidRPr="002A15E6" w:rsidRDefault="00CE0A90">
            <w:pPr>
              <w:ind w:left="34" w:firstLine="34"/>
              <w:jc w:val="center"/>
            </w:pPr>
          </w:p>
          <w:p w14:paraId="7ADBC031" w14:textId="77777777" w:rsidR="00CE0A90" w:rsidRPr="002A15E6" w:rsidRDefault="00D134F4">
            <w:pPr>
              <w:ind w:left="34" w:firstLine="34"/>
              <w:jc w:val="center"/>
            </w:pPr>
            <w:r w:rsidRPr="002A15E6">
              <w:t>5</w:t>
            </w:r>
          </w:p>
        </w:tc>
      </w:tr>
      <w:tr w:rsidR="00CE0A90" w:rsidRPr="002A15E6" w14:paraId="67FE087B" w14:textId="77777777">
        <w:tc>
          <w:tcPr>
            <w:tcW w:w="7796" w:type="dxa"/>
            <w:tcBorders>
              <w:bottom w:val="single" w:sz="4" w:space="0" w:color="000000"/>
            </w:tcBorders>
          </w:tcPr>
          <w:p w14:paraId="69E76ED1" w14:textId="55C32675" w:rsidR="00CE0A90" w:rsidRPr="002A15E6" w:rsidRDefault="00D134F4">
            <w:pPr>
              <w:ind w:left="34" w:firstLine="34"/>
            </w:pPr>
            <w:r w:rsidRPr="002A15E6">
              <w:t>Мощность, потребляемая техническими устройствами, входящими в состав одного АРМ, ВА, не более</w:t>
            </w:r>
          </w:p>
        </w:tc>
        <w:tc>
          <w:tcPr>
            <w:tcW w:w="1985" w:type="dxa"/>
            <w:tcBorders>
              <w:bottom w:val="single" w:sz="4" w:space="0" w:color="000000"/>
            </w:tcBorders>
          </w:tcPr>
          <w:p w14:paraId="6E93256F" w14:textId="77777777" w:rsidR="00CE0A90" w:rsidRPr="002A15E6" w:rsidRDefault="00CE0A90">
            <w:pPr>
              <w:ind w:left="34" w:firstLine="34"/>
              <w:jc w:val="center"/>
            </w:pPr>
          </w:p>
          <w:p w14:paraId="1E10078A" w14:textId="77777777" w:rsidR="00CE0A90" w:rsidRPr="002A15E6" w:rsidRDefault="00D134F4">
            <w:pPr>
              <w:ind w:left="34" w:firstLine="34"/>
              <w:jc w:val="center"/>
            </w:pPr>
            <w:r w:rsidRPr="002A15E6">
              <w:t>600</w:t>
            </w:r>
          </w:p>
        </w:tc>
      </w:tr>
      <w:tr w:rsidR="00CE0A90" w:rsidRPr="002A15E6" w14:paraId="1A90019A" w14:textId="77777777">
        <w:tc>
          <w:tcPr>
            <w:tcW w:w="7796" w:type="dxa"/>
            <w:tcBorders>
              <w:bottom w:val="single" w:sz="4" w:space="0" w:color="000000"/>
            </w:tcBorders>
          </w:tcPr>
          <w:p w14:paraId="17983E3D" w14:textId="77777777" w:rsidR="00CE0A90" w:rsidRPr="002A15E6" w:rsidRDefault="00D134F4">
            <w:pPr>
              <w:ind w:left="34" w:firstLine="34"/>
            </w:pPr>
            <w:r w:rsidRPr="002A15E6">
              <w:t>Уровень внешней освещенности, люкс, не менее:</w:t>
            </w:r>
          </w:p>
          <w:p w14:paraId="46985EAF" w14:textId="77777777" w:rsidR="00CE0A90" w:rsidRPr="002A15E6" w:rsidRDefault="00D134F4">
            <w:pPr>
              <w:ind w:left="34" w:firstLine="34"/>
            </w:pPr>
            <w:r w:rsidRPr="002A15E6">
              <w:t>- для АРМ Д (кроме АРМ для АКДП)</w:t>
            </w:r>
          </w:p>
          <w:p w14:paraId="5E754613" w14:textId="77777777" w:rsidR="00CE0A90" w:rsidRPr="002A15E6" w:rsidRDefault="00D134F4">
            <w:pPr>
              <w:ind w:left="34" w:firstLine="34"/>
            </w:pPr>
            <w:r w:rsidRPr="002A15E6">
              <w:t>- для АРМ диспетчеров АКДП</w:t>
            </w:r>
          </w:p>
        </w:tc>
        <w:tc>
          <w:tcPr>
            <w:tcW w:w="1985" w:type="dxa"/>
            <w:tcBorders>
              <w:bottom w:val="single" w:sz="4" w:space="0" w:color="000000"/>
            </w:tcBorders>
          </w:tcPr>
          <w:p w14:paraId="540E3353" w14:textId="77777777" w:rsidR="00CE0A90" w:rsidRPr="002A15E6" w:rsidRDefault="00CE0A90">
            <w:pPr>
              <w:ind w:left="34" w:firstLine="34"/>
              <w:jc w:val="center"/>
            </w:pPr>
          </w:p>
          <w:p w14:paraId="3FD3CA9F" w14:textId="77777777" w:rsidR="00CE0A90" w:rsidRPr="002A15E6" w:rsidRDefault="00D134F4">
            <w:pPr>
              <w:ind w:left="34" w:firstLine="34"/>
              <w:jc w:val="center"/>
            </w:pPr>
            <w:r w:rsidRPr="002A15E6">
              <w:t>350</w:t>
            </w:r>
          </w:p>
          <w:p w14:paraId="3B111CF0" w14:textId="77777777" w:rsidR="00CE0A90" w:rsidRPr="002A15E6" w:rsidRDefault="00D134F4">
            <w:pPr>
              <w:ind w:left="34" w:firstLine="34"/>
              <w:jc w:val="center"/>
            </w:pPr>
            <w:r w:rsidRPr="002A15E6">
              <w:t>1000</w:t>
            </w:r>
          </w:p>
        </w:tc>
      </w:tr>
    </w:tbl>
    <w:p w14:paraId="219A1F54" w14:textId="77777777" w:rsidR="00CE0A90" w:rsidRPr="002A15E6" w:rsidRDefault="00D134F4" w:rsidP="00355360">
      <w:pPr>
        <w:pStyle w:val="3"/>
      </w:pPr>
      <w:bookmarkStart w:id="25" w:name="_Toc342036640"/>
      <w:bookmarkStart w:id="26" w:name="_Toc78446777"/>
      <w:bookmarkStart w:id="27" w:name="_Toc491150080"/>
      <w:bookmarkStart w:id="28" w:name="_Toc491230980"/>
      <w:bookmarkStart w:id="29" w:name="_Toc498964360"/>
      <w:bookmarkStart w:id="30" w:name="_Toc14688979"/>
      <w:bookmarkStart w:id="31" w:name="_Toc46135100"/>
      <w:bookmarkStart w:id="32" w:name="_Toc86219191"/>
      <w:r w:rsidRPr="00355360">
        <w:lastRenderedPageBreak/>
        <w:t>Состав</w:t>
      </w:r>
      <w:r w:rsidRPr="002A15E6">
        <w:t xml:space="preserve"> изделия</w:t>
      </w:r>
      <w:bookmarkEnd w:id="25"/>
      <w:bookmarkEnd w:id="26"/>
    </w:p>
    <w:p w14:paraId="30B09DB4" w14:textId="77777777" w:rsidR="00CE0A90" w:rsidRPr="002A15E6" w:rsidRDefault="00D134F4" w:rsidP="000157FB">
      <w:pPr>
        <w:pStyle w:val="4"/>
      </w:pPr>
      <w:r w:rsidRPr="002A15E6">
        <w:t>На АРМ Д выводится совокупность данных о текущей и прогнозируемой воздушной обстановке в контролируемом воздушном пространстве (в секторе управления или зоне ответственности) и обеспечивается возможность выполнения необходимых при обеспечении процессов УВД пультовых операций.</w:t>
      </w:r>
    </w:p>
    <w:p w14:paraId="029EC11C" w14:textId="77777777" w:rsidR="00CE0A90" w:rsidRPr="002A15E6" w:rsidRDefault="00D134F4" w:rsidP="00992C1A">
      <w:r w:rsidRPr="002A15E6">
        <w:t xml:space="preserve">Эти данные отображаются как непосредственно в окне воздушной обстановки, так и в составе дополнительных табличных и графических окон, накладываемых на окно воздушной обстановки или отображаемых на отдельном мониторе. </w:t>
      </w:r>
    </w:p>
    <w:p w14:paraId="1F6303EC" w14:textId="32B002ED" w:rsidR="00CE0A90" w:rsidRPr="002A15E6" w:rsidRDefault="00D134F4" w:rsidP="00992C1A">
      <w:r w:rsidRPr="002A15E6">
        <w:t xml:space="preserve">Формы представления данных </w:t>
      </w:r>
      <w:r w:rsidR="00052171" w:rsidRPr="002A15E6">
        <w:t>о воздушной обстановке</w:t>
      </w:r>
      <w:r w:rsidRPr="002A15E6">
        <w:t xml:space="preserve"> и функции ввода на различных АРМ Д в целом идентичны, особенности оговариваются в эксплуатационной документации.</w:t>
      </w:r>
    </w:p>
    <w:p w14:paraId="349A49C8" w14:textId="77777777" w:rsidR="00CE0A90" w:rsidRPr="002A15E6" w:rsidRDefault="00D134F4" w:rsidP="00992C1A">
      <w:r w:rsidRPr="002A15E6">
        <w:t xml:space="preserve">Помимо радиолокационной и радиопеленгационной информации на индикаторы АРМ Д выводится плановая и метеорологическая информации, их описание приводится в соответствующих самостоятельных руководствах, за исключением тех плановых и метеорологических элементов информации, которые непосредственно связаны с представлением радиолокационной информации. </w:t>
      </w:r>
    </w:p>
    <w:p w14:paraId="1E0D4E5B" w14:textId="77777777" w:rsidR="00CE0A90" w:rsidRPr="002A15E6" w:rsidRDefault="00D134F4" w:rsidP="00992C1A">
      <w:r w:rsidRPr="002A15E6">
        <w:t>Плановое программное обеспечение АРМ Д обеспечивает отображение плановой информации на рабочих местах специалистов УВД и реализацию функций ввода и корректировки плановой информации. Аналогично с метеорологическим программным обеспечением.</w:t>
      </w:r>
    </w:p>
    <w:p w14:paraId="7F83C495" w14:textId="77777777" w:rsidR="00CE0A90" w:rsidRPr="002A15E6" w:rsidRDefault="00D134F4" w:rsidP="00992C1A">
      <w:r w:rsidRPr="002A15E6">
        <w:t xml:space="preserve">Обработанная плановая и метеорологическая информация в виде специальных списков и бланков отображается на рабочих местах комплекса. Для различных групп рабочих мест формы представления плановой и метеорологической информации и функции ввода имеют свою специфику, которые описаны в отдельных руководствах. </w:t>
      </w:r>
    </w:p>
    <w:p w14:paraId="7D198BED" w14:textId="77777777" w:rsidR="00CE0A90" w:rsidRPr="002A15E6" w:rsidRDefault="00D134F4" w:rsidP="00992C1A">
      <w:r w:rsidRPr="002A15E6">
        <w:t>При необходимости свойства разнотипных АРМ в составе комплекса могут быть откорректированы с АРМ системы технического управления и контроля.</w:t>
      </w:r>
    </w:p>
    <w:p w14:paraId="5819F06B" w14:textId="77777777" w:rsidR="00CE0A90" w:rsidRPr="002A15E6" w:rsidRDefault="00D134F4" w:rsidP="00992C1A">
      <w:r w:rsidRPr="002A15E6">
        <w:t>Для АРМ с одним индикатором отображение табличной плановой и радиолокационной информации (списков и бланков) производится на том же индикаторе, на котором осуществляется отображение информации о воздушной обстановке и картографической информации. В этом случае такая информация будет отображаться в виде специальных табличных окон, накладываемых на окно воздушной обстановки. На АРМ с двумя индикаторами отображение воздушной обстановки и табличных окон производится на разных индикаторах.</w:t>
      </w:r>
    </w:p>
    <w:p w14:paraId="7629134E" w14:textId="4F0D4920" w:rsidR="00CE0A90" w:rsidRPr="002A15E6" w:rsidRDefault="00D134F4" w:rsidP="00992C1A">
      <w:r w:rsidRPr="002A15E6">
        <w:t xml:space="preserve">На рабочих местах комплекса </w:t>
      </w:r>
      <w:r w:rsidR="0081389B">
        <w:t>КСА УВД</w:t>
      </w:r>
      <w:r w:rsidR="0081389B" w:rsidRPr="009F50E4">
        <w:t xml:space="preserve"> </w:t>
      </w:r>
      <w:r w:rsidR="0081389B">
        <w:t>«</w:t>
      </w:r>
      <w:r w:rsidR="0081389B" w:rsidRPr="009F50E4">
        <w:t>Топаз ОВД</w:t>
      </w:r>
      <w:r w:rsidR="0081389B">
        <w:t>»</w:t>
      </w:r>
      <w:r w:rsidRPr="002A15E6">
        <w:t xml:space="preserve"> реализован многооконный человеко-машинный интерфейс, в виде совокупности основных информационных окон и вспомогательных окон, отображаемых по вызову оператора. Для большинства пультовых операций предусмотрен диалоговый режим ввода с использованием различных меню.</w:t>
      </w:r>
    </w:p>
    <w:p w14:paraId="20D6A0C2" w14:textId="63955103" w:rsidR="00CE0A90" w:rsidRPr="002A15E6" w:rsidRDefault="00D134F4" w:rsidP="00992C1A">
      <w:r w:rsidRPr="002A15E6">
        <w:t xml:space="preserve">Пультовые операции осуществляются с использованием манипулятора типа </w:t>
      </w:r>
      <w:r w:rsidR="002935B9">
        <w:t>«</w:t>
      </w:r>
      <w:r w:rsidRPr="002A15E6">
        <w:t>мышь</w:t>
      </w:r>
      <w:r w:rsidR="002935B9">
        <w:t>»</w:t>
      </w:r>
      <w:r w:rsidRPr="002A15E6">
        <w:t xml:space="preserve"> и клавиатуры.</w:t>
      </w:r>
    </w:p>
    <w:p w14:paraId="64E1EB0C" w14:textId="77777777" w:rsidR="00CE0A90" w:rsidRPr="002A15E6" w:rsidRDefault="00D134F4" w:rsidP="00992C1A">
      <w:r w:rsidRPr="002A15E6">
        <w:t>На АРМ диспетчеров, не участвующих в непосредственном управлении воздушным движением, плановая и метеорологическая информация представляется преимущественно в виде специализированных табличных списков и бланков без окна воздушной обстановки.</w:t>
      </w:r>
    </w:p>
    <w:p w14:paraId="196D9139" w14:textId="77777777" w:rsidR="00503102" w:rsidRDefault="00503102" w:rsidP="00503102">
      <w:pPr>
        <w:pStyle w:val="4"/>
      </w:pPr>
      <w:bookmarkStart w:id="33" w:name="_Toc73434892"/>
      <w:r>
        <w:t>Требования к программно-аппаратной части для установки ПО</w:t>
      </w:r>
      <w:bookmarkEnd w:id="33"/>
    </w:p>
    <w:p w14:paraId="1B68FAEC" w14:textId="77777777" w:rsidR="00503102" w:rsidRDefault="00503102" w:rsidP="00503102">
      <w:r>
        <w:t>Для сервера:</w:t>
      </w:r>
    </w:p>
    <w:p w14:paraId="256EE097" w14:textId="77777777" w:rsidR="00503102" w:rsidRDefault="00503102" w:rsidP="00503102">
      <w:r>
        <w:t>Сервер типа: HPE ProLiant DL20 Gen10 (1U) в составе:</w:t>
      </w:r>
    </w:p>
    <w:p w14:paraId="29AAC4D1" w14:textId="77777777" w:rsidR="00503102" w:rsidRDefault="00503102" w:rsidP="00503102">
      <w:r>
        <w:t>1. Процессор не хуже (только Intel) Xeon E-2236 (3.4GHz, 6C);</w:t>
      </w:r>
    </w:p>
    <w:p w14:paraId="174D561A" w14:textId="77777777" w:rsidR="00503102" w:rsidRDefault="00503102" w:rsidP="00503102">
      <w:r>
        <w:t>2. Память не хуже: 64GB DDR4 2666 Dual Rank x8;</w:t>
      </w:r>
    </w:p>
    <w:p w14:paraId="0CECE490" w14:textId="77777777" w:rsidR="00503102" w:rsidRPr="00477497" w:rsidRDefault="00503102" w:rsidP="00503102">
      <w:pPr>
        <w:rPr>
          <w:lang w:val="en-US"/>
        </w:rPr>
      </w:pPr>
      <w:r w:rsidRPr="00477497">
        <w:rPr>
          <w:lang w:val="en-US"/>
        </w:rPr>
        <w:t xml:space="preserve">3. </w:t>
      </w:r>
      <w:r>
        <w:t>Контроллер</w:t>
      </w:r>
      <w:r w:rsidRPr="00477497">
        <w:rPr>
          <w:lang w:val="en-US"/>
        </w:rPr>
        <w:t xml:space="preserve"> RAID: E208i-a SR Gen10;</w:t>
      </w:r>
    </w:p>
    <w:p w14:paraId="770915DE" w14:textId="77777777" w:rsidR="00503102" w:rsidRPr="00477497" w:rsidRDefault="00503102" w:rsidP="00503102">
      <w:pPr>
        <w:rPr>
          <w:lang w:val="en-US"/>
        </w:rPr>
      </w:pPr>
      <w:r w:rsidRPr="00477497">
        <w:rPr>
          <w:lang w:val="en-US"/>
        </w:rPr>
        <w:lastRenderedPageBreak/>
        <w:t xml:space="preserve">4. </w:t>
      </w:r>
      <w:r>
        <w:t>Накопитель</w:t>
      </w:r>
      <w:r w:rsidRPr="00477497">
        <w:rPr>
          <w:lang w:val="en-US"/>
        </w:rPr>
        <w:t xml:space="preserve"> SSD: 480GB SSD SATA 6G Mixed Use 2.5in;</w:t>
      </w:r>
    </w:p>
    <w:p w14:paraId="3298D046" w14:textId="77777777" w:rsidR="00503102" w:rsidRPr="00477497" w:rsidRDefault="00503102" w:rsidP="00503102">
      <w:pPr>
        <w:rPr>
          <w:lang w:val="en-US"/>
        </w:rPr>
      </w:pPr>
      <w:r w:rsidRPr="00477497">
        <w:rPr>
          <w:lang w:val="en-US"/>
        </w:rPr>
        <w:t xml:space="preserve">5. </w:t>
      </w:r>
      <w:r>
        <w:t>Накопитель</w:t>
      </w:r>
      <w:r w:rsidRPr="00477497">
        <w:rPr>
          <w:lang w:val="en-US"/>
        </w:rPr>
        <w:t xml:space="preserve"> HDD: 2 x 1TB SATA 6G 7.2K 2.5in;</w:t>
      </w:r>
    </w:p>
    <w:p w14:paraId="2B7AD331" w14:textId="77777777" w:rsidR="00503102" w:rsidRDefault="00503102" w:rsidP="00503102">
      <w:r>
        <w:t>6. Блок питания не менее: 2х500W;</w:t>
      </w:r>
    </w:p>
    <w:p w14:paraId="2204B666" w14:textId="77777777" w:rsidR="00503102" w:rsidRDefault="00503102" w:rsidP="00503102">
      <w:r>
        <w:t>7. Видеокарта не хуже (только NVIDIA): NVIDIA Quadro P2200 5GB;</w:t>
      </w:r>
    </w:p>
    <w:p w14:paraId="29D6385B" w14:textId="77777777" w:rsidR="00503102" w:rsidRDefault="00503102" w:rsidP="00503102">
      <w:r>
        <w:t>8. Сетевая карта 2-x портовая 1Gbit (только Intel): Ethernet Adapter 361T Intel 2x1Gb;</w:t>
      </w:r>
    </w:p>
    <w:p w14:paraId="1A3CB19C" w14:textId="77777777" w:rsidR="00503102" w:rsidRDefault="00503102" w:rsidP="00503102">
      <w:r>
        <w:t>9. Операционная система Linux с ядром 3.10.0 и выше</w:t>
      </w:r>
    </w:p>
    <w:p w14:paraId="25766A24" w14:textId="77777777" w:rsidR="00503102" w:rsidRDefault="00503102" w:rsidP="00503102">
      <w:r>
        <w:t>Для рабочих мест:</w:t>
      </w:r>
    </w:p>
    <w:p w14:paraId="4AD2B0F5" w14:textId="77777777" w:rsidR="00503102" w:rsidRDefault="00503102" w:rsidP="00503102">
      <w:r>
        <w:t>1. Рабочая станция типа: HP Z2 G4 Tower в составе:</w:t>
      </w:r>
    </w:p>
    <w:p w14:paraId="0FDB8498" w14:textId="77777777" w:rsidR="00503102" w:rsidRDefault="00503102" w:rsidP="00503102">
      <w:r>
        <w:t>2. Процессор не хуже (только Intel): Xeon E-2236 (3.4GHz, 6C);</w:t>
      </w:r>
    </w:p>
    <w:p w14:paraId="737A69AC" w14:textId="77777777" w:rsidR="00503102" w:rsidRDefault="00503102" w:rsidP="00503102">
      <w:r>
        <w:t>3. Память не хуже: 16GB DDR4 ECC 2666 UDIMM;</w:t>
      </w:r>
    </w:p>
    <w:p w14:paraId="3A34DD00" w14:textId="77777777" w:rsidR="00503102" w:rsidRDefault="00503102" w:rsidP="00503102">
      <w:r>
        <w:t>4. Накопитель SSD: 128GB SSD SATA;</w:t>
      </w:r>
    </w:p>
    <w:p w14:paraId="190F2A09" w14:textId="77777777" w:rsidR="00503102" w:rsidRDefault="00503102" w:rsidP="00503102">
      <w:r>
        <w:t>5. Накопитель HDD: 1TB SATA;</w:t>
      </w:r>
    </w:p>
    <w:p w14:paraId="75CC575C" w14:textId="77777777" w:rsidR="00503102" w:rsidRDefault="00503102" w:rsidP="00503102">
      <w:r>
        <w:t>6. Блок питания не менее: 500W;</w:t>
      </w:r>
    </w:p>
    <w:p w14:paraId="3B405830" w14:textId="77777777" w:rsidR="00503102" w:rsidRDefault="00503102" w:rsidP="00503102">
      <w:r>
        <w:t>7. Видеокарта не хуже (только NVIDIA): NVIDIA Quadro P2200 5GB;</w:t>
      </w:r>
    </w:p>
    <w:p w14:paraId="2E83F557" w14:textId="77777777" w:rsidR="00503102" w:rsidRPr="00477497" w:rsidRDefault="00503102" w:rsidP="00503102">
      <w:pPr>
        <w:rPr>
          <w:lang w:val="en-US"/>
        </w:rPr>
      </w:pPr>
      <w:r w:rsidRPr="00477497">
        <w:rPr>
          <w:lang w:val="en-US"/>
        </w:rPr>
        <w:t xml:space="preserve">8. </w:t>
      </w:r>
      <w:r>
        <w:t>Сетевая</w:t>
      </w:r>
      <w:r w:rsidRPr="00477497">
        <w:rPr>
          <w:lang w:val="en-US"/>
        </w:rPr>
        <w:t xml:space="preserve"> </w:t>
      </w:r>
      <w:r>
        <w:t>карта</w:t>
      </w:r>
      <w:r w:rsidRPr="00477497">
        <w:rPr>
          <w:lang w:val="en-US"/>
        </w:rPr>
        <w:t xml:space="preserve"> 2-x </w:t>
      </w:r>
      <w:r>
        <w:t>портовая</w:t>
      </w:r>
      <w:r w:rsidRPr="00477497">
        <w:rPr>
          <w:lang w:val="en-US"/>
        </w:rPr>
        <w:t xml:space="preserve"> 1Gbit (</w:t>
      </w:r>
      <w:r>
        <w:t>только</w:t>
      </w:r>
      <w:r w:rsidRPr="00477497">
        <w:rPr>
          <w:lang w:val="en-US"/>
        </w:rPr>
        <w:t xml:space="preserve"> Intel): Intel Ethernet I350-T2 2-Port 1Gb NIC;</w:t>
      </w:r>
    </w:p>
    <w:p w14:paraId="1767E486" w14:textId="77777777" w:rsidR="00503102" w:rsidRDefault="00503102" w:rsidP="00503102">
      <w:r>
        <w:t>9. Операционная система Linux с ядром 3.10.0 и выше</w:t>
      </w:r>
    </w:p>
    <w:p w14:paraId="07B69AF6" w14:textId="02FCDCC0" w:rsidR="00503102" w:rsidRPr="009F50E4" w:rsidRDefault="00503102" w:rsidP="00503102">
      <w:r w:rsidRPr="009F50E4">
        <w:t xml:space="preserve">В системный блок установлены все необходимые контроллеры для подключения необходимого набора периферийных устройств (монитор, клавиатура, манипулятор «мышь»), устройства памяти и двухпортовый адаптер ЛВС, обеспечивающий подключение к коммутаторам ЛВС </w:t>
      </w:r>
      <w:r w:rsidR="0081389B">
        <w:t>КСА УВД «Топаз ОВД»</w:t>
      </w:r>
      <w:r w:rsidRPr="009F50E4">
        <w:t>.</w:t>
      </w:r>
    </w:p>
    <w:p w14:paraId="71B75E04" w14:textId="5DF0A8CD" w:rsidR="00CE0A90" w:rsidRPr="002A15E6" w:rsidRDefault="00D134F4" w:rsidP="000157FB">
      <w:pPr>
        <w:pStyle w:val="4"/>
      </w:pPr>
      <w:r w:rsidRPr="002A15E6">
        <w:t>Монитор, клавиатура, манипулятор «мышь» предназначены для организации интерфейса с оператором, обеспечивают ввод (вывод) информации в (с) рабочую станцию.</w:t>
      </w:r>
    </w:p>
    <w:p w14:paraId="229EA728" w14:textId="77777777" w:rsidR="00CE0A90" w:rsidRPr="002A15E6" w:rsidRDefault="00D134F4" w:rsidP="00355360">
      <w:pPr>
        <w:pStyle w:val="3"/>
      </w:pPr>
      <w:bookmarkStart w:id="34" w:name="_Toc342036641"/>
      <w:bookmarkStart w:id="35" w:name="_Toc78446778"/>
      <w:r w:rsidRPr="002A15E6">
        <w:t>Устройство и работа</w:t>
      </w:r>
      <w:bookmarkEnd w:id="27"/>
      <w:bookmarkEnd w:id="28"/>
      <w:bookmarkEnd w:id="29"/>
      <w:bookmarkEnd w:id="30"/>
      <w:bookmarkEnd w:id="34"/>
      <w:bookmarkEnd w:id="35"/>
      <w:r w:rsidRPr="002A15E6">
        <w:t xml:space="preserve"> </w:t>
      </w:r>
      <w:bookmarkEnd w:id="31"/>
      <w:bookmarkEnd w:id="32"/>
    </w:p>
    <w:p w14:paraId="3B7F6BFE" w14:textId="67FF75E4" w:rsidR="00027F9A" w:rsidRPr="002A15E6" w:rsidRDefault="00027F9A" w:rsidP="00992C1A">
      <w:bookmarkStart w:id="36" w:name="_Toc388518535"/>
      <w:bookmarkStart w:id="37" w:name="_Ref455464188"/>
      <w:bookmarkStart w:id="38" w:name="_Toc497304245"/>
      <w:bookmarkStart w:id="39" w:name="_Toc269372612"/>
      <w:r w:rsidRPr="002A15E6">
        <w:t xml:space="preserve">В части планового обеспечения процессов УВД комплекс </w:t>
      </w:r>
      <w:r w:rsidR="0081389B">
        <w:t>КСА УВД</w:t>
      </w:r>
      <w:r w:rsidR="0081389B" w:rsidRPr="009F50E4">
        <w:t xml:space="preserve"> </w:t>
      </w:r>
      <w:r w:rsidR="0081389B">
        <w:t>«</w:t>
      </w:r>
      <w:r w:rsidR="0081389B" w:rsidRPr="009F50E4">
        <w:t>Топаз ОВД</w:t>
      </w:r>
      <w:r w:rsidR="0081389B">
        <w:t>»</w:t>
      </w:r>
      <w:r w:rsidRPr="002A15E6">
        <w:t xml:space="preserve"> осуществляет приём, обработку, распределение по рабочим местам специалистов УВД и отображение плановой информации о воздушном движении в районе УВД. На рабочих местах диспетчеров непосредственного УВД отображение плановой информации осуществляется совместно с информацией о фактическом местоположении ВС на основе радиолокационных данных, информации АЗН, МПСН и АРП. </w:t>
      </w:r>
    </w:p>
    <w:p w14:paraId="225ECD89" w14:textId="2D3A6154" w:rsidR="00027F9A" w:rsidRPr="002A15E6" w:rsidRDefault="00027F9A" w:rsidP="00992C1A">
      <w:r w:rsidRPr="002A15E6">
        <w:t xml:space="preserve">Основным взаимодействующим источником плановой информации для </w:t>
      </w:r>
      <w:r w:rsidR="0081389B">
        <w:t>КСА УВД «Топаз ОВД»</w:t>
      </w:r>
      <w:r w:rsidRPr="002A15E6">
        <w:t xml:space="preserve"> является КСА ПИВП.</w:t>
      </w:r>
    </w:p>
    <w:p w14:paraId="29FFC794" w14:textId="3499772C" w:rsidR="00027F9A" w:rsidRPr="002A15E6" w:rsidRDefault="00027F9A" w:rsidP="00992C1A">
      <w:r w:rsidRPr="002A15E6">
        <w:t xml:space="preserve">Прием, обработку и распределение плановой информации по АРМ </w:t>
      </w:r>
      <w:r w:rsidR="0081389B">
        <w:t>КСА УВД «Топаз ОВД»</w:t>
      </w:r>
      <w:r w:rsidRPr="002A15E6">
        <w:t xml:space="preserve"> обеспечивает дублированный плановый сервер, размещаемый в технических помещениях Центра ОВД. </w:t>
      </w:r>
    </w:p>
    <w:p w14:paraId="54984531" w14:textId="77777777" w:rsidR="00027F9A" w:rsidRPr="002A15E6" w:rsidRDefault="00027F9A" w:rsidP="00992C1A">
      <w:r w:rsidRPr="002A15E6">
        <w:t>Плановое программное обеспечение АРМ Д обеспечивает отображение плановой информации на рабочих местах специалистов УВД и реализацию функций ввода и корректировки плановой информации.</w:t>
      </w:r>
    </w:p>
    <w:p w14:paraId="70A34D21" w14:textId="77777777" w:rsidR="00027F9A" w:rsidRPr="002A15E6" w:rsidRDefault="00027F9A" w:rsidP="00992C1A">
      <w:r w:rsidRPr="002A15E6">
        <w:t xml:space="preserve">Всю основную обработку плановой информации, поступающей от различных внешних и внутренних источников, плановый сервер осуществляет с использованием библиотеки системных параметров, синхронизируемой с КСА ПИВП. Обмен информацией с рабочими местами-потребителями плановой информации осуществляется рабочим («ведущим») сервером по ЛВС.  </w:t>
      </w:r>
    </w:p>
    <w:p w14:paraId="43D2CD25" w14:textId="02E915BC" w:rsidR="00027F9A" w:rsidRPr="002A15E6" w:rsidRDefault="00027F9A" w:rsidP="00992C1A">
      <w:r w:rsidRPr="002A15E6">
        <w:t xml:space="preserve">Между плановыми и радиолокационными серверами комплекса </w:t>
      </w:r>
      <w:r w:rsidR="0081389B">
        <w:t>КСА УВД</w:t>
      </w:r>
      <w:r w:rsidR="0081389B" w:rsidRPr="009F50E4">
        <w:t xml:space="preserve"> </w:t>
      </w:r>
      <w:r w:rsidR="0081389B">
        <w:t>«</w:t>
      </w:r>
      <w:r w:rsidR="0081389B" w:rsidRPr="009F50E4">
        <w:t>Топаз ОВД</w:t>
      </w:r>
      <w:r w:rsidR="0081389B">
        <w:t>»</w:t>
      </w:r>
      <w:r w:rsidRPr="002A15E6">
        <w:t xml:space="preserve"> осуществляется постоянный обмен информацией. За счет такого обмена осуществляется корреляция плановой и радиолокационной информацией по сопровождаемому ВС с отображением элементов плановой информации в окне воздушной обстановки (данные о </w:t>
      </w:r>
      <w:r w:rsidRPr="002A15E6">
        <w:lastRenderedPageBreak/>
        <w:t>номере рейса, аэродроме назначения, пунктах маршрута, секторах следования, типе ВС в формуляре сопровождения, маршрут по плану и трек по плану) и коррекция временных параметров в плановых списках по радиолокационным данным.</w:t>
      </w:r>
    </w:p>
    <w:p w14:paraId="0914DC7C" w14:textId="77777777" w:rsidR="00027F9A" w:rsidRPr="002A15E6" w:rsidRDefault="00027F9A" w:rsidP="00992C1A">
      <w:r w:rsidRPr="002A15E6">
        <w:t xml:space="preserve">Параметры, используемые для обработки в плановом сервере, могут вводиться и редактироваться с предусмотренных для этих функций рабочих мест в составе системы.  </w:t>
      </w:r>
    </w:p>
    <w:p w14:paraId="005B44F0" w14:textId="77777777" w:rsidR="00027F9A" w:rsidRPr="002A15E6" w:rsidRDefault="00027F9A" w:rsidP="00992C1A">
      <w:r w:rsidRPr="002A15E6">
        <w:t>Источниками плановой информации для комплекса «Топаз» являются:</w:t>
      </w:r>
    </w:p>
    <w:p w14:paraId="48704E07" w14:textId="3AA72AF0" w:rsidR="00027F9A" w:rsidRPr="002A15E6" w:rsidRDefault="00027F9A" w:rsidP="00992C1A">
      <w:r w:rsidRPr="002A15E6">
        <w:t>автоматизированный комплекс планирования использования воздушного пространства (КСА ПИВП) своего центра;</w:t>
      </w:r>
    </w:p>
    <w:p w14:paraId="176E4E25" w14:textId="77777777" w:rsidR="00027F9A" w:rsidRPr="002A15E6" w:rsidRDefault="00027F9A" w:rsidP="00992C1A">
      <w:r w:rsidRPr="002A15E6">
        <w:t>смежные автоматизированные центры ОВД с функциями планирования при обеспечении межцентрового взаимодействия;</w:t>
      </w:r>
    </w:p>
    <w:p w14:paraId="7DB89D02" w14:textId="77777777" w:rsidR="00027F9A" w:rsidRPr="002A15E6" w:rsidRDefault="00027F9A" w:rsidP="00992C1A">
      <w:r w:rsidRPr="002A15E6">
        <w:t>вводы с рабочих мест специалистов УВД.</w:t>
      </w:r>
    </w:p>
    <w:p w14:paraId="2E6C3F14" w14:textId="4E3EDAA8" w:rsidR="00027F9A" w:rsidRPr="002A15E6" w:rsidRDefault="00027F9A" w:rsidP="00992C1A">
      <w:r w:rsidRPr="002A15E6">
        <w:t xml:space="preserve">КСА ПИВП своего центра в штатном режиме функционирования является основным источником плановой информации для </w:t>
      </w:r>
      <w:r w:rsidR="0081389B">
        <w:t>КСА УВД «Топаз ОВД»</w:t>
      </w:r>
      <w:r w:rsidRPr="002A15E6">
        <w:t>. В том числе предусмотренное взаимодействие с аэропортами и диспетчерскими центрами с использованием сети АНС ПД и ТС (АФТН) осуществляется через КСА ПИВП.</w:t>
      </w:r>
    </w:p>
    <w:p w14:paraId="09BCA4BB" w14:textId="77777777" w:rsidR="00027F9A" w:rsidRPr="002A15E6" w:rsidRDefault="00027F9A" w:rsidP="00992C1A">
      <w:r w:rsidRPr="002A15E6">
        <w:t>Со смежными Центрами ОВД взаимодействие осуществляется по прямым каналам связи и по согласованным протоколам на основе унифицированных протоколов типа ОЛДИ или ASTERIX.</w:t>
      </w:r>
    </w:p>
    <w:p w14:paraId="250851D5" w14:textId="77777777" w:rsidR="00027F9A" w:rsidRPr="002A15E6" w:rsidRDefault="00027F9A" w:rsidP="00992C1A">
      <w:r w:rsidRPr="002A15E6">
        <w:t xml:space="preserve">Обработанная плановая информация в виде специальных списков и бланков отображается на рабочих местах системы. Для различных групп рабочих мест формы представления плановой информации и функции ввода имеют свою специфику. </w:t>
      </w:r>
    </w:p>
    <w:p w14:paraId="4B381F30" w14:textId="77777777" w:rsidR="00027F9A" w:rsidRPr="002A15E6" w:rsidRDefault="00027F9A" w:rsidP="00992C1A">
      <w:r w:rsidRPr="002A15E6">
        <w:t>Для РП (диспетчера планирования РЦ при его наличии в штате службы движения) предусматриваются возможности просмотра и редактирования сводного суточного плана полетов, но закрыты возможности работы с активизированными планами полетов. Для диспетчеров УВД, наоборот, ограничены или заблокированы возможности редактирования суточного плана, но обеспечиваются возможности работы с активизированными планами полетов.  При необходимости «плановые» свойства различных АРМ и набор доступных табличных окон для каждого рабочего места в составе комплекса могут быть откорректированы с АРМ с правами системного администрирования (например, с АРМ технического управления и контроля).</w:t>
      </w:r>
    </w:p>
    <w:p w14:paraId="431140DD" w14:textId="77777777" w:rsidR="00027F9A" w:rsidRPr="002A15E6" w:rsidRDefault="00027F9A" w:rsidP="00992C1A">
      <w:r w:rsidRPr="002A15E6">
        <w:t>Для рабочих мест в составе комплекса с двумя индикаторами для представления плановой информации может использоваться любой из двух индикаторов, входящих в состав АРМ Д. Плановые окна могут быть оперативно перенесены с одного индикатора на другой.</w:t>
      </w:r>
    </w:p>
    <w:p w14:paraId="07F2429E" w14:textId="77777777" w:rsidR="00027F9A" w:rsidRPr="002A15E6" w:rsidRDefault="00027F9A" w:rsidP="00992C1A">
      <w:r w:rsidRPr="002A15E6">
        <w:t xml:space="preserve">Для АРМ с одним индикатором отображение плановой информации будет производиться совместно с отображением информации о воздушной обстановке и картографической информации. В этом случае плановая информация будет отображаться в виде специальных табличных окон, накладываемых на окно воздушной обстановки. </w:t>
      </w:r>
    </w:p>
    <w:p w14:paraId="73F26330" w14:textId="17BAC55F" w:rsidR="00027F9A" w:rsidRPr="002A15E6" w:rsidRDefault="00027F9A" w:rsidP="00992C1A">
      <w:pPr>
        <w:rPr>
          <w:szCs w:val="24"/>
        </w:rPr>
      </w:pPr>
      <w:r w:rsidRPr="002A15E6">
        <w:rPr>
          <w:szCs w:val="24"/>
        </w:rPr>
        <w:t xml:space="preserve">Помимо плановых списков элементы плановой информации отображаются в составе формуляров и списков в окне воздушной обстановки. Их описание включено в руководства по радиолокационному обеспечению процессов УВД в </w:t>
      </w:r>
      <w:r w:rsidR="0081389B">
        <w:rPr>
          <w:szCs w:val="24"/>
        </w:rPr>
        <w:t>КСА УВД «Топаз ОВД»</w:t>
      </w:r>
      <w:r w:rsidRPr="002A15E6">
        <w:rPr>
          <w:szCs w:val="24"/>
        </w:rPr>
        <w:t>.</w:t>
      </w:r>
    </w:p>
    <w:p w14:paraId="34D426B1" w14:textId="77777777" w:rsidR="00CE0A90" w:rsidRPr="002A15E6" w:rsidRDefault="00D134F4" w:rsidP="00992C1A">
      <w:pPr>
        <w:pStyle w:val="1"/>
      </w:pPr>
      <w:bookmarkStart w:id="40" w:name="_Toc78446779"/>
      <w:r w:rsidRPr="002A15E6">
        <w:lastRenderedPageBreak/>
        <w:t xml:space="preserve">Интерфейс и </w:t>
      </w:r>
      <w:r w:rsidRPr="00992C1A">
        <w:t>сообщения</w:t>
      </w:r>
      <w:r w:rsidRPr="002A15E6">
        <w:t xml:space="preserve"> оператору</w:t>
      </w:r>
      <w:bookmarkEnd w:id="36"/>
      <w:bookmarkEnd w:id="40"/>
    </w:p>
    <w:p w14:paraId="49DD30B0" w14:textId="77777777" w:rsidR="00CE0A90" w:rsidRPr="002A15E6" w:rsidRDefault="00D134F4" w:rsidP="00992C1A">
      <w:bookmarkStart w:id="41" w:name="_Toc36562998"/>
      <w:r w:rsidRPr="002A15E6">
        <w:t xml:space="preserve">Плановая информация на рабочих местах специалистов-пользователей отображается в виде совокупности специализированных табличных окон-списков и окон-бланков. </w:t>
      </w:r>
    </w:p>
    <w:p w14:paraId="45A1A85A" w14:textId="77777777" w:rsidR="00CE0A90" w:rsidRPr="002A15E6" w:rsidRDefault="00D134F4" w:rsidP="00992C1A">
      <w:r w:rsidRPr="002A15E6">
        <w:rPr>
          <w:szCs w:val="24"/>
        </w:rPr>
        <w:t>В состав основных табличных плановых окон, отображение которых возможно на АРМ диспетчеров УВД, входят:</w:t>
      </w:r>
      <w:r w:rsidRPr="002A15E6">
        <w:t xml:space="preserve"> </w:t>
      </w:r>
    </w:p>
    <w:p w14:paraId="65C46B6C" w14:textId="77777777" w:rsidR="00CE0A90" w:rsidRPr="002A15E6" w:rsidRDefault="00D134F4" w:rsidP="00992C1A">
      <w:r w:rsidRPr="002A15E6">
        <w:t xml:space="preserve">«ССПП» - окно для отображения совокупности планов полетов для тактического и предтактического планирования по району, а также архив выполненных планов; </w:t>
      </w:r>
    </w:p>
    <w:p w14:paraId="3B59E933" w14:textId="77777777" w:rsidR="00CE0A90" w:rsidRPr="002A15E6" w:rsidRDefault="00D134F4" w:rsidP="00992C1A">
      <w:r w:rsidRPr="002A15E6">
        <w:t>«Секторный список активных планов» - окно для отображения совокупности планов по ВС, ожидаемым на вход в сектор или уже находящихся на управлении в секторе;</w:t>
      </w:r>
    </w:p>
    <w:p w14:paraId="035410A3" w14:textId="77777777" w:rsidR="00CE0A90" w:rsidRPr="002A15E6" w:rsidRDefault="00D134F4" w:rsidP="00992C1A">
      <w:r w:rsidRPr="002A15E6">
        <w:t>«АЦТ» - окно для активизации планов полетов и ввода планов типа АФИЛ;</w:t>
      </w:r>
    </w:p>
    <w:p w14:paraId="4B0EFF27" w14:textId="77777777" w:rsidR="00CE0A90" w:rsidRPr="002A15E6" w:rsidRDefault="00D134F4" w:rsidP="00992C1A">
      <w:r w:rsidRPr="002A15E6">
        <w:t xml:space="preserve"> «Ограничения» - окно для отображения совокупности текущих ограничений ИВП по району и архива ограничений, поступающих из КСА ПИВП;</w:t>
      </w:r>
    </w:p>
    <w:p w14:paraId="195F4F05" w14:textId="6A2F1D14" w:rsidR="00CE0A90" w:rsidRPr="002A15E6" w:rsidRDefault="00D134F4" w:rsidP="00992C1A">
      <w:r w:rsidRPr="002A15E6">
        <w:t xml:space="preserve"> «</w:t>
      </w:r>
      <w:r w:rsidR="007C4D4D" w:rsidRPr="002A15E6">
        <w:t>Вылет</w:t>
      </w:r>
      <w:r w:rsidRPr="002A15E6">
        <w:t>» - окно для отображения совокупности планов по вылетающим ВС для диспетчеров АКДП и АДЦ;</w:t>
      </w:r>
    </w:p>
    <w:p w14:paraId="786720BF" w14:textId="77398367" w:rsidR="00CE0A90" w:rsidRPr="002A15E6" w:rsidRDefault="00D134F4" w:rsidP="00992C1A">
      <w:r w:rsidRPr="002A15E6">
        <w:t xml:space="preserve"> «</w:t>
      </w:r>
      <w:r w:rsidR="007C4D4D" w:rsidRPr="002A15E6">
        <w:t>Прилет</w:t>
      </w:r>
      <w:r w:rsidRPr="002A15E6">
        <w:t xml:space="preserve">» - окно для отображения совокупности планов по прилетающим ВС для диспетчеров АКДП и АДЦ. </w:t>
      </w:r>
    </w:p>
    <w:p w14:paraId="2760267D" w14:textId="77777777" w:rsidR="00CE0A90" w:rsidRPr="002A15E6" w:rsidRDefault="00D134F4" w:rsidP="00992C1A">
      <w:pPr>
        <w:rPr>
          <w:rFonts w:ascii="Calibri" w:hAnsi="Calibri"/>
        </w:rPr>
      </w:pPr>
      <w:r w:rsidRPr="002A15E6">
        <w:t xml:space="preserve">Все эти окна вызываются с помощью активизации соответствующих функциональных клавиш в плановой функциональной линейке, пример которой приведен на рисунке 1. </w:t>
      </w:r>
    </w:p>
    <w:p w14:paraId="2EB160DA" w14:textId="77777777" w:rsidR="00CE0A90" w:rsidRPr="002A15E6" w:rsidRDefault="00D134F4" w:rsidP="00992C1A">
      <w:pPr>
        <w:rPr>
          <w:i/>
          <w:iCs/>
        </w:rPr>
      </w:pPr>
      <w:r w:rsidRPr="002A15E6">
        <w:rPr>
          <w:i/>
          <w:iCs/>
        </w:rPr>
        <w:t xml:space="preserve">Примечания:  </w:t>
      </w:r>
    </w:p>
    <w:p w14:paraId="65DD640F" w14:textId="3561D794" w:rsidR="00CE0A90" w:rsidRPr="002A15E6" w:rsidRDefault="00D134F4" w:rsidP="00992C1A">
      <w:pPr>
        <w:rPr>
          <w:i/>
          <w:iCs/>
        </w:rPr>
      </w:pPr>
      <w:r w:rsidRPr="002A15E6">
        <w:rPr>
          <w:i/>
          <w:iCs/>
        </w:rPr>
        <w:t xml:space="preserve">1. Окно «Ограничения» в основном предназначено для АРМ РП для осуществления контроля и подтверждения ограничений, сформированных и переданных в </w:t>
      </w:r>
      <w:r w:rsidR="0081389B">
        <w:rPr>
          <w:i/>
          <w:iCs/>
        </w:rPr>
        <w:t>КСА УВД «Топаз ОВД»</w:t>
      </w:r>
      <w:r w:rsidRPr="002A15E6">
        <w:rPr>
          <w:i/>
          <w:iCs/>
        </w:rPr>
        <w:t xml:space="preserve"> из КСА ПИВП. </w:t>
      </w:r>
    </w:p>
    <w:p w14:paraId="79547D9F" w14:textId="77777777" w:rsidR="00CE0A90" w:rsidRPr="002A15E6" w:rsidRDefault="00D134F4" w:rsidP="00992C1A">
      <w:pPr>
        <w:rPr>
          <w:i/>
          <w:iCs/>
        </w:rPr>
      </w:pPr>
      <w:r w:rsidRPr="002A15E6">
        <w:rPr>
          <w:i/>
          <w:iCs/>
        </w:rPr>
        <w:t>2. Окна «Секторный список активных планов» и «АЦТ» предназначены в основном для диспетчеров РЦ, на АРМ диспетчеров АКДП их отображение может быть заблокировано.</w:t>
      </w:r>
    </w:p>
    <w:p w14:paraId="3964255D" w14:textId="77777777" w:rsidR="00CE0A90" w:rsidRPr="002A15E6" w:rsidRDefault="00D134F4" w:rsidP="00992C1A">
      <w:r w:rsidRPr="002A15E6">
        <w:t xml:space="preserve">В дополнение к табличной форме представления плановой информации предусмотрено отображение элементов плановой информации в окне воздушной обстановки: в составе формуляров сопровождения ВС и в виде маршрута по плану. </w:t>
      </w:r>
    </w:p>
    <w:p w14:paraId="51FA2A24" w14:textId="6B8A31CF" w:rsidR="00CE0A90" w:rsidRPr="002A15E6" w:rsidRDefault="00D134F4" w:rsidP="00992C1A">
      <w:r w:rsidRPr="002A15E6">
        <w:t>Кроме этого</w:t>
      </w:r>
      <w:r w:rsidR="008431B0">
        <w:t>,</w:t>
      </w:r>
      <w:r w:rsidRPr="002A15E6">
        <w:t xml:space="preserve"> на АРМ диспетчеров УВД используются вспомогательные табличные окна и окна-бланки для выполнения плановых процедур, в том числе по выполнению функции ввода расчетных и фактических времен пролета пунктов маршрута, эшелонов полета, просмотра и корректировки сообщений протокола OLDI.  </w:t>
      </w:r>
    </w:p>
    <w:p w14:paraId="009E5433" w14:textId="77777777" w:rsidR="00992C1A" w:rsidRDefault="00992C1A">
      <w:pPr>
        <w:ind w:firstLine="0"/>
      </w:pPr>
      <w:bookmarkStart w:id="42" w:name="_Toc265765297"/>
      <w:bookmarkStart w:id="43" w:name="_Toc369522418"/>
      <w:r>
        <w:br w:type="page"/>
      </w:r>
    </w:p>
    <w:p w14:paraId="052F7A41" w14:textId="290003CB" w:rsidR="00CE0A90" w:rsidRPr="002A15E6" w:rsidRDefault="002A15E6" w:rsidP="002A15E6">
      <w:pPr>
        <w:pStyle w:val="afff0"/>
      </w:pPr>
      <w:r w:rsidRPr="002A15E6">
        <w:lastRenderedPageBreak/>
        <w:t>Плановая функциональная линейка</w:t>
      </w:r>
    </w:p>
    <w:tbl>
      <w:tblPr>
        <w:tblW w:w="10185" w:type="dxa"/>
        <w:tblLook w:val="01E0" w:firstRow="1" w:lastRow="1" w:firstColumn="1" w:lastColumn="1" w:noHBand="0" w:noVBand="0"/>
      </w:tblPr>
      <w:tblGrid>
        <w:gridCol w:w="2410"/>
        <w:gridCol w:w="7775"/>
      </w:tblGrid>
      <w:tr w:rsidR="00CE0A90" w:rsidRPr="002A15E6" w14:paraId="215B4990" w14:textId="77777777" w:rsidTr="00992C1A">
        <w:trPr>
          <w:trHeight w:val="6216"/>
        </w:trPr>
        <w:tc>
          <w:tcPr>
            <w:tcW w:w="2410" w:type="dxa"/>
          </w:tcPr>
          <w:p w14:paraId="0308F106" w14:textId="77777777" w:rsidR="002A15E6" w:rsidRPr="00992C1A" w:rsidRDefault="00D134F4" w:rsidP="00992C1A">
            <w:pPr>
              <w:pStyle w:val="afff0"/>
            </w:pPr>
            <w:r w:rsidRPr="00992C1A">
              <w:rPr>
                <w:noProof/>
              </w:rPr>
              <w:drawing>
                <wp:inline distT="0" distB="0" distL="0" distR="0" wp14:anchorId="39BD96E2" wp14:editId="39523F88">
                  <wp:extent cx="800100" cy="3810000"/>
                  <wp:effectExtent l="0" t="0" r="0" b="0"/>
                  <wp:docPr id="80" name="Рисунок 80"/>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a:stretch/>
                        </pic:blipFill>
                        <pic:spPr bwMode="auto">
                          <a:xfrm>
                            <a:off x="0" y="0"/>
                            <a:ext cx="800100" cy="3810000"/>
                          </a:xfrm>
                          <a:prstGeom prst="rect">
                            <a:avLst/>
                          </a:prstGeom>
                          <a:noFill/>
                          <a:ln>
                            <a:noFill/>
                          </a:ln>
                        </pic:spPr>
                      </pic:pic>
                    </a:graphicData>
                  </a:graphic>
                </wp:inline>
              </w:drawing>
            </w:r>
          </w:p>
          <w:p w14:paraId="0971B48E" w14:textId="25173AAC" w:rsidR="00CE0A90" w:rsidRPr="002A15E6" w:rsidRDefault="00CE0A90" w:rsidP="00992C1A">
            <w:pPr>
              <w:pStyle w:val="afff0"/>
            </w:pPr>
          </w:p>
        </w:tc>
        <w:tc>
          <w:tcPr>
            <w:tcW w:w="7775" w:type="dxa"/>
          </w:tcPr>
          <w:p w14:paraId="6A28741D" w14:textId="77777777" w:rsidR="00CE0A90" w:rsidRPr="002A15E6" w:rsidRDefault="00CE0A90" w:rsidP="002A15E6">
            <w:pPr>
              <w:pStyle w:val="afff0"/>
              <w:jc w:val="left"/>
            </w:pPr>
          </w:p>
          <w:p w14:paraId="2CFB7625" w14:textId="77777777" w:rsidR="00CE0A90" w:rsidRPr="002A15E6" w:rsidRDefault="00CE0A90" w:rsidP="002A15E6">
            <w:pPr>
              <w:pStyle w:val="afff0"/>
              <w:jc w:val="left"/>
            </w:pPr>
          </w:p>
          <w:p w14:paraId="45F03BB6" w14:textId="77777777" w:rsidR="00CE0A90" w:rsidRPr="002A15E6" w:rsidRDefault="00D134F4" w:rsidP="002A15E6">
            <w:pPr>
              <w:pStyle w:val="afff0"/>
              <w:jc w:val="left"/>
            </w:pPr>
            <w:r w:rsidRPr="002A15E6">
              <w:t>- вызов/сброс окна «ССПП»</w:t>
            </w:r>
          </w:p>
          <w:p w14:paraId="2C2F9FE4" w14:textId="77777777" w:rsidR="00CE0A90" w:rsidRPr="002A15E6" w:rsidRDefault="00CE0A90" w:rsidP="002A15E6">
            <w:pPr>
              <w:pStyle w:val="afff0"/>
              <w:jc w:val="left"/>
            </w:pPr>
          </w:p>
          <w:p w14:paraId="3A15C173" w14:textId="74730079" w:rsidR="00CE0A90" w:rsidRPr="002A15E6" w:rsidRDefault="00CE0A90" w:rsidP="002A15E6">
            <w:pPr>
              <w:pStyle w:val="afff0"/>
              <w:jc w:val="left"/>
            </w:pPr>
          </w:p>
          <w:p w14:paraId="7AE61E1C" w14:textId="77777777" w:rsidR="007C4D4D" w:rsidRPr="002A15E6" w:rsidRDefault="007C4D4D" w:rsidP="002A15E6">
            <w:pPr>
              <w:pStyle w:val="afff0"/>
              <w:jc w:val="left"/>
            </w:pPr>
          </w:p>
          <w:p w14:paraId="6FAB2786" w14:textId="4469250F" w:rsidR="00CE0A90" w:rsidRPr="002A15E6" w:rsidRDefault="00D134F4" w:rsidP="002A15E6">
            <w:pPr>
              <w:pStyle w:val="afff0"/>
              <w:jc w:val="left"/>
            </w:pPr>
            <w:r w:rsidRPr="002A15E6">
              <w:t>- вызов/сброс окна «</w:t>
            </w:r>
            <w:r w:rsidR="007C4D4D" w:rsidRPr="002A15E6">
              <w:t>Вылет</w:t>
            </w:r>
            <w:r w:rsidRPr="002A15E6">
              <w:t>»</w:t>
            </w:r>
          </w:p>
          <w:p w14:paraId="14183C37" w14:textId="691E179F" w:rsidR="00CE0A90" w:rsidRPr="002A15E6" w:rsidRDefault="00CE0A90" w:rsidP="002A15E6">
            <w:pPr>
              <w:pStyle w:val="afff0"/>
              <w:jc w:val="left"/>
            </w:pPr>
          </w:p>
          <w:p w14:paraId="427D2DEA" w14:textId="77777777" w:rsidR="007C4D4D" w:rsidRPr="002A15E6" w:rsidRDefault="007C4D4D" w:rsidP="002A15E6">
            <w:pPr>
              <w:pStyle w:val="afff0"/>
              <w:jc w:val="left"/>
            </w:pPr>
          </w:p>
          <w:p w14:paraId="00CAB944" w14:textId="77777777" w:rsidR="00CE0A90" w:rsidRPr="002A15E6" w:rsidRDefault="00CE0A90" w:rsidP="002A15E6">
            <w:pPr>
              <w:pStyle w:val="afff0"/>
              <w:jc w:val="left"/>
            </w:pPr>
          </w:p>
          <w:p w14:paraId="7C320A6A" w14:textId="6216F470" w:rsidR="00CE0A90" w:rsidRPr="002A15E6" w:rsidRDefault="00D134F4" w:rsidP="002A15E6">
            <w:pPr>
              <w:pStyle w:val="afff0"/>
              <w:jc w:val="left"/>
            </w:pPr>
            <w:r w:rsidRPr="002A15E6">
              <w:t>- вызов/сброс окна «</w:t>
            </w:r>
            <w:r w:rsidR="007C4D4D" w:rsidRPr="002A15E6">
              <w:t>Прилет</w:t>
            </w:r>
            <w:r w:rsidRPr="002A15E6">
              <w:t>»</w:t>
            </w:r>
          </w:p>
          <w:p w14:paraId="26C684DD" w14:textId="77777777" w:rsidR="00CE0A90" w:rsidRPr="002A15E6" w:rsidRDefault="00CE0A90" w:rsidP="002A15E6">
            <w:pPr>
              <w:pStyle w:val="afff0"/>
              <w:jc w:val="left"/>
            </w:pPr>
          </w:p>
          <w:p w14:paraId="28E3D725" w14:textId="77777777" w:rsidR="00CE0A90" w:rsidRPr="002A15E6" w:rsidRDefault="00CE0A90" w:rsidP="002A15E6">
            <w:pPr>
              <w:pStyle w:val="afff0"/>
              <w:jc w:val="left"/>
            </w:pPr>
          </w:p>
          <w:p w14:paraId="47C17D82" w14:textId="77777777" w:rsidR="00CE0A90" w:rsidRPr="002A15E6" w:rsidRDefault="00D134F4" w:rsidP="002A15E6">
            <w:pPr>
              <w:pStyle w:val="afff0"/>
              <w:jc w:val="left"/>
            </w:pPr>
            <w:r w:rsidRPr="002A15E6">
              <w:t>- вызов/сброс окна АЦТ</w:t>
            </w:r>
          </w:p>
          <w:p w14:paraId="64F8C09C" w14:textId="77777777" w:rsidR="00CE0A90" w:rsidRPr="002A15E6" w:rsidRDefault="00CE0A90" w:rsidP="002A15E6">
            <w:pPr>
              <w:pStyle w:val="afff0"/>
              <w:jc w:val="left"/>
            </w:pPr>
          </w:p>
          <w:p w14:paraId="36021F74" w14:textId="77777777" w:rsidR="00CE0A90" w:rsidRPr="002A15E6" w:rsidRDefault="00CE0A90" w:rsidP="002A15E6">
            <w:pPr>
              <w:pStyle w:val="afff0"/>
              <w:jc w:val="left"/>
            </w:pPr>
          </w:p>
          <w:p w14:paraId="0A7D6582" w14:textId="77777777" w:rsidR="00CE0A90" w:rsidRPr="002A15E6" w:rsidRDefault="00D134F4" w:rsidP="002A15E6">
            <w:pPr>
              <w:pStyle w:val="afff0"/>
              <w:jc w:val="left"/>
            </w:pPr>
            <w:r w:rsidRPr="002A15E6">
              <w:t>- вызов/сброс окна «Ограничения»</w:t>
            </w:r>
          </w:p>
          <w:p w14:paraId="07ABE0D4" w14:textId="77777777" w:rsidR="00CE0A90" w:rsidRPr="002A15E6" w:rsidRDefault="00CE0A90" w:rsidP="002A15E6">
            <w:pPr>
              <w:pStyle w:val="afff0"/>
            </w:pPr>
          </w:p>
          <w:p w14:paraId="67DCEC1F" w14:textId="77777777" w:rsidR="00CE0A90" w:rsidRPr="002A15E6" w:rsidRDefault="00CE0A90" w:rsidP="002A15E6">
            <w:pPr>
              <w:pStyle w:val="afff0"/>
            </w:pPr>
          </w:p>
        </w:tc>
      </w:tr>
    </w:tbl>
    <w:p w14:paraId="3AC29BEF" w14:textId="46615BB1" w:rsidR="00992C1A" w:rsidRDefault="00992C1A" w:rsidP="00992C1A">
      <w:pPr>
        <w:pStyle w:val="afff0"/>
        <w:rPr>
          <w:szCs w:val="24"/>
        </w:rPr>
      </w:pPr>
      <w:r w:rsidRPr="00992C1A">
        <w:t xml:space="preserve">Рисунок </w:t>
      </w:r>
      <w:fldSimple w:instr=" SEQ Рисунок \* ARABIC ">
        <w:r w:rsidR="00CD3BC0">
          <w:rPr>
            <w:noProof/>
          </w:rPr>
          <w:t>1</w:t>
        </w:r>
      </w:fldSimple>
    </w:p>
    <w:p w14:paraId="1E93FB30" w14:textId="27C6A31F" w:rsidR="00CE0A90" w:rsidRPr="002A15E6" w:rsidRDefault="00D134F4" w:rsidP="00CB3297">
      <w:r w:rsidRPr="002A15E6">
        <w:t>В данно</w:t>
      </w:r>
      <w:r w:rsidR="00EF5318">
        <w:t xml:space="preserve">й инструкции по эксплуатации </w:t>
      </w:r>
      <w:r w:rsidRPr="002A15E6">
        <w:t>описываются окна «ССПП», «</w:t>
      </w:r>
      <w:r w:rsidR="007C4D4D" w:rsidRPr="002A15E6">
        <w:t>Вылет</w:t>
      </w:r>
      <w:r w:rsidRPr="002A15E6">
        <w:t>» и «</w:t>
      </w:r>
      <w:r w:rsidR="007C4D4D" w:rsidRPr="002A15E6">
        <w:t>Прилет</w:t>
      </w:r>
      <w:r w:rsidRPr="002A15E6">
        <w:t xml:space="preserve">». По этим окнам дано описание как самих окон, так и предусмотренных для них пультовых операций. Окно «Ограничения» описывается в </w:t>
      </w:r>
      <w:r w:rsidR="00EF5318">
        <w:t>инструкции</w:t>
      </w:r>
      <w:r w:rsidRPr="002A15E6">
        <w:t xml:space="preserve"> для руководителя полетов, окно «АЦТ» в </w:t>
      </w:r>
      <w:r w:rsidR="00EF5318">
        <w:t>инстукциях</w:t>
      </w:r>
      <w:bookmarkStart w:id="44" w:name="_GoBack"/>
      <w:bookmarkEnd w:id="44"/>
      <w:r w:rsidRPr="002A15E6">
        <w:t xml:space="preserve"> для диспетчеров подхода и РЦ. </w:t>
      </w:r>
    </w:p>
    <w:p w14:paraId="2E182A3E" w14:textId="77777777" w:rsidR="00CE0A90" w:rsidRPr="002A15E6" w:rsidRDefault="00CE0A90" w:rsidP="00CB3297"/>
    <w:p w14:paraId="70196323" w14:textId="77777777" w:rsidR="00CE0A90" w:rsidRPr="002A15E6" w:rsidRDefault="00CE0A90">
      <w:pPr>
        <w:ind w:firstLine="454"/>
      </w:pPr>
    </w:p>
    <w:p w14:paraId="18FD3505" w14:textId="77777777" w:rsidR="00CE0A90" w:rsidRPr="002A15E6" w:rsidRDefault="00D134F4" w:rsidP="000157FB">
      <w:pPr>
        <w:pStyle w:val="2"/>
      </w:pPr>
      <w:r w:rsidRPr="002A15E6">
        <w:br w:type="page"/>
      </w:r>
      <w:bookmarkStart w:id="45" w:name="_Toc78446780"/>
      <w:r w:rsidRPr="002A15E6">
        <w:lastRenderedPageBreak/>
        <w:t xml:space="preserve">Окно </w:t>
      </w:r>
      <w:bookmarkEnd w:id="41"/>
      <w:r w:rsidRPr="002A15E6">
        <w:t>«ССПП»</w:t>
      </w:r>
      <w:bookmarkEnd w:id="42"/>
      <w:bookmarkEnd w:id="43"/>
      <w:bookmarkEnd w:id="45"/>
    </w:p>
    <w:p w14:paraId="44E7CBAB" w14:textId="2FA5B33C" w:rsidR="00B4449C" w:rsidRPr="002A15E6" w:rsidRDefault="00B4449C" w:rsidP="00992C1A">
      <w:r w:rsidRPr="002A15E6">
        <w:t>Окно «ССПП» (сводный суточный план полетов по району) предназначено для представления сводных массивов планов полетов по ВС, следующих через пространство района УВД на заданный временной интервал, как правило для этапов тактического и предтактического планирования. Кроме этого</w:t>
      </w:r>
      <w:r w:rsidR="008431B0">
        <w:t>,</w:t>
      </w:r>
      <w:r w:rsidRPr="002A15E6">
        <w:t xml:space="preserve"> обеспечивается возможность просмотра архива планов по уже выполненным полетам (не менее чем за интервал в 30 предшествующих дней).  Окно вызывается на отображение при нажатии клавиши «ССПП» в составе плановой функциональной линейки. Повторное нажатие приводит к сбросу окна.</w:t>
      </w:r>
    </w:p>
    <w:p w14:paraId="0B7D4A92" w14:textId="79680E10" w:rsidR="00B4449C" w:rsidRDefault="00B4449C" w:rsidP="00992C1A">
      <w:r w:rsidRPr="002A15E6">
        <w:t>Полнофункциональная работа по осуществлению функций планирования (в том числе по вводу новых планов полетов, существенным корректировкам по ранее принятым планам, отмене и переносе планов полетов) в районе предусматривается с АРМ диспетчеров группы ПИВП Центра ОВД. Поэтому для АРМ диспетчеров РЦ работа с окном ССПП предусматривается, как правило, в режиме просмотра. Пример окна приведен на рисунке 2.</w:t>
      </w:r>
    </w:p>
    <w:p w14:paraId="27F0830F" w14:textId="6FB8D668" w:rsidR="00992C1A" w:rsidRPr="002A15E6" w:rsidRDefault="00992C1A" w:rsidP="00992C1A">
      <w:pPr>
        <w:pStyle w:val="afff0"/>
      </w:pPr>
      <w:r w:rsidRPr="002A15E6">
        <w:t>Окно «ССПП»</w:t>
      </w:r>
    </w:p>
    <w:p w14:paraId="178F8AC9" w14:textId="77777777" w:rsidR="00992C1A" w:rsidRDefault="00B4449C" w:rsidP="00992C1A">
      <w:pPr>
        <w:pStyle w:val="afff0"/>
      </w:pPr>
      <w:r w:rsidRPr="002A15E6">
        <w:rPr>
          <w:noProof/>
          <w:lang w:eastAsia="ru-RU"/>
        </w:rPr>
        <w:drawing>
          <wp:inline distT="0" distB="0" distL="0" distR="0" wp14:anchorId="235C1FAC" wp14:editId="61F9316D">
            <wp:extent cx="5730875" cy="2393950"/>
            <wp:effectExtent l="0" t="0" r="3175"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875" cy="2393950"/>
                    </a:xfrm>
                    <a:prstGeom prst="rect">
                      <a:avLst/>
                    </a:prstGeom>
                    <a:noFill/>
                    <a:ln>
                      <a:noFill/>
                    </a:ln>
                  </pic:spPr>
                </pic:pic>
              </a:graphicData>
            </a:graphic>
          </wp:inline>
        </w:drawing>
      </w:r>
    </w:p>
    <w:p w14:paraId="60A288A5" w14:textId="3419F989" w:rsidR="00B4449C" w:rsidRPr="002A15E6" w:rsidRDefault="00992C1A" w:rsidP="00992C1A">
      <w:pPr>
        <w:pStyle w:val="afff0"/>
      </w:pPr>
      <w:r>
        <w:rPr>
          <w:rFonts w:hint="eastAsia"/>
        </w:rPr>
        <w:t>Рисунок</w:t>
      </w:r>
      <w:r>
        <w:t xml:space="preserve"> </w:t>
      </w:r>
      <w:fldSimple w:instr=" SEQ Рисунок \* ARABIC ">
        <w:r w:rsidR="00CD3BC0">
          <w:rPr>
            <w:noProof/>
          </w:rPr>
          <w:t>2</w:t>
        </w:r>
      </w:fldSimple>
    </w:p>
    <w:p w14:paraId="65EF280E" w14:textId="77777777" w:rsidR="00B4449C" w:rsidRPr="002A15E6" w:rsidRDefault="00B4449C" w:rsidP="001172F1">
      <w:r w:rsidRPr="002A15E6">
        <w:t>Окно может быть оперативно перемещено по экрану индикатора и изменено в размерах (в том числе с закрытием отдельных полей в своем составе).</w:t>
      </w:r>
    </w:p>
    <w:p w14:paraId="22E07D40" w14:textId="77777777" w:rsidR="00B4449C" w:rsidRPr="002A15E6" w:rsidRDefault="00B4449C" w:rsidP="001172F1">
      <w:r w:rsidRPr="002A15E6">
        <w:t>Предусмотрены различные варианты фильтрации состава отображаемой в окне плановой информации и поиска нужной совокупности планов или отдельных планов.</w:t>
      </w:r>
    </w:p>
    <w:p w14:paraId="1931C3C3" w14:textId="77777777" w:rsidR="00B4449C" w:rsidRPr="002A15E6" w:rsidRDefault="00B4449C" w:rsidP="001172F1">
      <w:r w:rsidRPr="002A15E6">
        <w:t>Поля «Дата», «Дата+1», «Дата+2 Дата+5» предназначено для выбора совокупности планов применительно к этапам планирования - тактического, предтактического и стратегического соответственно. Одновременно в окне может отображаться совокупность планов только по одному из этих этапов планирования.</w:t>
      </w:r>
    </w:p>
    <w:p w14:paraId="252FDC92" w14:textId="77777777" w:rsidR="00B4449C" w:rsidRPr="002A15E6" w:rsidRDefault="00B4449C" w:rsidP="001172F1">
      <w:r w:rsidRPr="002A15E6">
        <w:t>При первоначальном переходе в один из этих этапов автоматически устанавливается диапазон от 00.00 до 23.59 соответствующих суток или трехдневного диапазона суток (для варианта «Дата+2 Дата+5»).</w:t>
      </w:r>
    </w:p>
    <w:p w14:paraId="382D8084" w14:textId="664854EA" w:rsidR="00B4449C" w:rsidRPr="002A15E6" w:rsidRDefault="00B4449C" w:rsidP="001172F1">
      <w:r w:rsidRPr="002A15E6">
        <w:t xml:space="preserve">Для выбора нужного «этапного» варианта списка необходимо поместить маркер </w:t>
      </w:r>
      <w:r w:rsidR="002935B9">
        <w:t>«мыши»</w:t>
      </w:r>
      <w:r w:rsidRPr="002A15E6">
        <w:t xml:space="preserve"> на соответствующую строку и нажать левую кнопку </w:t>
      </w:r>
      <w:r w:rsidR="002935B9">
        <w:t>«мыши»</w:t>
      </w:r>
      <w:r w:rsidRPr="002A15E6">
        <w:t xml:space="preserve"> – в начале строки отобразится точечный признак выбранности данного этапа.  «Дата» - соответствует тактическому этапу планирования на текущие сутки, «Дата+1» - соответствует предтактическому этапу на следующие сутки, «Дата+2 Дата+5» - соответствует стратегическому этапу от 2-х до 5 дней вперед. </w:t>
      </w:r>
    </w:p>
    <w:p w14:paraId="44A819A0" w14:textId="77777777" w:rsidR="00B4449C" w:rsidRPr="002A15E6" w:rsidRDefault="00B4449C" w:rsidP="001172F1">
      <w:r w:rsidRPr="002A15E6">
        <w:t xml:space="preserve">Предтактический (суточный) массив планов полетов содержит планы на предстоящие сутки и формируется на основе полученного из КСА ПИВП плана полетов по району ОВД на завтра с последующей корректировкой по вновь приходящим сообщениям из КСА ПИВП (на </w:t>
      </w:r>
      <w:r w:rsidRPr="002A15E6">
        <w:lastRenderedPageBreak/>
        <w:t xml:space="preserve">основе сообщений канала АФТН и корректировок с рабочих мест планирования в составе комплекса). В 24.00 предтактический план полетов переходит в стадию тактического плана. </w:t>
      </w:r>
    </w:p>
    <w:p w14:paraId="7FEBE883" w14:textId="77777777" w:rsidR="00B4449C" w:rsidRPr="002A15E6" w:rsidRDefault="00B4449C" w:rsidP="001172F1">
      <w:r w:rsidRPr="002A15E6">
        <w:t xml:space="preserve">Тактический (текущий) массив планов полетов содержит планы на текущие сутки. Также в него включаются не выполненные планы из предыдущих суток, у которых не еще не истек интервал хранения в секторных списках диспетчеров. Массив корректируется вновь приходящими сообщениями из КСА ПИВП (из канала АФТН), из каналов межсистемного обмена со смежными центрами ОВД и вводами диспетчеров УВД, в том числе пультовыми операциями по активизации планов. </w:t>
      </w:r>
    </w:p>
    <w:p w14:paraId="1843DE2E" w14:textId="02D9C0F8" w:rsidR="00B4449C" w:rsidRPr="002A15E6" w:rsidRDefault="00B4449C" w:rsidP="001172F1">
      <w:r w:rsidRPr="002A15E6">
        <w:t>Кроме этого</w:t>
      </w:r>
      <w:r w:rsidR="008431B0">
        <w:t>,</w:t>
      </w:r>
      <w:r w:rsidRPr="002A15E6">
        <w:t xml:space="preserve"> обеспечивается возможность указания произвольного временного диапазона относительно текущего времени в поле «Время», который будет оперативно «смещаться» синхронно с текущим временем, если задана опция «Авто».</w:t>
      </w:r>
    </w:p>
    <w:p w14:paraId="7EAF5676" w14:textId="77777777" w:rsidR="00B4449C" w:rsidRPr="002A15E6" w:rsidRDefault="00B4449C" w:rsidP="001172F1">
      <w:r w:rsidRPr="002A15E6">
        <w:t>Поле «Архив» предназначено для задания интервала просмотра заархивированной плановой информации.</w:t>
      </w:r>
    </w:p>
    <w:p w14:paraId="2794DF36" w14:textId="77777777" w:rsidR="00B4449C" w:rsidRPr="002A15E6" w:rsidRDefault="00B4449C" w:rsidP="001172F1">
      <w:r w:rsidRPr="002A15E6">
        <w:t>В нижней части окна отображаются два цифровых параметра через разделитель «/» - второй указывает общее число планов, соответствующих действующему варианту выборки для окна «ССПП», а первый – порядковый номер указанной диспетчером плановой строки из этой совокупности планов.</w:t>
      </w:r>
    </w:p>
    <w:p w14:paraId="1543D54A" w14:textId="77777777" w:rsidR="00B4449C" w:rsidRPr="002A15E6" w:rsidRDefault="00B4449C" w:rsidP="001172F1">
      <w:r w:rsidRPr="002A15E6">
        <w:t>Для окна «ССПП» предусмотрены варианты сортировки по следующим критериям:</w:t>
      </w:r>
    </w:p>
    <w:p w14:paraId="665A33F9" w14:textId="77777777" w:rsidR="00B4449C" w:rsidRPr="002A15E6" w:rsidRDefault="00B4449C" w:rsidP="001172F1">
      <w:r w:rsidRPr="002A15E6">
        <w:t>все планы (как выполненные, так и не выполненные) – «Все»;</w:t>
      </w:r>
    </w:p>
    <w:p w14:paraId="2D88CB39" w14:textId="77777777" w:rsidR="00B4449C" w:rsidRPr="002A15E6" w:rsidRDefault="00B4449C" w:rsidP="001172F1">
      <w:r w:rsidRPr="002A15E6">
        <w:t>планы по ВС, находящимся на управлении в одном из секторов центра УВД – «На управлении»;</w:t>
      </w:r>
    </w:p>
    <w:p w14:paraId="73E91588" w14:textId="77777777" w:rsidR="00B4449C" w:rsidRPr="002A15E6" w:rsidRDefault="00B4449C" w:rsidP="001172F1">
      <w:r w:rsidRPr="002A15E6">
        <w:t>планы, по которым проведена функция активизации – «Активные»;</w:t>
      </w:r>
    </w:p>
    <w:p w14:paraId="4FEBFBB7" w14:textId="77777777" w:rsidR="00B4449C" w:rsidRPr="002A15E6" w:rsidRDefault="00B4449C" w:rsidP="001172F1">
      <w:r w:rsidRPr="002A15E6">
        <w:t>планы, по прилетающим ВС с посадкой на одном из внутренних аэродромов района – «Вход»;</w:t>
      </w:r>
    </w:p>
    <w:p w14:paraId="2B247851" w14:textId="77777777" w:rsidR="00B4449C" w:rsidRPr="002A15E6" w:rsidRDefault="00B4449C" w:rsidP="001172F1">
      <w:r w:rsidRPr="002A15E6">
        <w:t>планы по вылетающим ВС с одного из внутренних аэродромов района – «Выход»,</w:t>
      </w:r>
    </w:p>
    <w:p w14:paraId="3128974A" w14:textId="77777777" w:rsidR="00B4449C" w:rsidRPr="002A15E6" w:rsidRDefault="00B4449C" w:rsidP="001172F1">
      <w:r w:rsidRPr="002A15E6">
        <w:t>планы по транзитным ВС – «Транзит»;</w:t>
      </w:r>
    </w:p>
    <w:p w14:paraId="7D40BFE1" w14:textId="77777777" w:rsidR="00B4449C" w:rsidRPr="002A15E6" w:rsidRDefault="00B4449C" w:rsidP="001172F1">
      <w:r w:rsidRPr="002A15E6">
        <w:t>планы по ВС, совершающим внутрирегиональные полеты – «В пределах РЦ».</w:t>
      </w:r>
    </w:p>
    <w:p w14:paraId="380E1E50" w14:textId="7D975907" w:rsidR="00B4449C" w:rsidRPr="002A15E6" w:rsidRDefault="00B4449C" w:rsidP="001172F1">
      <w:r w:rsidRPr="002A15E6">
        <w:t xml:space="preserve">Вариант сортировки задается выбором соответствующей строки и щелчком левой кнопкой </w:t>
      </w:r>
      <w:r w:rsidR="002935B9">
        <w:t>«мыши»</w:t>
      </w:r>
      <w:r w:rsidRPr="002A15E6">
        <w:t xml:space="preserve"> в начале строки. Возможен одновременный выбор нескольких вариантов. Выбранность варианта показывается с помощью символа «</w:t>
      </w:r>
      <w:r w:rsidRPr="002A15E6">
        <w:sym w:font="Symbol" w:char="F0D6"/>
      </w:r>
      <w:r w:rsidRPr="002A15E6">
        <w:t>» в начале строки.</w:t>
      </w:r>
    </w:p>
    <w:p w14:paraId="10ADBB68" w14:textId="76CC9819" w:rsidR="00B4449C" w:rsidRPr="002A15E6" w:rsidRDefault="00B4449C" w:rsidP="001172F1">
      <w:r w:rsidRPr="002A15E6">
        <w:t>Архив содержит все планы за предшествующие дни (время хранения планов в архиве является настраиваемым и составляет не менее 30 суток назад относительно текущей даты). Кроме этого</w:t>
      </w:r>
      <w:r w:rsidR="008431B0">
        <w:t>,</w:t>
      </w:r>
      <w:r w:rsidRPr="002A15E6">
        <w:t xml:space="preserve"> в него попадают также планы за текущие сутки: </w:t>
      </w:r>
    </w:p>
    <w:p w14:paraId="73FB3E2C" w14:textId="77777777" w:rsidR="00B4449C" w:rsidRPr="002A15E6" w:rsidRDefault="00B4449C" w:rsidP="001172F1">
      <w:r w:rsidRPr="002A15E6">
        <w:t xml:space="preserve">- выполненные – по ВС, которые проследовали через район и уже сняты с управления; </w:t>
      </w:r>
    </w:p>
    <w:p w14:paraId="088D236F" w14:textId="77777777" w:rsidR="00B4449C" w:rsidRPr="002A15E6" w:rsidRDefault="00B4449C" w:rsidP="001172F1">
      <w:r w:rsidRPr="002A15E6">
        <w:t xml:space="preserve">- невыполненные - по ВС, которые в предусмотренный интервал времени не были взяты на управление, через 3 часа после истечения запланированного времени входа в район. </w:t>
      </w:r>
    </w:p>
    <w:p w14:paraId="29952022" w14:textId="45EE9E9D" w:rsidR="00B4449C" w:rsidRPr="002A15E6" w:rsidRDefault="00B4449C" w:rsidP="001172F1">
      <w:r w:rsidRPr="002A15E6">
        <w:t xml:space="preserve">Для перехода в режим просмотра архива необходимо произвести щелчок левой кнопкой </w:t>
      </w:r>
      <w:r w:rsidR="002935B9">
        <w:t>«мыши»</w:t>
      </w:r>
      <w:r w:rsidRPr="002A15E6">
        <w:t xml:space="preserve"> в строке «Архив» - отобразится точечный символ в начале строки.</w:t>
      </w:r>
    </w:p>
    <w:p w14:paraId="243C4D2A" w14:textId="38690CCA" w:rsidR="001172F1" w:rsidRPr="002A15E6" w:rsidRDefault="00B4449C" w:rsidP="001172F1">
      <w:r w:rsidRPr="002A15E6">
        <w:t>Выбор совокупности планов, находящихся в архиве, может быть осуществлен с использованием поля «Время» (выставлением соответствующего «минусового» значения), а так же в полях выбора дат и временного диапазона в секции «Архив»:</w:t>
      </w:r>
    </w:p>
    <w:p w14:paraId="3738AA9F" w14:textId="4E347E67" w:rsidR="00B4449C" w:rsidRPr="002A15E6" w:rsidRDefault="001172F1" w:rsidP="001172F1">
      <w:pPr>
        <w:pStyle w:val="afff0"/>
      </w:pPr>
      <w:r w:rsidRPr="002A15E6">
        <w:t>Поля для ввода даты и временного диапазона</w:t>
      </w:r>
    </w:p>
    <w:p w14:paraId="7825D3E8" w14:textId="77777777" w:rsidR="001172F1" w:rsidRDefault="00B4449C" w:rsidP="001172F1">
      <w:pPr>
        <w:pStyle w:val="afff0"/>
      </w:pPr>
      <w:r w:rsidRPr="002A15E6">
        <w:rPr>
          <w:noProof/>
          <w:lang w:eastAsia="ru-RU"/>
        </w:rPr>
        <w:drawing>
          <wp:inline distT="0" distB="0" distL="0" distR="0" wp14:anchorId="16B7AB44" wp14:editId="1F31FEAF">
            <wp:extent cx="2152650" cy="647700"/>
            <wp:effectExtent l="0" t="0" r="0" b="0"/>
            <wp:docPr id="72" name="Рисунок 72" descr="Pln0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n02a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647700"/>
                    </a:xfrm>
                    <a:prstGeom prst="rect">
                      <a:avLst/>
                    </a:prstGeom>
                    <a:noFill/>
                    <a:ln>
                      <a:noFill/>
                    </a:ln>
                  </pic:spPr>
                </pic:pic>
              </a:graphicData>
            </a:graphic>
          </wp:inline>
        </w:drawing>
      </w:r>
    </w:p>
    <w:p w14:paraId="13F677EC" w14:textId="5584D583" w:rsidR="00B4449C" w:rsidRPr="002A15E6" w:rsidRDefault="001172F1" w:rsidP="001172F1">
      <w:pPr>
        <w:pStyle w:val="afff0"/>
      </w:pPr>
      <w:r>
        <w:rPr>
          <w:rFonts w:hint="eastAsia"/>
        </w:rPr>
        <w:t>Рисунок</w:t>
      </w:r>
      <w:r>
        <w:t xml:space="preserve"> </w:t>
      </w:r>
      <w:fldSimple w:instr=" SEQ Рисунок \* ARABIC ">
        <w:r w:rsidR="00CD3BC0">
          <w:rPr>
            <w:noProof/>
          </w:rPr>
          <w:t>3</w:t>
        </w:r>
      </w:fldSimple>
    </w:p>
    <w:p w14:paraId="0924C8A8" w14:textId="54405E8D" w:rsidR="00B4449C" w:rsidRPr="002A15E6" w:rsidRDefault="00B4449C" w:rsidP="001172F1">
      <w:r w:rsidRPr="002A15E6">
        <w:lastRenderedPageBreak/>
        <w:t xml:space="preserve">Есть возможность с помощью </w:t>
      </w:r>
      <w:r w:rsidR="002935B9">
        <w:t>«мыши»</w:t>
      </w:r>
      <w:r w:rsidRPr="002A15E6">
        <w:t xml:space="preserve"> обратиться к нужному цифровому значению в значении даты или времени в одном из этих полей, стереть старое и ввести новое значение. Верхнее табло служит для указания времени начала поиска, нижнее – окончания.</w:t>
      </w:r>
    </w:p>
    <w:p w14:paraId="6332801D" w14:textId="77777777" w:rsidR="00B4449C" w:rsidRPr="002A15E6" w:rsidRDefault="00B4449C" w:rsidP="001172F1">
      <w:r w:rsidRPr="002A15E6">
        <w:t xml:space="preserve">Новую дату можно также ввести через окно-календарь, открываемый при нажатии кнопки </w:t>
      </w:r>
      <w:r w:rsidRPr="002A15E6">
        <w:rPr>
          <w:noProof/>
          <w:lang w:eastAsia="ru-RU"/>
        </w:rPr>
        <w:drawing>
          <wp:inline distT="0" distB="0" distL="0" distR="0" wp14:anchorId="5C045524" wp14:editId="2D43308D">
            <wp:extent cx="209550" cy="279400"/>
            <wp:effectExtent l="0" t="0" r="0" b="6350"/>
            <wp:docPr id="71" name="Рисунок 71" descr="Pln02a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ln02ab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79400"/>
                    </a:xfrm>
                    <a:prstGeom prst="rect">
                      <a:avLst/>
                    </a:prstGeom>
                    <a:noFill/>
                    <a:ln>
                      <a:noFill/>
                    </a:ln>
                  </pic:spPr>
                </pic:pic>
              </a:graphicData>
            </a:graphic>
          </wp:inline>
        </w:drawing>
      </w:r>
      <w:r w:rsidRPr="002A15E6">
        <w:t xml:space="preserve">. </w:t>
      </w:r>
    </w:p>
    <w:p w14:paraId="2369C363" w14:textId="21F3E528" w:rsidR="00B4449C" w:rsidRPr="002A15E6" w:rsidRDefault="00B4449C" w:rsidP="001172F1">
      <w:r w:rsidRPr="002A15E6">
        <w:t>Признак «</w:t>
      </w:r>
      <w:r w:rsidRPr="002A15E6">
        <w:sym w:font="Symbol" w:char="F0D6"/>
      </w:r>
      <w:r w:rsidRPr="002A15E6">
        <w:t>»</w:t>
      </w:r>
      <w:r w:rsidR="008431B0">
        <w:t>,</w:t>
      </w:r>
      <w:r w:rsidRPr="002A15E6">
        <w:t xml:space="preserve"> выставленный в поле «Авто», задает режим автоматического поддержания указанного диапазона в поле «Время» относительно текущего времени. </w:t>
      </w:r>
    </w:p>
    <w:p w14:paraId="2B796131" w14:textId="77777777" w:rsidR="00B4449C" w:rsidRPr="002A15E6" w:rsidRDefault="00B4449C" w:rsidP="001172F1">
      <w:r w:rsidRPr="002A15E6">
        <w:t>Секция «Поиск» в верхней правой части окна используется для поиска одного или совокупности планов в составе списка по предусмотренным критериям. Для выбора критерия необходимо нажав кнопку «</w:t>
      </w:r>
      <w:r w:rsidRPr="002A15E6">
        <w:rPr>
          <w:noProof/>
          <w:lang w:eastAsia="ru-RU"/>
        </w:rPr>
        <w:drawing>
          <wp:inline distT="0" distB="0" distL="0" distR="0" wp14:anchorId="05AA6F56" wp14:editId="767DEF1C">
            <wp:extent cx="215900" cy="247650"/>
            <wp:effectExtent l="0" t="0" r="0" b="0"/>
            <wp:docPr id="70" name="Рисунок 70" descr="Pln02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ln02a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 cy="247650"/>
                    </a:xfrm>
                    <a:prstGeom prst="rect">
                      <a:avLst/>
                    </a:prstGeom>
                    <a:noFill/>
                    <a:ln>
                      <a:noFill/>
                    </a:ln>
                  </pic:spPr>
                </pic:pic>
              </a:graphicData>
            </a:graphic>
          </wp:inline>
        </w:drawing>
      </w:r>
      <w:r w:rsidRPr="002A15E6">
        <w:t xml:space="preserve">» в первом поле данной секции вызвать на отображение меню с перечнем предусмотренных для выборки параметров плана полета (номер рейса, регистрационный номер, тип ВС, аэродром вылета, аэродром назначения, регистрационный номер, код ответчика ВРЛ, аэродром вылета+аэродром назначения, тип ВС, сектор управления). Пример такого меню приведен на рисунке 4. </w:t>
      </w:r>
    </w:p>
    <w:p w14:paraId="6A925F6D" w14:textId="658259AB" w:rsidR="00B4449C" w:rsidRPr="002A15E6" w:rsidRDefault="001172F1" w:rsidP="001172F1">
      <w:pPr>
        <w:pStyle w:val="afff0"/>
      </w:pPr>
      <w:r w:rsidRPr="002A15E6">
        <w:t>Меню для поля «Поиск»</w:t>
      </w:r>
    </w:p>
    <w:p w14:paraId="3DD9DAE7" w14:textId="77777777" w:rsidR="001172F1" w:rsidRDefault="00B4449C" w:rsidP="001172F1">
      <w:pPr>
        <w:pStyle w:val="afff0"/>
      </w:pPr>
      <w:r w:rsidRPr="002A15E6">
        <w:rPr>
          <w:noProof/>
          <w:lang w:eastAsia="ru-RU"/>
        </w:rPr>
        <w:drawing>
          <wp:inline distT="0" distB="0" distL="0" distR="0" wp14:anchorId="584B0034" wp14:editId="58E0E8B1">
            <wp:extent cx="5500498" cy="1743075"/>
            <wp:effectExtent l="0" t="0" r="5080" b="0"/>
            <wp:docPr id="69" name="Рисунок 69" descr="менюССПП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нюССПП01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3300" cy="1743963"/>
                    </a:xfrm>
                    <a:prstGeom prst="rect">
                      <a:avLst/>
                    </a:prstGeom>
                    <a:noFill/>
                    <a:ln>
                      <a:noFill/>
                    </a:ln>
                  </pic:spPr>
                </pic:pic>
              </a:graphicData>
            </a:graphic>
          </wp:inline>
        </w:drawing>
      </w:r>
    </w:p>
    <w:p w14:paraId="0C63D582" w14:textId="53688E0B" w:rsidR="00B4449C" w:rsidRPr="002A15E6" w:rsidRDefault="001172F1" w:rsidP="001172F1">
      <w:pPr>
        <w:pStyle w:val="afff0"/>
      </w:pPr>
      <w:r>
        <w:rPr>
          <w:rFonts w:hint="eastAsia"/>
        </w:rPr>
        <w:t>Рисунок</w:t>
      </w:r>
      <w:r>
        <w:t xml:space="preserve"> </w:t>
      </w:r>
      <w:fldSimple w:instr=" SEQ Рисунок \* ARABIC ">
        <w:r w:rsidR="00CD3BC0">
          <w:rPr>
            <w:noProof/>
          </w:rPr>
          <w:t>4</w:t>
        </w:r>
      </w:fldSimple>
    </w:p>
    <w:p w14:paraId="1521EBA5" w14:textId="1260386F" w:rsidR="00B4449C" w:rsidRPr="002A15E6" w:rsidRDefault="00B4449C" w:rsidP="001172F1">
      <w:r w:rsidRPr="002A15E6">
        <w:t xml:space="preserve">В этом меню нажатием левой кнопки </w:t>
      </w:r>
      <w:r w:rsidR="002935B9">
        <w:t>«мыши»</w:t>
      </w:r>
      <w:r w:rsidRPr="002A15E6">
        <w:t xml:space="preserve"> выбирается строка с нужным параметром – обозначение выбранного параметра отобразится в верхнем табло данного поля. Затем необходимо перейти в нижнее табло с помощью </w:t>
      </w:r>
      <w:r w:rsidR="002935B9">
        <w:t>«мыши»</w:t>
      </w:r>
      <w:r w:rsidRPr="002A15E6">
        <w:t xml:space="preserve"> (поместив в табло курсор, нажать левую кнопку </w:t>
      </w:r>
      <w:r w:rsidR="002935B9">
        <w:t>«мыши»</w:t>
      </w:r>
      <w:r w:rsidRPr="002A15E6">
        <w:t xml:space="preserve">) или табулятора на клавиатуре и с помощью буквенно-цифровой клавиатуры ввести требуемое значение параметра полностью или частично (выборка начинает производиться уже при вводе первых букв или цифр значения параметра).  </w:t>
      </w:r>
    </w:p>
    <w:p w14:paraId="5159D6C2" w14:textId="474BBB52" w:rsidR="00B4449C" w:rsidRDefault="00B4449C" w:rsidP="001172F1">
      <w:r w:rsidRPr="002A15E6">
        <w:t>В результате в списке остаются все планы, соответствующие указанному значению параметра.  На рисунке 5 приведен пример выборки планов с номерами рейсов, начинающихся с «AFL». При этом выбираются планы и с номером рейса на кириллице, т.е. «АФЛ».</w:t>
      </w:r>
    </w:p>
    <w:p w14:paraId="3F5E1DA5" w14:textId="77777777" w:rsidR="001172F1" w:rsidRPr="002A15E6" w:rsidRDefault="001172F1" w:rsidP="001172F1"/>
    <w:p w14:paraId="5B492046" w14:textId="77777777" w:rsidR="001172F1" w:rsidRDefault="001172F1">
      <w:pPr>
        <w:ind w:firstLine="0"/>
        <w:jc w:val="left"/>
      </w:pPr>
      <w:r>
        <w:br w:type="page"/>
      </w:r>
    </w:p>
    <w:p w14:paraId="7E90A4B1" w14:textId="1F680B5A" w:rsidR="00B4449C" w:rsidRDefault="001172F1" w:rsidP="001172F1">
      <w:pPr>
        <w:pStyle w:val="afff0"/>
      </w:pPr>
      <w:r w:rsidRPr="002A15E6">
        <w:lastRenderedPageBreak/>
        <w:t>Пример выборки планов по номеру рейса</w:t>
      </w:r>
    </w:p>
    <w:p w14:paraId="75884113" w14:textId="77777777" w:rsidR="001172F1" w:rsidRPr="002A15E6" w:rsidRDefault="001172F1" w:rsidP="001172F1">
      <w:pPr>
        <w:pStyle w:val="afff0"/>
      </w:pPr>
    </w:p>
    <w:p w14:paraId="0A4E8A16" w14:textId="77777777" w:rsidR="001172F1" w:rsidRDefault="00B4449C" w:rsidP="001172F1">
      <w:pPr>
        <w:pStyle w:val="afff0"/>
      </w:pPr>
      <w:r w:rsidRPr="002A15E6">
        <w:rPr>
          <w:noProof/>
          <w:lang w:eastAsia="ru-RU"/>
        </w:rPr>
        <w:drawing>
          <wp:inline distT="0" distB="0" distL="0" distR="0" wp14:anchorId="355EDA89" wp14:editId="12F28C45">
            <wp:extent cx="5162550" cy="3657600"/>
            <wp:effectExtent l="0" t="0" r="0" b="0"/>
            <wp:docPr id="68" name="Рисунок 68" descr="SPPP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PPP02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2550" cy="3657600"/>
                    </a:xfrm>
                    <a:prstGeom prst="rect">
                      <a:avLst/>
                    </a:prstGeom>
                    <a:noFill/>
                    <a:ln>
                      <a:noFill/>
                    </a:ln>
                  </pic:spPr>
                </pic:pic>
              </a:graphicData>
            </a:graphic>
          </wp:inline>
        </w:drawing>
      </w:r>
    </w:p>
    <w:p w14:paraId="0E0B20CD" w14:textId="573B2D9C" w:rsidR="00B4449C" w:rsidRPr="002A15E6" w:rsidRDefault="001172F1" w:rsidP="001172F1">
      <w:pPr>
        <w:pStyle w:val="afff0"/>
      </w:pPr>
      <w:r>
        <w:rPr>
          <w:rFonts w:hint="eastAsia"/>
        </w:rPr>
        <w:t>Рисунок</w:t>
      </w:r>
      <w:r>
        <w:t xml:space="preserve"> </w:t>
      </w:r>
      <w:fldSimple w:instr=" SEQ Рисунок \* ARABIC ">
        <w:r w:rsidR="00CD3BC0">
          <w:rPr>
            <w:noProof/>
          </w:rPr>
          <w:t>5</w:t>
        </w:r>
      </w:fldSimple>
    </w:p>
    <w:p w14:paraId="097A37D9" w14:textId="77777777" w:rsidR="00B4449C" w:rsidRPr="002A15E6" w:rsidRDefault="00B4449C" w:rsidP="00B4449C">
      <w:pPr>
        <w:pStyle w:val="aff1"/>
        <w:spacing w:before="0" w:line="276" w:lineRule="auto"/>
        <w:ind w:firstLine="720"/>
        <w:rPr>
          <w:rFonts w:ascii="Times New Roman" w:hAnsi="Times New Roman"/>
          <w:szCs w:val="24"/>
        </w:rPr>
      </w:pPr>
    </w:p>
    <w:p w14:paraId="30BD430B" w14:textId="77777777" w:rsidR="00B4449C" w:rsidRPr="002A15E6" w:rsidRDefault="00B4449C" w:rsidP="001172F1">
      <w:r w:rsidRPr="002A15E6">
        <w:t>На рисунке 6 приведен пример выборки планов по критерию «Аэропорт выл/пос» (в данном примере задано обозначение «УИИИ» - Иркутск), который позволяет выбрать планы, у которых указанный аэродром является либо аэродромом вылета, либо назначения. Такой вариант выборки позволяет диспетчерам АДЦ или диспетчерам РЦ, в границах сектора которого находится выбранный аэродром, получить сводный план полетов по своему аэродрому, включающий в себя планы как по вылетающим из него ВС, так и по прилетающим на него ВС.</w:t>
      </w:r>
    </w:p>
    <w:p w14:paraId="7A089302" w14:textId="77777777" w:rsidR="001172F1" w:rsidRDefault="001172F1">
      <w:pPr>
        <w:ind w:firstLine="0"/>
        <w:jc w:val="left"/>
      </w:pPr>
      <w:r>
        <w:br w:type="page"/>
      </w:r>
    </w:p>
    <w:p w14:paraId="67C1D436" w14:textId="35FCBF18" w:rsidR="00B4449C" w:rsidRDefault="001172F1" w:rsidP="001172F1">
      <w:pPr>
        <w:pStyle w:val="afff0"/>
      </w:pPr>
      <w:r w:rsidRPr="002A15E6">
        <w:lastRenderedPageBreak/>
        <w:t>Пример выборки планов по критерию «Аэропорт вылета или посадки»</w:t>
      </w:r>
    </w:p>
    <w:p w14:paraId="3C3BCFDD" w14:textId="77777777" w:rsidR="001172F1" w:rsidRPr="002A15E6" w:rsidRDefault="001172F1" w:rsidP="001172F1">
      <w:pPr>
        <w:pStyle w:val="afff0"/>
      </w:pPr>
    </w:p>
    <w:p w14:paraId="198AB061" w14:textId="77777777" w:rsidR="001172F1" w:rsidRDefault="00B4449C" w:rsidP="001172F1">
      <w:pPr>
        <w:pStyle w:val="afff0"/>
      </w:pPr>
      <w:r w:rsidRPr="002A15E6">
        <w:rPr>
          <w:noProof/>
          <w:lang w:eastAsia="ru-RU"/>
        </w:rPr>
        <w:drawing>
          <wp:inline distT="0" distB="0" distL="0" distR="0" wp14:anchorId="7DFBE604" wp14:editId="5D0526F2">
            <wp:extent cx="5641548" cy="3676650"/>
            <wp:effectExtent l="0" t="0" r="0" b="0"/>
            <wp:docPr id="67" name="Рисунок 67" descr="sspp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spp03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3346" cy="3677822"/>
                    </a:xfrm>
                    <a:prstGeom prst="rect">
                      <a:avLst/>
                    </a:prstGeom>
                    <a:noFill/>
                    <a:ln>
                      <a:noFill/>
                    </a:ln>
                  </pic:spPr>
                </pic:pic>
              </a:graphicData>
            </a:graphic>
          </wp:inline>
        </w:drawing>
      </w:r>
    </w:p>
    <w:p w14:paraId="11F705F2" w14:textId="5CE8682E" w:rsidR="00B4449C" w:rsidRPr="002A15E6" w:rsidRDefault="001172F1" w:rsidP="001172F1">
      <w:pPr>
        <w:pStyle w:val="afff0"/>
      </w:pPr>
      <w:r>
        <w:rPr>
          <w:rFonts w:hint="eastAsia"/>
        </w:rPr>
        <w:t>Рисунок</w:t>
      </w:r>
      <w:r>
        <w:t xml:space="preserve"> </w:t>
      </w:r>
      <w:fldSimple w:instr=" SEQ Рисунок \* ARABIC ">
        <w:r w:rsidR="00CD3BC0">
          <w:rPr>
            <w:noProof/>
          </w:rPr>
          <w:t>6</w:t>
        </w:r>
      </w:fldSimple>
    </w:p>
    <w:p w14:paraId="73C0A6AE" w14:textId="77777777" w:rsidR="00B4449C" w:rsidRPr="002A15E6" w:rsidRDefault="00B4449C" w:rsidP="00B4449C">
      <w:pPr>
        <w:spacing w:line="276" w:lineRule="auto"/>
        <w:ind w:firstLine="454"/>
        <w:rPr>
          <w:szCs w:val="24"/>
        </w:rPr>
      </w:pPr>
    </w:p>
    <w:p w14:paraId="40C75B7F" w14:textId="77777777" w:rsidR="00B4449C" w:rsidRPr="002A15E6" w:rsidRDefault="00B4449C" w:rsidP="001172F1">
      <w:r w:rsidRPr="002A15E6">
        <w:t xml:space="preserve">При выборе опций «На управлении» и «Сектор» предусматривается возможность задания обозначений секторов, в которых ВС находятся на управлении в настоящее время. При этом каждый следующий сектор (если надо просмотреть несколько секторов одновременно) задается через пробел, например: «Р1 Р2 Р3». </w:t>
      </w:r>
    </w:p>
    <w:p w14:paraId="3B0DDB66" w14:textId="77777777" w:rsidR="00B4449C" w:rsidRPr="002A15E6" w:rsidRDefault="00B4449C" w:rsidP="001172F1">
      <w:r w:rsidRPr="002A15E6">
        <w:t xml:space="preserve">Состав данных в каждой информационной строке: </w:t>
      </w:r>
    </w:p>
    <w:p w14:paraId="1DA69DBE" w14:textId="77777777" w:rsidR="00B4449C" w:rsidRPr="002A15E6" w:rsidRDefault="00B4449C" w:rsidP="001172F1">
      <w:r w:rsidRPr="002A15E6">
        <w:t>признак состояния плана полета – поле «СТ»;</w:t>
      </w:r>
    </w:p>
    <w:p w14:paraId="1BFE32A8" w14:textId="77777777" w:rsidR="00B4449C" w:rsidRPr="002A15E6" w:rsidRDefault="00B4449C" w:rsidP="001172F1">
      <w:r w:rsidRPr="002A15E6">
        <w:t>признак утверждения данного плана в ЗЦ ЕС ОрВД - поле «ЗЦ»;</w:t>
      </w:r>
    </w:p>
    <w:p w14:paraId="01EA0617" w14:textId="77777777" w:rsidR="00B4449C" w:rsidRPr="002A15E6" w:rsidRDefault="00B4449C" w:rsidP="001172F1">
      <w:r w:rsidRPr="002A15E6">
        <w:t>идентификационный номер ВС (номер рейса) – «Рейс»;</w:t>
      </w:r>
    </w:p>
    <w:p w14:paraId="09F85688" w14:textId="77777777" w:rsidR="00B4449C" w:rsidRPr="002A15E6" w:rsidRDefault="00B4449C" w:rsidP="001172F1">
      <w:r w:rsidRPr="002A15E6">
        <w:t>код ответчика – «ВРЛ»;</w:t>
      </w:r>
    </w:p>
    <w:p w14:paraId="171C5F66" w14:textId="77777777" w:rsidR="00B4449C" w:rsidRPr="002A15E6" w:rsidRDefault="00B4449C" w:rsidP="001172F1">
      <w:r w:rsidRPr="002A15E6">
        <w:t>регистрационный номер ВС - «Рег»;</w:t>
      </w:r>
    </w:p>
    <w:p w14:paraId="36849B2C" w14:textId="77777777" w:rsidR="00B4449C" w:rsidRPr="002A15E6" w:rsidRDefault="00B4449C" w:rsidP="001172F1">
      <w:r w:rsidRPr="002A15E6">
        <w:t>тип ВС - «Тип»;</w:t>
      </w:r>
    </w:p>
    <w:p w14:paraId="1841AA63" w14:textId="77777777" w:rsidR="00B4449C" w:rsidRPr="002A15E6" w:rsidRDefault="00B4449C" w:rsidP="001172F1">
      <w:r w:rsidRPr="002A15E6">
        <w:t>весовая характеристика ВС – «Кат»;</w:t>
      </w:r>
    </w:p>
    <w:p w14:paraId="2A324705" w14:textId="77777777" w:rsidR="00B4449C" w:rsidRPr="002A15E6" w:rsidRDefault="00B4449C" w:rsidP="001172F1">
      <w:r w:rsidRPr="002A15E6">
        <w:t>эшелон полета по плану в десятках метров с признаком «С» или в сотнях футов с признаком «F» – «Эш»;</w:t>
      </w:r>
    </w:p>
    <w:p w14:paraId="65DB675A" w14:textId="77777777" w:rsidR="00B4449C" w:rsidRPr="002A15E6" w:rsidRDefault="00B4449C" w:rsidP="001172F1">
      <w:r w:rsidRPr="002A15E6">
        <w:t>стандартное обозначение аэродрома вылета – «Авыл»;</w:t>
      </w:r>
    </w:p>
    <w:p w14:paraId="2D18CE0D" w14:textId="77777777" w:rsidR="00B4449C" w:rsidRPr="002A15E6" w:rsidRDefault="00B4449C" w:rsidP="001172F1">
      <w:r w:rsidRPr="002A15E6">
        <w:t>наименование аэродрома вылета – «Вылет»;</w:t>
      </w:r>
    </w:p>
    <w:p w14:paraId="2BA580D8" w14:textId="77777777" w:rsidR="00B4449C" w:rsidRPr="002A15E6" w:rsidRDefault="00B4449C" w:rsidP="001172F1">
      <w:r w:rsidRPr="002A15E6">
        <w:t>время вылета – «Твыл»;</w:t>
      </w:r>
    </w:p>
    <w:p w14:paraId="074CBA2F" w14:textId="77777777" w:rsidR="00B4449C" w:rsidRPr="002A15E6" w:rsidRDefault="00B4449C" w:rsidP="001172F1">
      <w:r w:rsidRPr="002A15E6">
        <w:t>стандартное обозначение аэродрома посадки – «Апос»;</w:t>
      </w:r>
    </w:p>
    <w:p w14:paraId="258F5D24" w14:textId="77777777" w:rsidR="00B4449C" w:rsidRPr="002A15E6" w:rsidRDefault="00B4449C" w:rsidP="001172F1">
      <w:r w:rsidRPr="002A15E6">
        <w:t xml:space="preserve">наименование аэродрома посадки – «Посадка»; </w:t>
      </w:r>
    </w:p>
    <w:p w14:paraId="07F4ED2C" w14:textId="77777777" w:rsidR="00B4449C" w:rsidRPr="002A15E6" w:rsidRDefault="00B4449C" w:rsidP="001172F1">
      <w:r w:rsidRPr="002A15E6">
        <w:t>время полета от вылета до посадки – «В пути»;</w:t>
      </w:r>
    </w:p>
    <w:p w14:paraId="5A3B6236" w14:textId="77777777" w:rsidR="00B4449C" w:rsidRPr="002A15E6" w:rsidRDefault="00B4449C" w:rsidP="001172F1">
      <w:r w:rsidRPr="002A15E6">
        <w:t>обозначение пункта входа в район – «Вход»</w:t>
      </w:r>
    </w:p>
    <w:p w14:paraId="3333986B" w14:textId="77777777" w:rsidR="00B4449C" w:rsidRPr="002A15E6" w:rsidRDefault="00B4449C" w:rsidP="001172F1">
      <w:r w:rsidRPr="002A15E6">
        <w:t>время входа в район – «Твх»;</w:t>
      </w:r>
    </w:p>
    <w:p w14:paraId="5D6B22CD" w14:textId="77777777" w:rsidR="00B4449C" w:rsidRPr="002A15E6" w:rsidRDefault="00B4449C" w:rsidP="001172F1">
      <w:r w:rsidRPr="002A15E6">
        <w:t>обозначение пункта выхода – «Выход»;</w:t>
      </w:r>
    </w:p>
    <w:p w14:paraId="7222FBD2" w14:textId="77777777" w:rsidR="00B4449C" w:rsidRPr="002A15E6" w:rsidRDefault="00B4449C" w:rsidP="001172F1">
      <w:r w:rsidRPr="002A15E6">
        <w:t>обозначения секторов, через пространство которых проследует ВС – «Сектора»;</w:t>
      </w:r>
    </w:p>
    <w:p w14:paraId="43238FF7" w14:textId="77777777" w:rsidR="00B4449C" w:rsidRPr="002A15E6" w:rsidRDefault="00B4449C" w:rsidP="001172F1">
      <w:r w:rsidRPr="002A15E6">
        <w:lastRenderedPageBreak/>
        <w:t>время выхода – «Твых»;</w:t>
      </w:r>
    </w:p>
    <w:p w14:paraId="4656C721" w14:textId="77777777" w:rsidR="00B4449C" w:rsidRPr="002A15E6" w:rsidRDefault="00B4449C" w:rsidP="001172F1">
      <w:r w:rsidRPr="002A15E6">
        <w:t>дата совершения полета – «Дата вх»;</w:t>
      </w:r>
    </w:p>
    <w:p w14:paraId="0A221302" w14:textId="77777777" w:rsidR="00B4449C" w:rsidRPr="002A15E6" w:rsidRDefault="00B4449C" w:rsidP="001172F1">
      <w:r w:rsidRPr="002A15E6">
        <w:t>фактическое время вылета – «АТД»;</w:t>
      </w:r>
    </w:p>
    <w:p w14:paraId="583FFB48" w14:textId="77777777" w:rsidR="00B4449C" w:rsidRPr="002A15E6" w:rsidRDefault="00B4449C" w:rsidP="001172F1">
      <w:r w:rsidRPr="002A15E6">
        <w:t>фактическое время посадки – «АТА»;</w:t>
      </w:r>
    </w:p>
    <w:p w14:paraId="2997E4E8" w14:textId="77777777" w:rsidR="00B4449C" w:rsidRPr="002A15E6" w:rsidRDefault="00B4449C" w:rsidP="001172F1">
      <w:r w:rsidRPr="002A15E6">
        <w:t>текущий сектор управления или последний (если план выполнен).</w:t>
      </w:r>
    </w:p>
    <w:p w14:paraId="43355366" w14:textId="124EF55E" w:rsidR="00B4449C" w:rsidRPr="002A15E6" w:rsidRDefault="00B4449C" w:rsidP="001172F1">
      <w:r w:rsidRPr="002A15E6">
        <w:t xml:space="preserve">Колонки с соответствующими плановыми параметрами можно сдвигать и перемещать с помощью </w:t>
      </w:r>
      <w:r w:rsidR="002935B9">
        <w:t>«мыши»</w:t>
      </w:r>
      <w:r w:rsidRPr="002A15E6">
        <w:t>.</w:t>
      </w:r>
    </w:p>
    <w:p w14:paraId="6FCD55F4" w14:textId="0F30AC6A" w:rsidR="00B4449C" w:rsidRDefault="00B4449C" w:rsidP="001172F1">
      <w:r w:rsidRPr="002A15E6">
        <w:t xml:space="preserve">Предусмотрена возможность изменения типа и размера шрифта для ССПП. Для этого надо переместить курсор </w:t>
      </w:r>
      <w:r w:rsidR="002935B9">
        <w:t>«мыши»</w:t>
      </w:r>
      <w:r w:rsidRPr="002A15E6">
        <w:t xml:space="preserve"> верхнюю часть окна ССПП и нажать правую кнопку </w:t>
      </w:r>
      <w:r w:rsidR="002935B9">
        <w:t>«мыши»</w:t>
      </w:r>
      <w:r w:rsidRPr="002A15E6">
        <w:t xml:space="preserve">. Отобразится функциональная строка «Свойства окна </w:t>
      </w:r>
      <w:r w:rsidRPr="002A15E6">
        <w:rPr>
          <w:rFonts w:ascii="Arial" w:hAnsi="Arial" w:cs="Arial"/>
        </w:rPr>
        <w:t>►</w:t>
      </w:r>
      <w:r w:rsidRPr="002A15E6">
        <w:t>». При обращении к ней появляется надпись «Шрифт», а при нажатии на неё ЛКМ отображается вспомогательное окно «Select Font», пример которого приведен на рисунке 7. С помощью данного окна, выбрав соответствующие опции, можно задать тип используемого в окне «ССПП» шрифта, его размер, стиль и эффекты (например, подчеркивание). Фиксация настроек с помощью кнопки «ОК». Отказ от начатых настроек с закрытием окна нажатием кнопки «Cancel».</w:t>
      </w:r>
    </w:p>
    <w:p w14:paraId="49BA4166" w14:textId="706E652F" w:rsidR="001172F1" w:rsidRPr="002A15E6" w:rsidRDefault="001172F1" w:rsidP="001172F1">
      <w:pPr>
        <w:pStyle w:val="afff0"/>
      </w:pPr>
      <w:r w:rsidRPr="002A15E6">
        <w:t>Окно «Select Font»</w:t>
      </w:r>
    </w:p>
    <w:p w14:paraId="21FC3248" w14:textId="77777777" w:rsidR="001172F1" w:rsidRDefault="00B4449C" w:rsidP="001172F1">
      <w:pPr>
        <w:pStyle w:val="afff0"/>
      </w:pPr>
      <w:r w:rsidRPr="002A15E6">
        <w:rPr>
          <w:noProof/>
          <w:lang w:eastAsia="ru-RU"/>
        </w:rPr>
        <w:drawing>
          <wp:inline distT="0" distB="0" distL="0" distR="0" wp14:anchorId="6E9949D9" wp14:editId="09B302C5">
            <wp:extent cx="3708400" cy="2851150"/>
            <wp:effectExtent l="0" t="0" r="6350" b="6350"/>
            <wp:docPr id="66" name="Рисунок 66" descr="shrift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shrift01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8400" cy="2851150"/>
                    </a:xfrm>
                    <a:prstGeom prst="rect">
                      <a:avLst/>
                    </a:prstGeom>
                    <a:noFill/>
                    <a:ln>
                      <a:noFill/>
                    </a:ln>
                  </pic:spPr>
                </pic:pic>
              </a:graphicData>
            </a:graphic>
          </wp:inline>
        </w:drawing>
      </w:r>
    </w:p>
    <w:p w14:paraId="3367730B" w14:textId="29BB7914" w:rsidR="00B4449C" w:rsidRPr="002A15E6" w:rsidRDefault="001172F1" w:rsidP="001172F1">
      <w:pPr>
        <w:pStyle w:val="afff0"/>
      </w:pPr>
      <w:r>
        <w:rPr>
          <w:rFonts w:hint="eastAsia"/>
        </w:rPr>
        <w:t>Рисунок</w:t>
      </w:r>
      <w:r>
        <w:t xml:space="preserve"> </w:t>
      </w:r>
      <w:fldSimple w:instr=" SEQ Рисунок \* ARABIC ">
        <w:r w:rsidR="00CD3BC0">
          <w:rPr>
            <w:noProof/>
          </w:rPr>
          <w:t>7</w:t>
        </w:r>
      </w:fldSimple>
    </w:p>
    <w:p w14:paraId="1DAAE597" w14:textId="77777777" w:rsidR="00B4449C" w:rsidRPr="002A15E6" w:rsidRDefault="00B4449C" w:rsidP="001172F1">
      <w:r w:rsidRPr="002A15E6">
        <w:t xml:space="preserve">Информационная строка по ВС может отображаться как на латинице, так и на кириллице. Принцип здесь такой: используемый для строки списка язык написания соответствует языку, на котором было получен последний план полета по данному рейсу из КСА ПИВП. </w:t>
      </w:r>
    </w:p>
    <w:p w14:paraId="4036A1F4" w14:textId="77777777" w:rsidR="00B4449C" w:rsidRPr="002A15E6" w:rsidRDefault="00B4449C" w:rsidP="001172F1">
      <w:r w:rsidRPr="002A15E6">
        <w:t>При всех изменениях плановой информации по ВС (после получения новой информации извне, через вводы диспетчеров и по результатам радиолокационного сопровождения) происходит соответствующее изменение информации в списке: изменение соответствующих параметров в строке, перекомпоновка строк или сброс строки списка (при отмене соответствующего плана полета).</w:t>
      </w:r>
    </w:p>
    <w:p w14:paraId="0AEFEE27" w14:textId="09AEA524" w:rsidR="00B4449C" w:rsidRPr="002A15E6" w:rsidRDefault="00B4449C" w:rsidP="001172F1">
      <w:r w:rsidRPr="002A15E6">
        <w:t xml:space="preserve">Если весь запрошенный список не вмещается в размеры планового окна, то просмотр «не поместившейся» части списка по вертикали и горизонтали - с помощью полос прокрутки в правой или нижней части окна. Также обеспечивается возможность расширения видимой части списка за счет изменения размеров самого окна. Для этого необходимо поместить маркер </w:t>
      </w:r>
      <w:r w:rsidR="002935B9">
        <w:t>«мыши»</w:t>
      </w:r>
      <w:r w:rsidRPr="002A15E6">
        <w:t xml:space="preserve"> на одну из границ окна (маркер примет «двухстрелочный» вид), нажать левую кнопку </w:t>
      </w:r>
      <w:r w:rsidR="002935B9">
        <w:lastRenderedPageBreak/>
        <w:t>«мыши»</w:t>
      </w:r>
      <w:r w:rsidRPr="002A15E6">
        <w:t xml:space="preserve"> и, не отпуская её, перемещать маркер </w:t>
      </w:r>
      <w:r w:rsidR="002935B9">
        <w:t>«мыши»</w:t>
      </w:r>
      <w:r w:rsidRPr="002A15E6">
        <w:t xml:space="preserve"> вместе с границей окна до нужного положения на экране индикатора.  </w:t>
      </w:r>
    </w:p>
    <w:p w14:paraId="318FFFD9" w14:textId="77777777" w:rsidR="00B4449C" w:rsidRPr="002A15E6" w:rsidRDefault="00B4449C" w:rsidP="001172F1">
      <w:pPr>
        <w:rPr>
          <w:szCs w:val="24"/>
        </w:rPr>
      </w:pPr>
      <w:r w:rsidRPr="002A15E6">
        <w:rPr>
          <w:szCs w:val="24"/>
        </w:rPr>
        <w:t xml:space="preserve">Используются следующие признаки состояния плана полета: </w:t>
      </w:r>
    </w:p>
    <w:p w14:paraId="7C56EBB7" w14:textId="77777777" w:rsidR="00B4449C" w:rsidRPr="002A15E6" w:rsidRDefault="00B4449C" w:rsidP="001172F1">
      <w:pPr>
        <w:rPr>
          <w:szCs w:val="24"/>
        </w:rPr>
      </w:pPr>
      <w:r w:rsidRPr="002A15E6">
        <w:rPr>
          <w:szCs w:val="24"/>
        </w:rPr>
        <w:t>«П» («ПЛН») - по ВС получен утвержденный план полета из КСА ПИВП;</w:t>
      </w:r>
    </w:p>
    <w:p w14:paraId="2D9DBB0D" w14:textId="77777777" w:rsidR="00B4449C" w:rsidRPr="002A15E6" w:rsidRDefault="00B4449C" w:rsidP="001172F1">
      <w:pPr>
        <w:rPr>
          <w:szCs w:val="24"/>
        </w:rPr>
      </w:pPr>
      <w:r w:rsidRPr="002A15E6">
        <w:rPr>
          <w:szCs w:val="24"/>
        </w:rPr>
        <w:t xml:space="preserve"> «АЦТ» - по ВС выполнена активизация плана с помощью ручных и автоматических процедур;</w:t>
      </w:r>
    </w:p>
    <w:p w14:paraId="171DA709" w14:textId="77777777" w:rsidR="00B4449C" w:rsidRPr="002A15E6" w:rsidRDefault="00B4449C" w:rsidP="001172F1">
      <w:pPr>
        <w:rPr>
          <w:szCs w:val="24"/>
        </w:rPr>
      </w:pPr>
      <w:r w:rsidRPr="002A15E6">
        <w:rPr>
          <w:szCs w:val="24"/>
        </w:rPr>
        <w:t>«Р» - план введен вручную с одного из АРМ в составе комплекса или по ранее введенному плану выполнена ручная корректировка;</w:t>
      </w:r>
    </w:p>
    <w:p w14:paraId="679DB86B" w14:textId="77777777" w:rsidR="00B4449C" w:rsidRPr="002A15E6" w:rsidRDefault="00B4449C" w:rsidP="001172F1">
      <w:pPr>
        <w:rPr>
          <w:szCs w:val="24"/>
        </w:rPr>
      </w:pPr>
      <w:r w:rsidRPr="002A15E6">
        <w:rPr>
          <w:szCs w:val="24"/>
        </w:rPr>
        <w:t>«ВЫП» - план выполнен;</w:t>
      </w:r>
    </w:p>
    <w:p w14:paraId="28B8CAE5" w14:textId="77777777" w:rsidR="00B4449C" w:rsidRPr="002A15E6" w:rsidRDefault="00B4449C" w:rsidP="001172F1">
      <w:pPr>
        <w:rPr>
          <w:szCs w:val="24"/>
        </w:rPr>
      </w:pPr>
      <w:r w:rsidRPr="002A15E6">
        <w:rPr>
          <w:szCs w:val="24"/>
        </w:rPr>
        <w:t>«НЕ ВЫП» - план не выполнялся;</w:t>
      </w:r>
    </w:p>
    <w:p w14:paraId="544C8DDB" w14:textId="77777777" w:rsidR="00B4449C" w:rsidRPr="002A15E6" w:rsidRDefault="00B4449C" w:rsidP="001172F1">
      <w:pPr>
        <w:rPr>
          <w:szCs w:val="24"/>
        </w:rPr>
      </w:pPr>
      <w:r w:rsidRPr="002A15E6">
        <w:rPr>
          <w:szCs w:val="24"/>
        </w:rPr>
        <w:t>«ЦНЛ» - план отменен;</w:t>
      </w:r>
    </w:p>
    <w:p w14:paraId="17EADC29" w14:textId="77777777" w:rsidR="00B4449C" w:rsidRPr="002A15E6" w:rsidRDefault="00B4449C" w:rsidP="001172F1">
      <w:pPr>
        <w:rPr>
          <w:szCs w:val="24"/>
        </w:rPr>
      </w:pPr>
      <w:r w:rsidRPr="002A15E6">
        <w:rPr>
          <w:szCs w:val="24"/>
        </w:rPr>
        <w:t>«ДЕП» - по плану получено сообщение ДЕП;</w:t>
      </w:r>
    </w:p>
    <w:p w14:paraId="280CBCF4" w14:textId="77777777" w:rsidR="00B4449C" w:rsidRPr="002A15E6" w:rsidRDefault="00B4449C" w:rsidP="001172F1">
      <w:pPr>
        <w:rPr>
          <w:szCs w:val="24"/>
        </w:rPr>
      </w:pPr>
      <w:r w:rsidRPr="002A15E6">
        <w:rPr>
          <w:szCs w:val="24"/>
        </w:rPr>
        <w:t>«ДЛА» - по плану получено сообщение ДЛА.</w:t>
      </w:r>
    </w:p>
    <w:p w14:paraId="0BB9AEFE" w14:textId="77777777" w:rsidR="00B4449C" w:rsidRPr="002A15E6" w:rsidRDefault="00B4449C" w:rsidP="001172F1">
      <w:pPr>
        <w:rPr>
          <w:szCs w:val="24"/>
        </w:rPr>
      </w:pPr>
      <w:r w:rsidRPr="002A15E6">
        <w:rPr>
          <w:szCs w:val="24"/>
        </w:rPr>
        <w:t>Признак утверждения в ЗЦ представляет собой символ «</w:t>
      </w:r>
      <w:r w:rsidRPr="002A15E6">
        <w:rPr>
          <w:b/>
          <w:szCs w:val="24"/>
        </w:rPr>
        <w:sym w:font="Symbol" w:char="F0D6"/>
      </w:r>
      <w:r w:rsidRPr="002A15E6">
        <w:rPr>
          <w:szCs w:val="24"/>
        </w:rPr>
        <w:t xml:space="preserve">» в поле «ЗЦ». </w:t>
      </w:r>
    </w:p>
    <w:p w14:paraId="6D7AEB49" w14:textId="77777777" w:rsidR="00B4449C" w:rsidRPr="002A15E6" w:rsidRDefault="00B4449C" w:rsidP="001172F1">
      <w:pPr>
        <w:rPr>
          <w:szCs w:val="24"/>
        </w:rPr>
      </w:pPr>
      <w:r w:rsidRPr="002A15E6">
        <w:rPr>
          <w:szCs w:val="24"/>
        </w:rPr>
        <w:t>Предусмотрена также возможность ручного ввода этого признака в бланк плана полета. Наличие признака является необходимым условием распределения плана рабочие места диспетчеров непосредственного УВД. План без такого признака будет отображаться в окне «Сводный план полетов по РУВД», но в секторном списке активных планов отображаться не будет.</w:t>
      </w:r>
    </w:p>
    <w:p w14:paraId="1FA14562" w14:textId="681AADF1" w:rsidR="00B4449C" w:rsidRDefault="00B4449C" w:rsidP="001172F1">
      <w:pPr>
        <w:rPr>
          <w:szCs w:val="24"/>
        </w:rPr>
      </w:pPr>
      <w:r w:rsidRPr="002A15E6">
        <w:rPr>
          <w:szCs w:val="24"/>
        </w:rPr>
        <w:t xml:space="preserve">Предусмотрено цветовое выделение информационных строк в составе окна. В частности, выделяются строки по ВС, совершившим посадку на основном аэродроме района и по ВС, совершившим вылет с этого аэродрома. Условием для такого выделения является выполнение пультовых операций по вводу фактического времени посадки (АТА) и фактического времени вылета (АТД) с рабочих мест диспетчеров АДЦ и АКДП. Пример соответствующего отображения приведен на рисунке 8. </w:t>
      </w:r>
    </w:p>
    <w:p w14:paraId="628FD722" w14:textId="283F7953" w:rsidR="001172F1" w:rsidRPr="002A15E6" w:rsidRDefault="001172F1" w:rsidP="001172F1">
      <w:pPr>
        <w:pStyle w:val="afff0"/>
      </w:pPr>
      <w:r w:rsidRPr="002A15E6">
        <w:t>Пример цветового выделения в окне ССПП</w:t>
      </w:r>
    </w:p>
    <w:p w14:paraId="0CA136EB" w14:textId="77777777" w:rsidR="001172F1" w:rsidRDefault="00B4449C" w:rsidP="001172F1">
      <w:pPr>
        <w:pStyle w:val="afff0"/>
        <w:ind w:firstLine="284"/>
      </w:pPr>
      <w:r w:rsidRPr="002A15E6">
        <w:rPr>
          <w:noProof/>
          <w:lang w:eastAsia="ru-RU"/>
        </w:rPr>
        <w:drawing>
          <wp:inline distT="0" distB="0" distL="0" distR="0" wp14:anchorId="337DF9A3" wp14:editId="6C19B46C">
            <wp:extent cx="6072972" cy="2338621"/>
            <wp:effectExtent l="0" t="0" r="4445"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3365" cy="2350325"/>
                    </a:xfrm>
                    <a:prstGeom prst="rect">
                      <a:avLst/>
                    </a:prstGeom>
                    <a:noFill/>
                    <a:ln>
                      <a:noFill/>
                    </a:ln>
                  </pic:spPr>
                </pic:pic>
              </a:graphicData>
            </a:graphic>
          </wp:inline>
        </w:drawing>
      </w:r>
    </w:p>
    <w:p w14:paraId="033A8020" w14:textId="6435883A" w:rsidR="00B4449C" w:rsidRPr="002A15E6" w:rsidRDefault="001172F1" w:rsidP="001172F1">
      <w:pPr>
        <w:pStyle w:val="afff0"/>
      </w:pPr>
      <w:r>
        <w:rPr>
          <w:rFonts w:hint="eastAsia"/>
        </w:rPr>
        <w:t>Рисунок</w:t>
      </w:r>
      <w:r>
        <w:t xml:space="preserve"> </w:t>
      </w:r>
      <w:fldSimple w:instr=" SEQ Рисунок \* ARABIC ">
        <w:r w:rsidR="00CD3BC0">
          <w:rPr>
            <w:noProof/>
          </w:rPr>
          <w:t>8</w:t>
        </w:r>
      </w:fldSimple>
    </w:p>
    <w:p w14:paraId="750E4D0D" w14:textId="77777777" w:rsidR="007C4D4D" w:rsidRPr="002A15E6" w:rsidRDefault="007C4D4D" w:rsidP="001172F1">
      <w:r w:rsidRPr="002A15E6">
        <w:t xml:space="preserve">Как видно на рисунке для выделения строк по вылетевшим ВС используется синий цвет, а для совершивших посадку, - зеленый. </w:t>
      </w:r>
    </w:p>
    <w:p w14:paraId="40AEE7E1" w14:textId="77777777" w:rsidR="007C4D4D" w:rsidRPr="002A15E6" w:rsidRDefault="007C4D4D" w:rsidP="001172F1">
      <w:pPr>
        <w:rPr>
          <w:i/>
          <w:iCs/>
        </w:rPr>
      </w:pPr>
      <w:r w:rsidRPr="002A15E6">
        <w:rPr>
          <w:i/>
          <w:iCs/>
        </w:rPr>
        <w:t>Примечание – цвет выделения может быть не оперативно изменен.</w:t>
      </w:r>
    </w:p>
    <w:p w14:paraId="19ADE5E9" w14:textId="77777777" w:rsidR="00B4449C" w:rsidRPr="002A15E6" w:rsidRDefault="00B4449C" w:rsidP="001172F1">
      <w:r w:rsidRPr="002A15E6">
        <w:t xml:space="preserve">По информационным строкам списков предусмотрены следующие функции: </w:t>
      </w:r>
    </w:p>
    <w:p w14:paraId="3F59CFA5" w14:textId="77777777" w:rsidR="00B4449C" w:rsidRPr="002A15E6" w:rsidRDefault="00B4449C" w:rsidP="001172F1">
      <w:r w:rsidRPr="002A15E6">
        <w:t>Просмотр планов;</w:t>
      </w:r>
    </w:p>
    <w:p w14:paraId="737FC907" w14:textId="77777777" w:rsidR="00B4449C" w:rsidRPr="002A15E6" w:rsidRDefault="00B4449C" w:rsidP="001172F1">
      <w:r w:rsidRPr="002A15E6">
        <w:t>Корректировка планов;</w:t>
      </w:r>
    </w:p>
    <w:p w14:paraId="084FF474" w14:textId="77777777" w:rsidR="00B4449C" w:rsidRPr="002A15E6" w:rsidRDefault="00B4449C" w:rsidP="001172F1">
      <w:r w:rsidRPr="002A15E6">
        <w:t>Ввод новых планов полета;</w:t>
      </w:r>
    </w:p>
    <w:p w14:paraId="7E61B09F" w14:textId="77777777" w:rsidR="00B4449C" w:rsidRPr="002A15E6" w:rsidRDefault="00B4449C" w:rsidP="001172F1">
      <w:r w:rsidRPr="002A15E6">
        <w:t>Отмена плана;</w:t>
      </w:r>
    </w:p>
    <w:p w14:paraId="04C1C398" w14:textId="77777777" w:rsidR="00B4449C" w:rsidRPr="002A15E6" w:rsidRDefault="00B4449C" w:rsidP="001172F1">
      <w:r w:rsidRPr="002A15E6">
        <w:lastRenderedPageBreak/>
        <w:t>Отказ от отмены плана;</w:t>
      </w:r>
    </w:p>
    <w:p w14:paraId="18794D34" w14:textId="77777777" w:rsidR="00B4449C" w:rsidRPr="002A15E6" w:rsidRDefault="00B4449C" w:rsidP="001172F1">
      <w:r w:rsidRPr="002A15E6">
        <w:t>Вызов на отображение маршрута по плану в окне воздушной обстановки.</w:t>
      </w:r>
    </w:p>
    <w:p w14:paraId="0093731A" w14:textId="77777777" w:rsidR="00B4449C" w:rsidRPr="002A15E6" w:rsidRDefault="00B4449C" w:rsidP="001172F1">
      <w:pPr>
        <w:rPr>
          <w:i/>
          <w:iCs/>
        </w:rPr>
      </w:pPr>
      <w:r w:rsidRPr="002A15E6">
        <w:rPr>
          <w:i/>
          <w:iCs/>
        </w:rPr>
        <w:t xml:space="preserve">Примечания: </w:t>
      </w:r>
    </w:p>
    <w:p w14:paraId="33B34A31" w14:textId="77777777" w:rsidR="00B4449C" w:rsidRPr="002A15E6" w:rsidRDefault="00B4449C" w:rsidP="001172F1">
      <w:pPr>
        <w:rPr>
          <w:i/>
          <w:iCs/>
        </w:rPr>
      </w:pPr>
      <w:r w:rsidRPr="002A15E6">
        <w:rPr>
          <w:i/>
          <w:iCs/>
        </w:rPr>
        <w:t>1. По планам полетов, выполненным и находящимся в архиве, возможность редактирования заблокирована.</w:t>
      </w:r>
    </w:p>
    <w:p w14:paraId="003217EB" w14:textId="77777777" w:rsidR="00B4449C" w:rsidRPr="002A15E6" w:rsidRDefault="00B4449C" w:rsidP="001172F1">
      <w:pPr>
        <w:rPr>
          <w:i/>
          <w:iCs/>
        </w:rPr>
      </w:pPr>
      <w:r w:rsidRPr="002A15E6">
        <w:rPr>
          <w:i/>
          <w:iCs/>
        </w:rPr>
        <w:t xml:space="preserve">2. Вызов маршрута по плану возможен только по планам, находящимся на стадии текущего планирования, не выполненным и по которым есть распределение по секторам управления.    </w:t>
      </w:r>
    </w:p>
    <w:p w14:paraId="1CCC3062" w14:textId="312B892C" w:rsidR="00B4449C" w:rsidRDefault="00B4449C" w:rsidP="001172F1">
      <w:r w:rsidRPr="002A15E6">
        <w:t>Первые три функции реализуются через вспомогательное окно-бланк «Редактирование плана», вызываемое на отображение двойным щелком на соответствующей строке списка. Пример вспомогательного окна «Редактирование плана» приведен на рисунке 9.</w:t>
      </w:r>
    </w:p>
    <w:p w14:paraId="6E3A3339" w14:textId="2A8B0279" w:rsidR="001172F1" w:rsidRPr="002A15E6" w:rsidRDefault="001172F1" w:rsidP="001172F1">
      <w:pPr>
        <w:pStyle w:val="afff0"/>
      </w:pPr>
      <w:r w:rsidRPr="002A15E6">
        <w:t>Окно «Редактирование плана»</w:t>
      </w:r>
    </w:p>
    <w:p w14:paraId="54CACD7F" w14:textId="77777777" w:rsidR="001172F1" w:rsidRDefault="00B4449C" w:rsidP="001172F1">
      <w:pPr>
        <w:pStyle w:val="afff0"/>
      </w:pPr>
      <w:r w:rsidRPr="002A15E6">
        <w:rPr>
          <w:noProof/>
          <w:lang w:eastAsia="ru-RU"/>
        </w:rPr>
        <w:drawing>
          <wp:inline distT="0" distB="0" distL="0" distR="0" wp14:anchorId="3490E5E4" wp14:editId="35D024A9">
            <wp:extent cx="4982400" cy="3960000"/>
            <wp:effectExtent l="0" t="0" r="8890" b="2540"/>
            <wp:docPr id="64" name="Рисунок 64" descr="sspp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spp04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2400" cy="3960000"/>
                    </a:xfrm>
                    <a:prstGeom prst="rect">
                      <a:avLst/>
                    </a:prstGeom>
                    <a:noFill/>
                    <a:ln>
                      <a:noFill/>
                    </a:ln>
                  </pic:spPr>
                </pic:pic>
              </a:graphicData>
            </a:graphic>
          </wp:inline>
        </w:drawing>
      </w:r>
    </w:p>
    <w:p w14:paraId="6068DC8E" w14:textId="09D7C27D" w:rsidR="00B4449C" w:rsidRPr="002A15E6" w:rsidRDefault="001172F1" w:rsidP="001172F1">
      <w:pPr>
        <w:pStyle w:val="afff0"/>
      </w:pPr>
      <w:r>
        <w:rPr>
          <w:rFonts w:hint="eastAsia"/>
        </w:rPr>
        <w:t>Рисунок</w:t>
      </w:r>
      <w:r>
        <w:t xml:space="preserve"> </w:t>
      </w:r>
      <w:fldSimple w:instr=" SEQ Рисунок \* ARABIC ">
        <w:r w:rsidR="00CD3BC0">
          <w:rPr>
            <w:noProof/>
          </w:rPr>
          <w:t>9</w:t>
        </w:r>
      </w:fldSimple>
    </w:p>
    <w:p w14:paraId="4BD745F4" w14:textId="34A311F4" w:rsidR="00B4449C" w:rsidRPr="002A15E6" w:rsidRDefault="00B4449C" w:rsidP="001172F1">
      <w:r w:rsidRPr="002A15E6">
        <w:t xml:space="preserve">В составе окна отображается вся актуальная совокупность плановых данных по соответствующему воздушному судну с учетом последних корректировок на основе принятых сообщений из КСА ПИВП, от смежных АС или </w:t>
      </w:r>
      <w:r w:rsidR="0081389B">
        <w:t>КСА УВД «Топаз ОВД»</w:t>
      </w:r>
      <w:r w:rsidRPr="002A15E6">
        <w:t xml:space="preserve"> по протоколу OLDI или пультовых операций диспетчеров на АРМ комплекса.</w:t>
      </w:r>
    </w:p>
    <w:p w14:paraId="1CA37796" w14:textId="77777777" w:rsidR="00B4449C" w:rsidRPr="002A15E6" w:rsidRDefault="00B4449C" w:rsidP="001172F1">
      <w:pPr>
        <w:rPr>
          <w:i/>
          <w:iCs/>
        </w:rPr>
      </w:pPr>
      <w:r w:rsidRPr="002A15E6">
        <w:rPr>
          <w:i/>
          <w:iCs/>
        </w:rPr>
        <w:t xml:space="preserve">Примечание – При отсутствии в системе каких-либо плановых параметров, соответствующие поля в окне «Редактирование плана» остаются пустые. Сокращенные варианты плана полета (как минимум такой план содержит данные о номере рейса, коде ВРЛ, времени входа в район и о маршруте полета в районе, состоящем из точки входа и точки выхода) получаются при вводе плана с АРМ диспетчеров в форме АФИЛ с помощью окна «АЦТ». </w:t>
      </w:r>
    </w:p>
    <w:p w14:paraId="462F7615" w14:textId="77777777" w:rsidR="00B4449C" w:rsidRPr="002A15E6" w:rsidRDefault="00B4449C" w:rsidP="001172F1">
      <w:r w:rsidRPr="002A15E6">
        <w:t xml:space="preserve">Если для рабочего места не предусмотрены возможности по вводу и корректировки планов, находящихся в окне «Сводный план полетов по РУВД», то кнопки «Доб», «Копия», «Копия + АФИЛ» и «Ввод» в верхней части окна заблокированы. Кроме этого, для всех рабочих </w:t>
      </w:r>
      <w:r w:rsidRPr="002A15E6">
        <w:lastRenderedPageBreak/>
        <w:t>мест запрещена возможность редактирования (кнопка «Ввод» заблокирована) планов, которые уже выполнены (переведены в архив) или были отменены.</w:t>
      </w:r>
    </w:p>
    <w:p w14:paraId="25D1CD23" w14:textId="77777777" w:rsidR="00B4449C" w:rsidRPr="002A15E6" w:rsidRDefault="00B4449C" w:rsidP="001172F1">
      <w:pPr>
        <w:rPr>
          <w:i/>
          <w:iCs/>
        </w:rPr>
      </w:pPr>
      <w:r w:rsidRPr="002A15E6">
        <w:rPr>
          <w:i/>
          <w:iCs/>
        </w:rPr>
        <w:t>Примечание – кроме этого ограничена возможность редактирования активизированных планов полетов через окно «ССПП», наиболее полно такие планы могут редактироваться через окно «Секторный список активных планов на рабочих местах тех диспетчеров, на которые эти планы распределены.</w:t>
      </w:r>
    </w:p>
    <w:p w14:paraId="7CB77275" w14:textId="77777777" w:rsidR="00B4449C" w:rsidRPr="002A15E6" w:rsidRDefault="00B4449C" w:rsidP="001172F1">
      <w:r w:rsidRPr="002A15E6">
        <w:t xml:space="preserve">При первоначальном вызове плана (за исключением активизированных, отмененных или выполненных) он доступен для корректировки данных в полях бланка. Фиксация выполненных изменений нажатием кнопки «Ввод», отказ от выполненных корректировок - нажатием кнопки «Отменить». </w:t>
      </w:r>
    </w:p>
    <w:p w14:paraId="24AEDBEE" w14:textId="77777777" w:rsidR="00B4449C" w:rsidRPr="002A15E6" w:rsidRDefault="00B4449C" w:rsidP="001172F1">
      <w:r w:rsidRPr="002A15E6">
        <w:t>В правой части отображается перечень всех преобразований данного плана (с указанием времени и даты каждого события) от момента его занесения в сводный суточный план полетов по району до перевода в архив. На рисунке 8 показан пример сокращенного варианта отображения секции с историей состояний плана полета. Расширенный вариант окна с полноформатной секцией истории состояния плана полета (получаемый за счет изменения размеров окна в сторону увеличения) приведен на рисунке 10.</w:t>
      </w:r>
    </w:p>
    <w:p w14:paraId="633802D0" w14:textId="260C3D25" w:rsidR="00B4449C" w:rsidRPr="002A15E6" w:rsidRDefault="001172F1" w:rsidP="001172F1">
      <w:pPr>
        <w:pStyle w:val="afff0"/>
        <w:ind w:firstLine="284"/>
        <w:rPr>
          <w:szCs w:val="24"/>
        </w:rPr>
      </w:pPr>
      <w:r w:rsidRPr="002A15E6">
        <w:t>Окно «Редактирование плана» с историей состояния плана</w:t>
      </w:r>
    </w:p>
    <w:p w14:paraId="6378BFA6" w14:textId="77777777" w:rsidR="001172F1" w:rsidRDefault="00B4449C" w:rsidP="001172F1">
      <w:pPr>
        <w:pStyle w:val="afff0"/>
        <w:ind w:firstLine="284"/>
      </w:pPr>
      <w:r w:rsidRPr="002A15E6">
        <w:rPr>
          <w:b/>
          <w:noProof/>
          <w:lang w:eastAsia="ru-RU"/>
        </w:rPr>
        <w:drawing>
          <wp:inline distT="0" distB="0" distL="0" distR="0" wp14:anchorId="0D1B4728" wp14:editId="6A858240">
            <wp:extent cx="5972400" cy="3600000"/>
            <wp:effectExtent l="0" t="0" r="0" b="635"/>
            <wp:docPr id="63" name="Рисунок 63" descr="spp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pp03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400" cy="3600000"/>
                    </a:xfrm>
                    <a:prstGeom prst="rect">
                      <a:avLst/>
                    </a:prstGeom>
                    <a:noFill/>
                    <a:ln>
                      <a:noFill/>
                    </a:ln>
                  </pic:spPr>
                </pic:pic>
              </a:graphicData>
            </a:graphic>
          </wp:inline>
        </w:drawing>
      </w:r>
    </w:p>
    <w:p w14:paraId="76D0DF18" w14:textId="5285B50C" w:rsidR="00B4449C" w:rsidRPr="002A15E6" w:rsidRDefault="001172F1" w:rsidP="001172F1">
      <w:pPr>
        <w:pStyle w:val="afff0"/>
        <w:ind w:firstLine="284"/>
        <w:rPr>
          <w:szCs w:val="24"/>
        </w:rPr>
      </w:pPr>
      <w:r>
        <w:rPr>
          <w:rFonts w:hint="eastAsia"/>
        </w:rPr>
        <w:t>Рисунок</w:t>
      </w:r>
      <w:r>
        <w:t xml:space="preserve"> </w:t>
      </w:r>
      <w:fldSimple w:instr=" SEQ Рисунок \* ARABIC ">
        <w:r w:rsidR="00CD3BC0">
          <w:rPr>
            <w:noProof/>
          </w:rPr>
          <w:t>10</w:t>
        </w:r>
      </w:fldSimple>
    </w:p>
    <w:p w14:paraId="443BD792" w14:textId="48433B15" w:rsidR="00B4449C" w:rsidRPr="002A15E6" w:rsidRDefault="00B4449C" w:rsidP="001172F1">
      <w:r w:rsidRPr="002A15E6">
        <w:t xml:space="preserve">Двойным щелчком левой кнопки </w:t>
      </w:r>
      <w:r w:rsidR="002935B9">
        <w:t>«мыши»</w:t>
      </w:r>
      <w:r w:rsidRPr="002A15E6">
        <w:t xml:space="preserve"> на строке, соответствующей принятым из канала АФТН формализованным сообщениям (ПЛН, ФПЛ, ДЕП, ДЛА и т.д.), задается просмотр в отдельном окне текста исходных телеграмм. Пример соответствующего отображения на рисунке 11.</w:t>
      </w:r>
    </w:p>
    <w:p w14:paraId="356B00EA" w14:textId="77777777" w:rsidR="001172F1" w:rsidRDefault="001172F1">
      <w:pPr>
        <w:ind w:firstLine="0"/>
        <w:jc w:val="left"/>
      </w:pPr>
      <w:r>
        <w:br w:type="page"/>
      </w:r>
    </w:p>
    <w:p w14:paraId="46C9D641" w14:textId="23455217" w:rsidR="00B4449C" w:rsidRPr="002A15E6" w:rsidRDefault="001172F1" w:rsidP="001172F1">
      <w:pPr>
        <w:pStyle w:val="afff0"/>
      </w:pPr>
      <w:r w:rsidRPr="002A15E6">
        <w:lastRenderedPageBreak/>
        <w:t>Исходная телеграмма для истории плана полета</w:t>
      </w:r>
    </w:p>
    <w:p w14:paraId="3B598E29" w14:textId="77777777" w:rsidR="001172F1" w:rsidRDefault="00010255" w:rsidP="001172F1">
      <w:pPr>
        <w:pStyle w:val="afff0"/>
      </w:pPr>
      <w:r w:rsidRPr="002A15E6">
        <w:object w:dxaOrig="19424" w:dyaOrig="10459" w14:anchorId="1EE2B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227.25pt" o:ole="">
            <v:imagedata r:id="rId28" o:title=""/>
          </v:shape>
          <o:OLEObject Type="Embed" ProgID="Photoshop.Image.12" ShapeID="_x0000_i1025" DrawAspect="Content" ObjectID="_1694935487" r:id="rId29"/>
        </w:object>
      </w:r>
    </w:p>
    <w:p w14:paraId="482D49C3" w14:textId="18A7E113" w:rsidR="00010255" w:rsidRPr="002A15E6" w:rsidRDefault="001172F1" w:rsidP="001172F1">
      <w:pPr>
        <w:pStyle w:val="afff0"/>
      </w:pPr>
      <w:r>
        <w:t xml:space="preserve">Рисунок </w:t>
      </w:r>
      <w:fldSimple w:instr=" SEQ Рисунок \* ARABIC ">
        <w:r w:rsidR="00CD3BC0">
          <w:rPr>
            <w:noProof/>
          </w:rPr>
          <w:t>11</w:t>
        </w:r>
      </w:fldSimple>
    </w:p>
    <w:p w14:paraId="4C26C202" w14:textId="77777777" w:rsidR="00B4449C" w:rsidRPr="002A15E6" w:rsidRDefault="00B4449C" w:rsidP="00B4449C">
      <w:pPr>
        <w:pStyle w:val="aff1"/>
        <w:spacing w:before="0" w:line="276" w:lineRule="auto"/>
        <w:ind w:firstLine="454"/>
        <w:rPr>
          <w:rFonts w:ascii="Times New Roman" w:hAnsi="Times New Roman"/>
          <w:szCs w:val="24"/>
        </w:rPr>
      </w:pPr>
    </w:p>
    <w:p w14:paraId="05EDA73D" w14:textId="32CD9287" w:rsidR="00B4449C" w:rsidRPr="002A15E6" w:rsidRDefault="00B4449C" w:rsidP="001172F1">
      <w:r w:rsidRPr="002A15E6">
        <w:t xml:space="preserve">Ввод нового плана полета предусматривает вызов на отображение пустого бланка и заполнение его полей с помощью клавиатуры и </w:t>
      </w:r>
      <w:r w:rsidR="002935B9">
        <w:t>«мыши»</w:t>
      </w:r>
      <w:r w:rsidRPr="002A15E6">
        <w:t>. Бланк для ввода нового плана полета вызывается при нажатии кнопки «Доб». В заголовке окна «Редактирование плана» в этом случае добавляется обозначение «(новый)».</w:t>
      </w:r>
    </w:p>
    <w:p w14:paraId="093580D7" w14:textId="77777777" w:rsidR="00B4449C" w:rsidRPr="002A15E6" w:rsidRDefault="00B4449C" w:rsidP="001172F1">
      <w:r w:rsidRPr="002A15E6">
        <w:t>Кнопка «Копия» используется для создания нового плана путем копирования параметров отображаемого в вызванном на отображение бланке плана. В заголовке окна «Редактирование плана» в этом случае добавляется обозначение «(копия)».</w:t>
      </w:r>
    </w:p>
    <w:p w14:paraId="649C7BFD" w14:textId="24AAF37E" w:rsidR="00B4449C" w:rsidRPr="002A15E6" w:rsidRDefault="00B4449C" w:rsidP="001172F1">
      <w:r w:rsidRPr="002A15E6">
        <w:t>Кнопка «Копия+АФИЛ» используется для создания нового плана путем копирования вызванного на отображение плана с его одновременной активизацией. В заголовке окна «Редактирование плана» в этом варианте копирования добавляется обозначение «(копия + АФИЛ)».</w:t>
      </w:r>
    </w:p>
    <w:p w14:paraId="624D887A" w14:textId="4D4BF8F2" w:rsidR="00B4449C" w:rsidRPr="002A15E6" w:rsidRDefault="00B4449C" w:rsidP="001172F1">
      <w:r w:rsidRPr="002A15E6">
        <w:t xml:space="preserve">При вводе нового плана и корректировке существующего в системе плана производится форматно-логический контроль вводимых параметров. При ошибках или отсутствии основных параметров – ввод не принимается и производится визуальная сигнализация характера допущенных диспетчером нарушений в нижней части бланка. </w:t>
      </w:r>
    </w:p>
    <w:p w14:paraId="53799BEB" w14:textId="17182740" w:rsidR="00B4449C" w:rsidRPr="002A15E6" w:rsidRDefault="00B4449C" w:rsidP="001172F1">
      <w:r w:rsidRPr="002A15E6">
        <w:t xml:space="preserve">При вводе нового плана и корректировке хранящегося в системе плана фиксируются время такого действия и рабочее место, с которого оно выполнено. </w:t>
      </w:r>
    </w:p>
    <w:p w14:paraId="7B5F59EA" w14:textId="736E2C04" w:rsidR="00B4449C" w:rsidRPr="002A15E6" w:rsidRDefault="00B4449C" w:rsidP="001172F1">
      <w:r w:rsidRPr="002A15E6">
        <w:t xml:space="preserve">Для отмены плана необходимо на строке списка, относящейся к данному плану, нажать правую кнопку </w:t>
      </w:r>
      <w:r w:rsidR="002935B9">
        <w:t>«мыши»</w:t>
      </w:r>
      <w:r w:rsidRPr="002A15E6">
        <w:t>. В результате отобразится двухстрочное меню, пример которого на рисунке 12.</w:t>
      </w:r>
    </w:p>
    <w:p w14:paraId="14095428" w14:textId="77777777" w:rsidR="00B4449C" w:rsidRPr="002A15E6" w:rsidRDefault="00B4449C" w:rsidP="00B4449C">
      <w:pPr>
        <w:pStyle w:val="aff5"/>
        <w:spacing w:before="0" w:line="276" w:lineRule="auto"/>
        <w:ind w:firstLine="720"/>
      </w:pPr>
      <w:r w:rsidRPr="002A15E6">
        <w:t xml:space="preserve"> </w:t>
      </w:r>
    </w:p>
    <w:p w14:paraId="44EE369B" w14:textId="52AD6BB8" w:rsidR="00B4449C" w:rsidRPr="002A15E6" w:rsidRDefault="001172F1" w:rsidP="001172F1">
      <w:pPr>
        <w:pStyle w:val="afff0"/>
      </w:pPr>
      <w:r w:rsidRPr="002A15E6">
        <w:t>Меню ССПП</w:t>
      </w:r>
    </w:p>
    <w:p w14:paraId="0C137FE7" w14:textId="77777777" w:rsidR="001172F1" w:rsidRDefault="00B4449C" w:rsidP="001172F1">
      <w:pPr>
        <w:pStyle w:val="afff0"/>
      </w:pPr>
      <w:r w:rsidRPr="002A15E6">
        <w:rPr>
          <w:noProof/>
        </w:rPr>
        <w:drawing>
          <wp:inline distT="0" distB="0" distL="0" distR="0" wp14:anchorId="7BAD21CA" wp14:editId="3BF62AD5">
            <wp:extent cx="3810000" cy="831850"/>
            <wp:effectExtent l="0" t="0" r="0" b="6350"/>
            <wp:docPr id="61" name="Рисунок 61" descr="menuSP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SPP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831850"/>
                    </a:xfrm>
                    <a:prstGeom prst="rect">
                      <a:avLst/>
                    </a:prstGeom>
                    <a:noFill/>
                    <a:ln>
                      <a:noFill/>
                    </a:ln>
                  </pic:spPr>
                </pic:pic>
              </a:graphicData>
            </a:graphic>
          </wp:inline>
        </w:drawing>
      </w:r>
    </w:p>
    <w:p w14:paraId="01B1BB5E" w14:textId="237953B7" w:rsidR="00B4449C" w:rsidRPr="002A15E6" w:rsidRDefault="001172F1" w:rsidP="001172F1">
      <w:pPr>
        <w:pStyle w:val="afff0"/>
      </w:pPr>
      <w:r>
        <w:t xml:space="preserve">Рисунок </w:t>
      </w:r>
      <w:fldSimple w:instr=" SEQ Рисунок \* ARABIC ">
        <w:r w:rsidR="00CD3BC0">
          <w:rPr>
            <w:noProof/>
          </w:rPr>
          <w:t>12</w:t>
        </w:r>
      </w:fldSimple>
    </w:p>
    <w:p w14:paraId="1DD827C2" w14:textId="087A082F" w:rsidR="001172F1" w:rsidRPr="002A15E6" w:rsidRDefault="00B4449C" w:rsidP="001172F1">
      <w:r w:rsidRPr="002A15E6">
        <w:lastRenderedPageBreak/>
        <w:t>В этом меню выбрать строку «ЦНЛ». Отобразится вспомогательное окно с запросом подтверждения отмены плана. Пример его на рисунке 13.</w:t>
      </w:r>
    </w:p>
    <w:p w14:paraId="64D00649" w14:textId="4C98AA39" w:rsidR="00B4449C" w:rsidRDefault="001172F1" w:rsidP="001172F1">
      <w:pPr>
        <w:pStyle w:val="afff0"/>
      </w:pPr>
      <w:r w:rsidRPr="002A15E6">
        <w:t>Запрос подтверждения отмены плана</w:t>
      </w:r>
    </w:p>
    <w:p w14:paraId="17C71A8F" w14:textId="77777777" w:rsidR="001172F1" w:rsidRPr="002A15E6" w:rsidRDefault="001172F1" w:rsidP="001172F1">
      <w:pPr>
        <w:pStyle w:val="afff0"/>
      </w:pPr>
    </w:p>
    <w:p w14:paraId="1EF8D57C" w14:textId="77777777" w:rsidR="001172F1" w:rsidRDefault="00B4449C" w:rsidP="001172F1">
      <w:pPr>
        <w:pStyle w:val="afff0"/>
      </w:pPr>
      <w:r w:rsidRPr="002A15E6">
        <w:rPr>
          <w:noProof/>
          <w:lang w:eastAsia="ru-RU"/>
        </w:rPr>
        <w:drawing>
          <wp:inline distT="0" distB="0" distL="0" distR="0" wp14:anchorId="6DD60F4F" wp14:editId="4816330C">
            <wp:extent cx="2216150" cy="1200150"/>
            <wp:effectExtent l="0" t="0" r="0" b="0"/>
            <wp:docPr id="60" name="Рисунок 60" descr="menuSP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enuSPP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6150" cy="1200150"/>
                    </a:xfrm>
                    <a:prstGeom prst="rect">
                      <a:avLst/>
                    </a:prstGeom>
                    <a:noFill/>
                    <a:ln>
                      <a:noFill/>
                    </a:ln>
                  </pic:spPr>
                </pic:pic>
              </a:graphicData>
            </a:graphic>
          </wp:inline>
        </w:drawing>
      </w:r>
    </w:p>
    <w:p w14:paraId="1B8DFC8F" w14:textId="3AD33A5E" w:rsidR="00B4449C" w:rsidRPr="002A15E6" w:rsidRDefault="001172F1" w:rsidP="001172F1">
      <w:pPr>
        <w:pStyle w:val="afff0"/>
      </w:pPr>
      <w:r>
        <w:rPr>
          <w:rFonts w:hint="eastAsia"/>
        </w:rPr>
        <w:t>Рисунок</w:t>
      </w:r>
      <w:r>
        <w:t xml:space="preserve"> </w:t>
      </w:r>
      <w:fldSimple w:instr=" SEQ Рисунок \* ARABIC ">
        <w:r w:rsidR="00CD3BC0">
          <w:rPr>
            <w:noProof/>
          </w:rPr>
          <w:t>13</w:t>
        </w:r>
      </w:fldSimple>
    </w:p>
    <w:p w14:paraId="00B3A2FD" w14:textId="77777777" w:rsidR="00B4449C" w:rsidRPr="002A15E6" w:rsidRDefault="00B4449C" w:rsidP="00B4449C">
      <w:pPr>
        <w:pStyle w:val="aff5"/>
        <w:spacing w:before="0" w:line="276" w:lineRule="auto"/>
        <w:ind w:firstLine="0"/>
        <w:jc w:val="center"/>
      </w:pPr>
    </w:p>
    <w:p w14:paraId="068080C1" w14:textId="77777777" w:rsidR="00B4449C" w:rsidRPr="002A15E6" w:rsidRDefault="00B4449C" w:rsidP="001172F1">
      <w:r w:rsidRPr="002A15E6">
        <w:t>При выборе «Да» произойдет отмена плана. «Нет» - отказ от процедуры отмены плана.</w:t>
      </w:r>
    </w:p>
    <w:p w14:paraId="0AD8327A" w14:textId="77777777" w:rsidR="00B4449C" w:rsidRPr="002A15E6" w:rsidRDefault="00B4449C" w:rsidP="001172F1">
      <w:r w:rsidRPr="002A15E6">
        <w:t xml:space="preserve">План, по которому была ошибочна выполнена процедура отмены («ЦНЛ»), может быть возвращен с помощью процедуры «Отмена ЦНЛ». </w:t>
      </w:r>
    </w:p>
    <w:p w14:paraId="23152070" w14:textId="77777777" w:rsidR="00B4449C" w:rsidRPr="002A15E6" w:rsidRDefault="00B4449C" w:rsidP="001172F1">
      <w:r w:rsidRPr="002A15E6">
        <w:t>Примечание – Для рабочих мест диспетчеров предусмотрена блокировка функций «</w:t>
      </w:r>
      <w:bookmarkStart w:id="46" w:name="_Hlk56757900"/>
      <w:r w:rsidRPr="002A15E6">
        <w:t>ЦНЛ</w:t>
      </w:r>
      <w:bookmarkEnd w:id="46"/>
      <w:r w:rsidRPr="002A15E6">
        <w:t xml:space="preserve">» и «Отмена ЦНЛ», но с возможностью их выполнения с АРМ РП. </w:t>
      </w:r>
    </w:p>
    <w:p w14:paraId="7C8A200A" w14:textId="7A32FA36" w:rsidR="00B4449C" w:rsidRPr="002A15E6" w:rsidRDefault="00B4449C" w:rsidP="001172F1">
      <w:r w:rsidRPr="002A15E6">
        <w:t xml:space="preserve">Для выполнения процедуры вызова маршрута по плану в ОВО необходимо при нахождении курсора </w:t>
      </w:r>
      <w:r w:rsidR="002935B9">
        <w:t>«мыши»</w:t>
      </w:r>
      <w:r w:rsidRPr="002A15E6">
        <w:t xml:space="preserve"> на строке списка нажать ПКМ. Отобразится функциональная строка «Показать/скрыть маршрут». Однократное нажатие на неё левой кнопкой </w:t>
      </w:r>
      <w:r w:rsidR="002935B9">
        <w:t>«мыши»</w:t>
      </w:r>
      <w:r w:rsidRPr="002A15E6">
        <w:t xml:space="preserve"> привет к вызову маршрута, повторное – к сбросу маршрута. Пример его на рисунке 14.</w:t>
      </w:r>
    </w:p>
    <w:p w14:paraId="59FC0A41" w14:textId="52E111FB" w:rsidR="00B4449C" w:rsidRPr="002A15E6" w:rsidRDefault="001172F1" w:rsidP="001172F1">
      <w:pPr>
        <w:pStyle w:val="afff0"/>
      </w:pPr>
      <w:r w:rsidRPr="002A15E6">
        <w:t>Опция «Показать/скрыть маршрут»</w:t>
      </w:r>
    </w:p>
    <w:p w14:paraId="07FA6FED" w14:textId="77777777" w:rsidR="001172F1" w:rsidRDefault="00B4449C" w:rsidP="001172F1">
      <w:pPr>
        <w:pStyle w:val="afff0"/>
      </w:pPr>
      <w:r w:rsidRPr="002A15E6">
        <w:rPr>
          <w:noProof/>
          <w:lang w:eastAsia="ru-RU"/>
        </w:rPr>
        <w:drawing>
          <wp:inline distT="0" distB="0" distL="0" distR="0" wp14:anchorId="16B13C30" wp14:editId="285EB556">
            <wp:extent cx="4191000" cy="1028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1028700"/>
                    </a:xfrm>
                    <a:prstGeom prst="rect">
                      <a:avLst/>
                    </a:prstGeom>
                    <a:noFill/>
                    <a:ln>
                      <a:noFill/>
                    </a:ln>
                  </pic:spPr>
                </pic:pic>
              </a:graphicData>
            </a:graphic>
          </wp:inline>
        </w:drawing>
      </w:r>
    </w:p>
    <w:p w14:paraId="35224BBC" w14:textId="7C9FB0BA" w:rsidR="00B4449C" w:rsidRPr="002A15E6" w:rsidRDefault="001172F1" w:rsidP="001172F1">
      <w:pPr>
        <w:pStyle w:val="afff0"/>
      </w:pPr>
      <w:r>
        <w:rPr>
          <w:rFonts w:hint="eastAsia"/>
        </w:rPr>
        <w:t>Рисунок</w:t>
      </w:r>
      <w:r>
        <w:t xml:space="preserve"> </w:t>
      </w:r>
      <w:fldSimple w:instr=" SEQ Рисунок \* ARABIC ">
        <w:r w:rsidR="00CD3BC0">
          <w:rPr>
            <w:noProof/>
          </w:rPr>
          <w:t>14</w:t>
        </w:r>
      </w:fldSimple>
    </w:p>
    <w:p w14:paraId="0EC73A47" w14:textId="77777777" w:rsidR="00CE0A90" w:rsidRPr="002A15E6" w:rsidRDefault="00CE0A90">
      <w:pPr>
        <w:pStyle w:val="aff1"/>
        <w:spacing w:before="0" w:line="276" w:lineRule="auto"/>
        <w:ind w:firstLine="454"/>
        <w:rPr>
          <w:rFonts w:ascii="Times New Roman" w:hAnsi="Times New Roman"/>
          <w:szCs w:val="24"/>
        </w:rPr>
      </w:pPr>
    </w:p>
    <w:p w14:paraId="6033084E" w14:textId="77777777" w:rsidR="00CE0A90" w:rsidRPr="002A15E6" w:rsidRDefault="00D134F4" w:rsidP="000157FB">
      <w:pPr>
        <w:pStyle w:val="2"/>
      </w:pPr>
      <w:bookmarkStart w:id="47" w:name="_Toc265765299"/>
      <w:bookmarkStart w:id="48" w:name="_Toc369522420"/>
      <w:bookmarkStart w:id="49" w:name="_Toc78446781"/>
      <w:r w:rsidRPr="002A15E6">
        <w:t>Окно «Вылет»</w:t>
      </w:r>
      <w:bookmarkEnd w:id="47"/>
      <w:bookmarkEnd w:id="48"/>
      <w:bookmarkEnd w:id="49"/>
    </w:p>
    <w:p w14:paraId="20D28476" w14:textId="77777777" w:rsidR="00CE0A90" w:rsidRPr="002A15E6" w:rsidRDefault="00D134F4" w:rsidP="001172F1">
      <w:r w:rsidRPr="002A15E6">
        <w:t>Окно «Вылет» («ЕТД/РЕТД/АТД») вызывается на отображение нажатием кнопки РЕТД в плановой функциональной линейке. Повторное нажатие этой кнопки приводит к сбросу окна с отображения. Пример отображения окна приведен на рисунке 1</w:t>
      </w:r>
      <w:r w:rsidR="00FA6C56" w:rsidRPr="002A15E6">
        <w:t>5</w:t>
      </w:r>
      <w:r w:rsidRPr="002A15E6">
        <w:t>.</w:t>
      </w:r>
    </w:p>
    <w:p w14:paraId="47305A77" w14:textId="77777777" w:rsidR="00CE0A90" w:rsidRPr="002A15E6" w:rsidRDefault="00D134F4" w:rsidP="001172F1">
      <w:r w:rsidRPr="002A15E6">
        <w:t>Окно состоит из трех секций: внизу ЕТД, в середине РЕТД, вверху АТД.</w:t>
      </w:r>
    </w:p>
    <w:p w14:paraId="250B5888" w14:textId="13BFBD05" w:rsidR="00CE0A90" w:rsidRPr="002A15E6" w:rsidRDefault="00D134F4" w:rsidP="001172F1">
      <w:r w:rsidRPr="002A15E6">
        <w:t xml:space="preserve">Границы секций являются сдвигаемыми по вертикали, вплоть до закрытия одной или даже двух секций. Для такого сдвига надо поместить маркер </w:t>
      </w:r>
      <w:r w:rsidR="002935B9">
        <w:t>«мыши»</w:t>
      </w:r>
      <w:r w:rsidRPr="002A15E6">
        <w:t xml:space="preserve"> на границу между секциями – маркер </w:t>
      </w:r>
      <w:r w:rsidR="002935B9">
        <w:t>«мыши»</w:t>
      </w:r>
      <w:r w:rsidRPr="002A15E6">
        <w:t xml:space="preserve"> должен принять «двухстрелочный» вид («↕»). Затем нажав левую кнопку </w:t>
      </w:r>
      <w:r w:rsidR="002935B9">
        <w:t>«мыши»</w:t>
      </w:r>
      <w:r w:rsidRPr="002A15E6">
        <w:t xml:space="preserve"> и не отпуская её двигать границу в нужную сторону с помощью </w:t>
      </w:r>
      <w:r w:rsidR="002935B9">
        <w:t>«мыши»</w:t>
      </w:r>
      <w:r w:rsidRPr="002A15E6">
        <w:t>.</w:t>
      </w:r>
    </w:p>
    <w:p w14:paraId="3F500FF4" w14:textId="77777777" w:rsidR="00CE0A90" w:rsidRPr="002A15E6" w:rsidRDefault="00D134F4" w:rsidP="001172F1">
      <w:r w:rsidRPr="002A15E6">
        <w:t>На рисунке 1</w:t>
      </w:r>
      <w:r w:rsidR="00FA6C56" w:rsidRPr="002A15E6">
        <w:t>6</w:t>
      </w:r>
      <w:r w:rsidRPr="002A15E6">
        <w:t xml:space="preserve"> показан пример окна без секции РЕТД. </w:t>
      </w:r>
    </w:p>
    <w:p w14:paraId="7D80E678" w14:textId="77777777" w:rsidR="00CE0A90" w:rsidRPr="002A15E6" w:rsidRDefault="00D134F4" w:rsidP="001172F1">
      <w:r w:rsidRPr="002A15E6">
        <w:t>Аналогично может быть получен вариант окна без секции АТД или без двух секций РЕТД и АТД.</w:t>
      </w:r>
    </w:p>
    <w:p w14:paraId="551679D6" w14:textId="77777777" w:rsidR="00CE0A90" w:rsidRPr="002A15E6" w:rsidRDefault="00D134F4" w:rsidP="001172F1">
      <w:r w:rsidRPr="002A15E6">
        <w:t xml:space="preserve">В нижней части окна отображается информация по последнему плану, по которому диспетчер выполнял какую-либо пультовую операцию с обращением к соответствующей информационной строке в одной из секций данного окна. </w:t>
      </w:r>
    </w:p>
    <w:p w14:paraId="5A4CE47A" w14:textId="53831546" w:rsidR="00CE0A90" w:rsidRPr="002A15E6" w:rsidRDefault="00D134F4" w:rsidP="001172F1">
      <w:r w:rsidRPr="002A15E6">
        <w:t>Предусмотрены общие опции по управлению отображением в окне: тип и размер</w:t>
      </w:r>
      <w:r w:rsidR="008431B0">
        <w:t xml:space="preserve"> </w:t>
      </w:r>
      <w:r w:rsidRPr="002A15E6">
        <w:t xml:space="preserve">используемого шрифта и прозрачность. Реализуются с помощью специального меню. Меню </w:t>
      </w:r>
      <w:r w:rsidRPr="002A15E6">
        <w:lastRenderedPageBreak/>
        <w:t xml:space="preserve">вызывается по правой кнопке </w:t>
      </w:r>
      <w:r w:rsidR="002935B9">
        <w:t>«мыши»</w:t>
      </w:r>
      <w:r w:rsidRPr="002A15E6">
        <w:t xml:space="preserve"> в верхней (чуть ниже поля заголовка) или в самой нижней части окна. В составе меню три строки: «Шрифт», «Прозрачность» и «Close».</w:t>
      </w:r>
    </w:p>
    <w:p w14:paraId="52E5FF13" w14:textId="04B1ABA6" w:rsidR="00CE0A90" w:rsidRPr="002A15E6" w:rsidRDefault="001172F1">
      <w:pPr>
        <w:jc w:val="center"/>
      </w:pPr>
      <w:r w:rsidRPr="002A15E6">
        <w:t>Окно «ВЫЛЕТ»</w:t>
      </w:r>
    </w:p>
    <w:p w14:paraId="1ED2D2A7" w14:textId="77777777" w:rsidR="001172F1" w:rsidRDefault="00D134F4" w:rsidP="001172F1">
      <w:pPr>
        <w:pStyle w:val="afff0"/>
        <w:ind w:firstLine="0"/>
      </w:pPr>
      <w:r w:rsidRPr="002A15E6">
        <w:rPr>
          <w:noProof/>
        </w:rPr>
        <w:drawing>
          <wp:inline distT="0" distB="0" distL="0" distR="0" wp14:anchorId="545F6B0C" wp14:editId="6B9A9E26">
            <wp:extent cx="6021844" cy="26289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age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6519" cy="2630941"/>
                    </a:xfrm>
                    <a:prstGeom prst="rect">
                      <a:avLst/>
                    </a:prstGeom>
                  </pic:spPr>
                </pic:pic>
              </a:graphicData>
            </a:graphic>
          </wp:inline>
        </w:drawing>
      </w:r>
    </w:p>
    <w:p w14:paraId="5C77652D" w14:textId="5880F5EF" w:rsidR="00D134F4" w:rsidRDefault="001172F1" w:rsidP="001172F1">
      <w:pPr>
        <w:pStyle w:val="afff0"/>
        <w:ind w:firstLine="0"/>
      </w:pPr>
      <w:r>
        <w:t xml:space="preserve">Рисунок </w:t>
      </w:r>
      <w:fldSimple w:instr=" SEQ Рисунок \* ARABIC ">
        <w:r w:rsidR="00CD3BC0">
          <w:rPr>
            <w:noProof/>
          </w:rPr>
          <w:t>15</w:t>
        </w:r>
      </w:fldSimple>
    </w:p>
    <w:p w14:paraId="654E0A91" w14:textId="77777777" w:rsidR="001172F1" w:rsidRDefault="001172F1" w:rsidP="001172F1">
      <w:pPr>
        <w:pStyle w:val="afff0"/>
        <w:ind w:firstLine="0"/>
      </w:pPr>
    </w:p>
    <w:p w14:paraId="007D3E25" w14:textId="2B99978F" w:rsidR="001172F1" w:rsidRPr="001172F1" w:rsidRDefault="001172F1" w:rsidP="001172F1">
      <w:pPr>
        <w:pStyle w:val="afff0"/>
        <w:ind w:firstLine="0"/>
      </w:pPr>
      <w:r w:rsidRPr="002A15E6">
        <w:t>Окно «Вылет» без секции РЕТД</w:t>
      </w:r>
    </w:p>
    <w:p w14:paraId="295FE3A6" w14:textId="77777777" w:rsidR="001172F1" w:rsidRDefault="009C45D6" w:rsidP="001172F1">
      <w:pPr>
        <w:pStyle w:val="afff0"/>
        <w:ind w:firstLine="0"/>
      </w:pPr>
      <w:r w:rsidRPr="002A15E6">
        <w:rPr>
          <w:noProof/>
        </w:rPr>
        <w:drawing>
          <wp:inline distT="0" distB="0" distL="0" distR="0" wp14:anchorId="25B1FC23" wp14:editId="38228695">
            <wp:extent cx="5996940" cy="1757680"/>
            <wp:effectExtent l="0" t="0" r="3810" b="0"/>
            <wp:docPr id="21" name="Рисунок 21" descr="вылет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лет 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6940" cy="1757680"/>
                    </a:xfrm>
                    <a:prstGeom prst="rect">
                      <a:avLst/>
                    </a:prstGeom>
                    <a:noFill/>
                    <a:ln>
                      <a:noFill/>
                    </a:ln>
                  </pic:spPr>
                </pic:pic>
              </a:graphicData>
            </a:graphic>
          </wp:inline>
        </w:drawing>
      </w:r>
    </w:p>
    <w:p w14:paraId="753F5A87" w14:textId="07ED211D" w:rsidR="00D134F4" w:rsidRPr="002A15E6" w:rsidRDefault="001172F1" w:rsidP="001172F1">
      <w:pPr>
        <w:pStyle w:val="afff0"/>
        <w:ind w:firstLine="0"/>
      </w:pPr>
      <w:r>
        <w:t xml:space="preserve">Рисунок </w:t>
      </w:r>
      <w:fldSimple w:instr=" SEQ Рисунок \* ARABIC ">
        <w:r w:rsidR="00CD3BC0">
          <w:rPr>
            <w:noProof/>
          </w:rPr>
          <w:t>16</w:t>
        </w:r>
      </w:fldSimple>
    </w:p>
    <w:p w14:paraId="5D70EEC6" w14:textId="77777777" w:rsidR="009C45D6" w:rsidRPr="002A15E6" w:rsidRDefault="009C45D6">
      <w:pPr>
        <w:jc w:val="center"/>
      </w:pPr>
    </w:p>
    <w:p w14:paraId="5084FE64" w14:textId="1E50F600" w:rsidR="00CE0A90" w:rsidRDefault="00D134F4" w:rsidP="001172F1">
      <w:pPr>
        <w:rPr>
          <w:szCs w:val="24"/>
        </w:rPr>
      </w:pPr>
      <w:r w:rsidRPr="002A15E6">
        <w:t>При выборе строки «Шрифт» на отображение вызывается окно «Select Font» («Выбор шрифта»), пример которого приведен на рисунке 1</w:t>
      </w:r>
      <w:r w:rsidR="00FA6C56" w:rsidRPr="002A15E6">
        <w:t>7</w:t>
      </w:r>
      <w:r w:rsidRPr="002A15E6">
        <w:t>.</w:t>
      </w:r>
      <w:r w:rsidRPr="002A15E6">
        <w:rPr>
          <w:szCs w:val="24"/>
        </w:rPr>
        <w:t xml:space="preserve"> </w:t>
      </w:r>
    </w:p>
    <w:p w14:paraId="6D55679D" w14:textId="77777777" w:rsidR="001172F1" w:rsidRDefault="001172F1">
      <w:pPr>
        <w:ind w:firstLine="0"/>
        <w:jc w:val="left"/>
      </w:pPr>
      <w:r>
        <w:br w:type="page"/>
      </w:r>
    </w:p>
    <w:p w14:paraId="3A104C6E" w14:textId="5E07D3CE" w:rsidR="001172F1" w:rsidRPr="002A15E6" w:rsidRDefault="001172F1" w:rsidP="001172F1">
      <w:pPr>
        <w:pStyle w:val="afff0"/>
      </w:pPr>
      <w:r w:rsidRPr="002A15E6">
        <w:lastRenderedPageBreak/>
        <w:t>Окно «Select Font»</w:t>
      </w:r>
    </w:p>
    <w:p w14:paraId="65E17957" w14:textId="77777777" w:rsidR="001172F1" w:rsidRDefault="00D134F4" w:rsidP="001172F1">
      <w:pPr>
        <w:pStyle w:val="afff0"/>
      </w:pPr>
      <w:r w:rsidRPr="002A15E6">
        <w:rPr>
          <w:noProof/>
        </w:rPr>
        <w:drawing>
          <wp:inline distT="0" distB="0" distL="0" distR="0" wp14:anchorId="1F91E0FE" wp14:editId="3A71221A">
            <wp:extent cx="4127500" cy="2843530"/>
            <wp:effectExtent l="0" t="0" r="6350" b="0"/>
            <wp:docPr id="26" name="Рисунок 26"/>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4"/>
                    <a:stretch/>
                  </pic:blipFill>
                  <pic:spPr bwMode="auto">
                    <a:xfrm>
                      <a:off x="0" y="0"/>
                      <a:ext cx="4128272" cy="2844062"/>
                    </a:xfrm>
                    <a:prstGeom prst="rect">
                      <a:avLst/>
                    </a:prstGeom>
                    <a:noFill/>
                    <a:ln>
                      <a:noFill/>
                    </a:ln>
                  </pic:spPr>
                </pic:pic>
              </a:graphicData>
            </a:graphic>
          </wp:inline>
        </w:drawing>
      </w:r>
    </w:p>
    <w:p w14:paraId="192021B7" w14:textId="44C1E92D" w:rsidR="00CE0A90" w:rsidRPr="002A15E6" w:rsidRDefault="001172F1" w:rsidP="001172F1">
      <w:pPr>
        <w:pStyle w:val="afff0"/>
      </w:pPr>
      <w:r>
        <w:t xml:space="preserve">Рисунок </w:t>
      </w:r>
      <w:fldSimple w:instr=" SEQ Рисунок \* ARABIC ">
        <w:r w:rsidR="00CD3BC0">
          <w:rPr>
            <w:noProof/>
          </w:rPr>
          <w:t>17</w:t>
        </w:r>
      </w:fldSimple>
    </w:p>
    <w:p w14:paraId="0046058D" w14:textId="77777777" w:rsidR="00CE0A90" w:rsidRPr="002A15E6" w:rsidRDefault="00CE0A90">
      <w:pPr>
        <w:ind w:firstLine="720"/>
      </w:pPr>
    </w:p>
    <w:p w14:paraId="194F8F73" w14:textId="77777777" w:rsidR="00CE0A90" w:rsidRPr="002A15E6" w:rsidRDefault="00D134F4" w:rsidP="001172F1">
      <w:r w:rsidRPr="002A15E6">
        <w:t>С помощью данного окна, выбрав соответствующие опции, можно задать тип используемого в окне «Вылет» шрифта, его размер, стиль и эффекты (например, подчеркивание). Фиксация настроек с помощью кнопки «ОК». Отказ от начатых настроек с закрытием окна нажатием кнопки «Cancel».</w:t>
      </w:r>
    </w:p>
    <w:p w14:paraId="1C3EE79C" w14:textId="6C7B05A6" w:rsidR="00CE0A90" w:rsidRPr="002A15E6" w:rsidRDefault="00D134F4" w:rsidP="001172F1">
      <w:r w:rsidRPr="002A15E6">
        <w:t xml:space="preserve">Обращением к строке «Прозрачность» в меню задается/отменяется прозрачный режим отображения окна «Вылет». Прозрачный режим предусматривает прозрачность окна в неактивном состоянии и непрозрачность при наведении на него маркера </w:t>
      </w:r>
      <w:r w:rsidR="002935B9">
        <w:t>«мыши»</w:t>
      </w:r>
      <w:r w:rsidRPr="002A15E6">
        <w:t>. Выбранный режим прозрачности показывается символом «√» в начале строки «Прозрачность» в вышеуказанном трехстрочном меню. Наиболее целесообразно прозрачный режим использовать при наложении окна «Вылет» на окно воздушной обстановки.</w:t>
      </w:r>
    </w:p>
    <w:p w14:paraId="34481BEC" w14:textId="77777777" w:rsidR="00CE0A90" w:rsidRPr="002A15E6" w:rsidRDefault="00D134F4" w:rsidP="001172F1">
      <w:r w:rsidRPr="002A15E6">
        <w:t>Строка «Close» используется для закрытия окна «Вылет».</w:t>
      </w:r>
    </w:p>
    <w:p w14:paraId="4D63F4D1" w14:textId="77777777" w:rsidR="00CE0A90" w:rsidRPr="002A15E6" w:rsidRDefault="00CE0A90" w:rsidP="00CB3297"/>
    <w:p w14:paraId="5036CA70" w14:textId="77777777" w:rsidR="00CE0A90" w:rsidRPr="002A15E6" w:rsidRDefault="00CE0A90">
      <w:pPr>
        <w:ind w:firstLine="454"/>
      </w:pPr>
    </w:p>
    <w:p w14:paraId="6101160F" w14:textId="26239212" w:rsidR="00CE0A90" w:rsidRPr="002A15E6" w:rsidRDefault="00D134F4" w:rsidP="000157FB">
      <w:pPr>
        <w:pStyle w:val="2"/>
      </w:pPr>
      <w:bookmarkStart w:id="50" w:name="_Toc265765303"/>
      <w:bookmarkStart w:id="51" w:name="_Toc274577959"/>
      <w:bookmarkStart w:id="52" w:name="_Toc274743653"/>
      <w:bookmarkStart w:id="53" w:name="_Toc388608857"/>
      <w:bookmarkStart w:id="54" w:name="_Toc78446782"/>
      <w:r w:rsidRPr="002A15E6">
        <w:t>Окно «Прилет»</w:t>
      </w:r>
      <w:bookmarkEnd w:id="50"/>
      <w:bookmarkEnd w:id="51"/>
      <w:bookmarkEnd w:id="52"/>
      <w:bookmarkEnd w:id="53"/>
      <w:bookmarkEnd w:id="54"/>
    </w:p>
    <w:p w14:paraId="01B82275" w14:textId="77777777" w:rsidR="00CE0A90" w:rsidRPr="002A15E6" w:rsidRDefault="00D134F4" w:rsidP="00DA54DC">
      <w:pPr>
        <w:ind w:firstLine="720"/>
      </w:pPr>
      <w:r w:rsidRPr="002A15E6">
        <w:t xml:space="preserve">Окно «Прилет» («РЕТА/АТА») вызывается на отображение нажатием клавиши «РЕТА» в плановой функциональной линейке. Повторное нажатие этой клавиши приводит к сбросу окна с отображения. Пример отображения окна приведен на рисунке </w:t>
      </w:r>
      <w:r w:rsidR="009C3AFB" w:rsidRPr="00EA0387">
        <w:rPr>
          <w:highlight w:val="yellow"/>
        </w:rPr>
        <w:t>32</w:t>
      </w:r>
      <w:r w:rsidRPr="002A15E6">
        <w:t>. Используется для представления информации по ВС, которые ожидаются на прилет (на вход в район аэродрома из зоны РЦ), находятся в районе аэродрома, а также уже совершили посадку на аэродроме.</w:t>
      </w:r>
    </w:p>
    <w:p w14:paraId="100E904A" w14:textId="3DA79481" w:rsidR="00CE0A90" w:rsidRDefault="00D134F4">
      <w:pPr>
        <w:ind w:firstLine="720"/>
      </w:pPr>
      <w:r w:rsidRPr="002A15E6">
        <w:t>Окно разбито на две секции: внизу расположена секция «АТА», вверху секция «РЕТА».</w:t>
      </w:r>
    </w:p>
    <w:p w14:paraId="60F8FC24" w14:textId="7D38BEC6" w:rsidR="00820591" w:rsidRPr="002A15E6" w:rsidRDefault="00820591" w:rsidP="00820591">
      <w:pPr>
        <w:pStyle w:val="afff0"/>
      </w:pPr>
      <w:r w:rsidRPr="002A15E6">
        <w:t>Окно «Прилет»</w:t>
      </w:r>
    </w:p>
    <w:p w14:paraId="38A0FDDF" w14:textId="77777777" w:rsidR="00820591" w:rsidRDefault="003B6854" w:rsidP="00820591">
      <w:pPr>
        <w:pStyle w:val="afff0"/>
        <w:ind w:firstLine="0"/>
      </w:pPr>
      <w:r w:rsidRPr="002A15E6">
        <w:rPr>
          <w:noProof/>
        </w:rPr>
        <w:lastRenderedPageBreak/>
        <w:drawing>
          <wp:inline distT="0" distB="0" distL="0" distR="0" wp14:anchorId="71B32A51" wp14:editId="602793A3">
            <wp:extent cx="5857875" cy="2584356"/>
            <wp:effectExtent l="0" t="0" r="0" b="6985"/>
            <wp:docPr id="25" name="Рисунок 25" descr="приле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лет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66223" cy="2588039"/>
                    </a:xfrm>
                    <a:prstGeom prst="rect">
                      <a:avLst/>
                    </a:prstGeom>
                    <a:noFill/>
                    <a:ln>
                      <a:noFill/>
                    </a:ln>
                  </pic:spPr>
                </pic:pic>
              </a:graphicData>
            </a:graphic>
          </wp:inline>
        </w:drawing>
      </w:r>
    </w:p>
    <w:p w14:paraId="19C219B0" w14:textId="2B17366D" w:rsidR="00035CF5" w:rsidRPr="002A15E6" w:rsidRDefault="00820591" w:rsidP="00820591">
      <w:pPr>
        <w:pStyle w:val="afff0"/>
      </w:pPr>
      <w:r>
        <w:t xml:space="preserve">Рисунок </w:t>
      </w:r>
      <w:fldSimple w:instr=" SEQ Рисунок \* ARABIC ">
        <w:r w:rsidR="00CD3BC0">
          <w:rPr>
            <w:noProof/>
          </w:rPr>
          <w:t>18</w:t>
        </w:r>
      </w:fldSimple>
    </w:p>
    <w:p w14:paraId="2625CA02" w14:textId="3AD044ED" w:rsidR="00CE0A90" w:rsidRPr="002A15E6" w:rsidRDefault="00D134F4" w:rsidP="00CB3297">
      <w:r w:rsidRPr="002A15E6">
        <w:t xml:space="preserve">Границы секций являются сдвигаемыми по вертикали, вплоть до закрытия одной из секций. Для такого сдвига надо поместить маркер </w:t>
      </w:r>
      <w:r w:rsidR="002935B9">
        <w:t>«мыши»</w:t>
      </w:r>
      <w:r w:rsidRPr="002A15E6">
        <w:t xml:space="preserve"> на границу между секциями – маркер </w:t>
      </w:r>
      <w:r w:rsidR="002935B9">
        <w:t>«мыши»</w:t>
      </w:r>
      <w:r w:rsidRPr="002A15E6">
        <w:t xml:space="preserve"> должен принять «двухстрелочный» вид («↕»). Затем нажав левую кнопку </w:t>
      </w:r>
      <w:r w:rsidR="002935B9">
        <w:t>«мыши»</w:t>
      </w:r>
      <w:r w:rsidRPr="002A15E6">
        <w:t xml:space="preserve"> и не отпуская её двигать границу в нужную сторону с помощью </w:t>
      </w:r>
      <w:r w:rsidR="002935B9">
        <w:t>«мыши»</w:t>
      </w:r>
      <w:r w:rsidRPr="002A15E6">
        <w:t>.</w:t>
      </w:r>
    </w:p>
    <w:p w14:paraId="12C373E3" w14:textId="77777777" w:rsidR="00CE0A90" w:rsidRPr="002A15E6" w:rsidRDefault="00D134F4" w:rsidP="00CB3297">
      <w:r w:rsidRPr="002A15E6">
        <w:t xml:space="preserve">В крайней нижней части окна отображается информация по последнему плану, по которому диспетчер выполнял какую-либо пультовую операцию с обращением к соответствующей информационной строке в одной из секций данного окна. </w:t>
      </w:r>
    </w:p>
    <w:p w14:paraId="6F41980A" w14:textId="51D21551" w:rsidR="00CE0A90" w:rsidRPr="002A15E6" w:rsidRDefault="00D134F4" w:rsidP="00CB3297">
      <w:r w:rsidRPr="002A15E6">
        <w:t>Предусмотрены общие опции по управлению отображением в окне: тип и размер</w:t>
      </w:r>
      <w:r w:rsidR="008431B0">
        <w:t xml:space="preserve"> </w:t>
      </w:r>
      <w:r w:rsidRPr="002A15E6">
        <w:t xml:space="preserve">используемого шрифта и прозрачность. Реализуются с помощью специального меню. Меню вызывается по правой кнопке </w:t>
      </w:r>
      <w:r w:rsidR="002935B9">
        <w:t>«мыши»</w:t>
      </w:r>
      <w:r w:rsidRPr="002A15E6">
        <w:t xml:space="preserve"> в верхней (ниже поля заголовка) или в самой нижней части окна. В составе меню три строки: «Шрифт», «Прозрачность» и «Close».</w:t>
      </w:r>
    </w:p>
    <w:p w14:paraId="4272A9E6" w14:textId="2B779766" w:rsidR="00CE0A90" w:rsidRPr="002A15E6" w:rsidRDefault="00D134F4" w:rsidP="009C3AFB">
      <w:pPr>
        <w:ind w:firstLine="720"/>
        <w:rPr>
          <w:szCs w:val="24"/>
        </w:rPr>
      </w:pPr>
      <w:r w:rsidRPr="002A15E6">
        <w:t>При выборе строки «Шрифт» на отображение вызывается окно «Select Font» («Выбор шрифта»), пример которого приведен на рисунке 1</w:t>
      </w:r>
      <w:r w:rsidR="00DA54DC" w:rsidRPr="002A15E6">
        <w:t>7</w:t>
      </w:r>
      <w:r w:rsidRPr="002A15E6">
        <w:t xml:space="preserve"> в разделе </w:t>
      </w:r>
      <w:r w:rsidR="00C10E5B">
        <w:t>2</w:t>
      </w:r>
      <w:r w:rsidRPr="002A15E6">
        <w:t>.2.</w:t>
      </w:r>
      <w:r w:rsidRPr="002A15E6">
        <w:rPr>
          <w:szCs w:val="24"/>
        </w:rPr>
        <w:t xml:space="preserve"> С помощью данного окна, выбрав соответствующие опции, можно задать тип используемого в окне </w:t>
      </w:r>
      <w:r w:rsidRPr="002A15E6">
        <w:t xml:space="preserve">«РЕТА/АТА» </w:t>
      </w:r>
      <w:r w:rsidRPr="002A15E6">
        <w:rPr>
          <w:szCs w:val="24"/>
        </w:rPr>
        <w:t xml:space="preserve">шрифта, его размер, стиль и эффекты (например, подчеркивание). Фиксация настроек с помощью кнопки «ОК». Отказ от начатых настроек с закрытием окна нажатием кнопки «Cancel». </w:t>
      </w:r>
    </w:p>
    <w:p w14:paraId="43ECB68B" w14:textId="0C01E153" w:rsidR="00CE0A90" w:rsidRPr="002A15E6" w:rsidRDefault="00D134F4" w:rsidP="009C3AFB">
      <w:pPr>
        <w:ind w:firstLine="720"/>
      </w:pPr>
      <w:r w:rsidRPr="002A15E6">
        <w:t xml:space="preserve">Обращением к строке «Прозрачность» в меню задается/отменяется прозрачный режим отображения окна «Прилет». Прозрачный режим предусматривает прозрачность окна в неактивном состоянии и непрозрачность при наведении на него маркера </w:t>
      </w:r>
      <w:r w:rsidR="002935B9">
        <w:t>«мыши»</w:t>
      </w:r>
      <w:r w:rsidRPr="002A15E6">
        <w:t>. Данная опция имеет смысл при расположении окна поверх окна воздушной обстановки. Выбранный режим прозрачности показывается символом «√» в начале строки «Прозрачность» в вышеуказанном трехстрочном меню.</w:t>
      </w:r>
    </w:p>
    <w:p w14:paraId="6B23D21A" w14:textId="77777777" w:rsidR="00CE0A90" w:rsidRPr="002A15E6" w:rsidRDefault="00D134F4" w:rsidP="009C3AFB">
      <w:pPr>
        <w:ind w:firstLine="720"/>
      </w:pPr>
      <w:r w:rsidRPr="002A15E6">
        <w:t>Строка «Close» используется для закрытия окна «Прилет».</w:t>
      </w:r>
    </w:p>
    <w:p w14:paraId="584026F4" w14:textId="77777777" w:rsidR="00CE0A90" w:rsidRPr="002A15E6" w:rsidRDefault="00CE0A90" w:rsidP="00CB3297"/>
    <w:p w14:paraId="76F281FF" w14:textId="77777777" w:rsidR="00CE0A90" w:rsidRPr="002A15E6" w:rsidRDefault="00CE0A90">
      <w:pPr>
        <w:ind w:firstLine="454"/>
      </w:pPr>
    </w:p>
    <w:p w14:paraId="507207B3" w14:textId="77777777" w:rsidR="00CE0A90" w:rsidRPr="002A15E6" w:rsidRDefault="00CE0A90">
      <w:pPr>
        <w:ind w:firstLine="454"/>
      </w:pPr>
    </w:p>
    <w:p w14:paraId="419E45CE" w14:textId="77777777" w:rsidR="00CE0A90" w:rsidRPr="002A15E6" w:rsidRDefault="00CE0A90">
      <w:pPr>
        <w:ind w:firstLine="454"/>
      </w:pPr>
    </w:p>
    <w:p w14:paraId="6FE8B943" w14:textId="77777777" w:rsidR="00CE0A90" w:rsidRPr="002A15E6" w:rsidRDefault="00CE0A90">
      <w:pPr>
        <w:ind w:firstLine="454"/>
      </w:pPr>
    </w:p>
    <w:p w14:paraId="4E183FD7" w14:textId="77777777" w:rsidR="00CE0A90" w:rsidRPr="002A15E6" w:rsidRDefault="00CE0A90">
      <w:pPr>
        <w:ind w:firstLine="454"/>
      </w:pPr>
    </w:p>
    <w:p w14:paraId="135608BB" w14:textId="77777777" w:rsidR="00CE0A90" w:rsidRPr="002A15E6" w:rsidRDefault="00CE0A90">
      <w:pPr>
        <w:ind w:firstLine="454"/>
      </w:pPr>
    </w:p>
    <w:p w14:paraId="66999771" w14:textId="77777777" w:rsidR="00CE0A90" w:rsidRPr="002A15E6" w:rsidRDefault="00CE0A90">
      <w:pPr>
        <w:ind w:firstLine="454"/>
      </w:pPr>
    </w:p>
    <w:p w14:paraId="2D53BC05" w14:textId="77777777" w:rsidR="00CE0A90" w:rsidRPr="002A15E6" w:rsidRDefault="00D134F4" w:rsidP="00D572F9">
      <w:pPr>
        <w:pStyle w:val="1"/>
        <w:tabs>
          <w:tab w:val="clear" w:pos="1304"/>
          <w:tab w:val="num" w:pos="432"/>
          <w:tab w:val="left" w:pos="993"/>
        </w:tabs>
        <w:spacing w:before="360" w:after="0" w:line="360" w:lineRule="auto"/>
        <w:ind w:left="425" w:firstLine="6"/>
        <w:jc w:val="left"/>
      </w:pPr>
      <w:bookmarkStart w:id="55" w:name="_Toc369522429"/>
      <w:bookmarkStart w:id="56" w:name="_Toc78446783"/>
      <w:r w:rsidRPr="002A15E6">
        <w:lastRenderedPageBreak/>
        <w:t>Плановые функции управления</w:t>
      </w:r>
      <w:bookmarkEnd w:id="55"/>
      <w:bookmarkEnd w:id="56"/>
    </w:p>
    <w:p w14:paraId="0060C9DC" w14:textId="77777777" w:rsidR="00CE0A90" w:rsidRPr="002A15E6" w:rsidRDefault="00D134F4" w:rsidP="000157FB">
      <w:pPr>
        <w:pStyle w:val="2"/>
      </w:pPr>
      <w:bookmarkStart w:id="57" w:name="_Toc265765309"/>
      <w:bookmarkStart w:id="58" w:name="_Toc369522430"/>
      <w:bookmarkStart w:id="59" w:name="_Toc78446784"/>
      <w:r w:rsidRPr="002A15E6">
        <w:t>Ввод плана полета</w:t>
      </w:r>
      <w:bookmarkEnd w:id="57"/>
      <w:bookmarkEnd w:id="58"/>
      <w:bookmarkEnd w:id="59"/>
    </w:p>
    <w:p w14:paraId="1C2CBFAF" w14:textId="77777777" w:rsidR="00CE0A90" w:rsidRPr="002A15E6" w:rsidRDefault="00D134F4" w:rsidP="00CB3297">
      <w:bookmarkStart w:id="60" w:name="_Toc14688983"/>
      <w:bookmarkStart w:id="61" w:name="_Toc46135108"/>
      <w:bookmarkStart w:id="62" w:name="_Toc388518552"/>
      <w:bookmarkEnd w:id="37"/>
      <w:bookmarkEnd w:id="38"/>
      <w:bookmarkEnd w:id="39"/>
      <w:r w:rsidRPr="002A15E6">
        <w:t xml:space="preserve">Ручной ввод планов с рабочих мест в составе комплекса предусматривается, как правило, для нештатных (экстренных) ситуаций при отсутствии подходящего плана в текущем плане полетов по району УВД по входящему в район ВС. В штатном режиме ввод планов должен осуществляться специалистами группы ПИВП. </w:t>
      </w:r>
    </w:p>
    <w:p w14:paraId="7BC27058" w14:textId="07B65D81" w:rsidR="00CE0A90" w:rsidRDefault="00D134F4" w:rsidP="00CB3297">
      <w:pPr>
        <w:rPr>
          <w:szCs w:val="24"/>
        </w:rPr>
      </w:pPr>
      <w:r w:rsidRPr="002A15E6">
        <w:t xml:space="preserve">Для ввода нового плана в систему через окно «ССПП» необходимо вызвать бланк плана полета (окно «Редактирование плана») по одной из информационных строк. Для этого необходимо произвести двойной щелчок на любой информационной строке в этом окне. В окне «Редактирование плана» (пример окна на рисунке 7 в разделе 2.1) необходимо нажать кнопку </w:t>
      </w:r>
      <w:r w:rsidRPr="002A15E6">
        <w:rPr>
          <w:szCs w:val="24"/>
        </w:rPr>
        <w:t>«Доб» (Добавить). В результате этого отображается окно-бланк для ввода нового плана. Пример тако</w:t>
      </w:r>
      <w:r w:rsidR="00D572F9" w:rsidRPr="002A15E6">
        <w:rPr>
          <w:szCs w:val="24"/>
        </w:rPr>
        <w:t xml:space="preserve">го окна на рисунке </w:t>
      </w:r>
      <w:r w:rsidR="00D572F9" w:rsidRPr="005F5EDA">
        <w:rPr>
          <w:szCs w:val="24"/>
          <w:highlight w:val="yellow"/>
        </w:rPr>
        <w:t>4</w:t>
      </w:r>
      <w:r w:rsidR="00C10E5B" w:rsidRPr="005F5EDA">
        <w:rPr>
          <w:szCs w:val="24"/>
          <w:highlight w:val="yellow"/>
        </w:rPr>
        <w:t>2</w:t>
      </w:r>
      <w:r w:rsidRPr="002A15E6">
        <w:rPr>
          <w:szCs w:val="24"/>
        </w:rPr>
        <w:t xml:space="preserve">. </w:t>
      </w:r>
    </w:p>
    <w:p w14:paraId="15930C57" w14:textId="1469CE5B" w:rsidR="00C10E5B" w:rsidRPr="002A15E6" w:rsidRDefault="00C10E5B" w:rsidP="00C10E5B">
      <w:pPr>
        <w:pStyle w:val="afff0"/>
        <w:rPr>
          <w:szCs w:val="24"/>
        </w:rPr>
      </w:pPr>
      <w:r w:rsidRPr="002A15E6">
        <w:t>Бланк для ввода нового плана</w:t>
      </w:r>
    </w:p>
    <w:p w14:paraId="464F2F7E" w14:textId="77777777" w:rsidR="00C10E5B" w:rsidRDefault="00D134F4" w:rsidP="00C10E5B">
      <w:pPr>
        <w:pStyle w:val="afff0"/>
      </w:pPr>
      <w:r w:rsidRPr="002A15E6">
        <w:rPr>
          <w:noProof/>
          <w:lang w:eastAsia="ru-RU"/>
        </w:rPr>
        <w:drawing>
          <wp:inline distT="0" distB="0" distL="0" distR="0" wp14:anchorId="49A62C52" wp14:editId="06FF18AA">
            <wp:extent cx="5680800" cy="3960000"/>
            <wp:effectExtent l="0" t="0" r="0" b="2540"/>
            <wp:docPr id="51" name="Рисунок 5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36"/>
                    <a:stretch/>
                  </pic:blipFill>
                  <pic:spPr bwMode="auto">
                    <a:xfrm>
                      <a:off x="0" y="0"/>
                      <a:ext cx="5680800" cy="3960000"/>
                    </a:xfrm>
                    <a:prstGeom prst="rect">
                      <a:avLst/>
                    </a:prstGeom>
                    <a:noFill/>
                    <a:ln>
                      <a:noFill/>
                    </a:ln>
                  </pic:spPr>
                </pic:pic>
              </a:graphicData>
            </a:graphic>
          </wp:inline>
        </w:drawing>
      </w:r>
    </w:p>
    <w:p w14:paraId="66DDD73A" w14:textId="5513011C" w:rsidR="00C10E5B" w:rsidRDefault="00C10E5B" w:rsidP="00C10E5B">
      <w:pPr>
        <w:pStyle w:val="afff0"/>
      </w:pPr>
      <w:r>
        <w:t xml:space="preserve">Рисунок </w:t>
      </w:r>
      <w:fldSimple w:instr=" SEQ Рисунок \* ARABIC ">
        <w:r w:rsidR="00CD3BC0">
          <w:rPr>
            <w:noProof/>
          </w:rPr>
          <w:t>19</w:t>
        </w:r>
      </w:fldSimple>
    </w:p>
    <w:p w14:paraId="1BE62E34" w14:textId="77777777" w:rsidR="00CE0A90" w:rsidRPr="002A15E6" w:rsidRDefault="00D134F4" w:rsidP="00CB3297">
      <w:r w:rsidRPr="002A15E6">
        <w:t xml:space="preserve">При вызове бланка в нем автоматически заполняется поле «Дата» - подставляется текущая дата. </w:t>
      </w:r>
    </w:p>
    <w:p w14:paraId="68874632" w14:textId="77777777" w:rsidR="00CE0A90" w:rsidRPr="002A15E6" w:rsidRDefault="00D134F4" w:rsidP="00CB3297">
      <w:r w:rsidRPr="002A15E6">
        <w:t>Диспетчер должен ввести необходимые параметры в поля этого бланка с использованием буквенно-цифровой клавиатуры.</w:t>
      </w:r>
    </w:p>
    <w:p w14:paraId="289CED0B" w14:textId="77777777" w:rsidR="00CE0A90" w:rsidRPr="002A15E6" w:rsidRDefault="00D134F4" w:rsidP="00DA54DC">
      <w:pPr>
        <w:tabs>
          <w:tab w:val="left" w:pos="900"/>
          <w:tab w:val="left" w:pos="1440"/>
        </w:tabs>
        <w:spacing w:line="276" w:lineRule="auto"/>
        <w:ind w:firstLine="539"/>
        <w:rPr>
          <w:szCs w:val="24"/>
        </w:rPr>
      </w:pPr>
      <w:r w:rsidRPr="002A15E6">
        <w:rPr>
          <w:szCs w:val="24"/>
        </w:rPr>
        <w:t xml:space="preserve">Все параметры должны вводиться в соответствии с предусмотренными форматами нормативных документов для систем УВД, в том числе ТС-2013 и DOC 4444-RAC/501. </w:t>
      </w:r>
    </w:p>
    <w:p w14:paraId="273E82A8" w14:textId="0B15D96B" w:rsidR="00CE0A90" w:rsidRPr="002A15E6" w:rsidRDefault="00D134F4" w:rsidP="00DA54DC">
      <w:pPr>
        <w:tabs>
          <w:tab w:val="left" w:pos="900"/>
          <w:tab w:val="left" w:pos="1440"/>
        </w:tabs>
        <w:spacing w:line="276" w:lineRule="auto"/>
        <w:ind w:firstLine="539"/>
        <w:rPr>
          <w:szCs w:val="24"/>
        </w:rPr>
      </w:pPr>
      <w:r w:rsidRPr="002A15E6">
        <w:rPr>
          <w:szCs w:val="24"/>
        </w:rPr>
        <w:t xml:space="preserve">Заполнение полей «РЕГ/», «-8», «-9», «Мин», «-10», «-18» и ячеек для запасных аэродромов в поле 16 не является обязательным. Необходимым условием последующего распределения плана по секторам УВД (в секторный список активных планов затрагиваемых </w:t>
      </w:r>
      <w:r w:rsidRPr="002A15E6">
        <w:rPr>
          <w:szCs w:val="24"/>
        </w:rPr>
        <w:lastRenderedPageBreak/>
        <w:t xml:space="preserve">АРМ) является ввод признака согласования плана с ЗЦ ЕС ОрВД нажатием левой кнопки </w:t>
      </w:r>
      <w:r w:rsidR="002935B9">
        <w:rPr>
          <w:szCs w:val="24"/>
        </w:rPr>
        <w:t>«мыши»</w:t>
      </w:r>
      <w:r w:rsidRPr="002A15E6">
        <w:rPr>
          <w:szCs w:val="24"/>
        </w:rPr>
        <w:t xml:space="preserve"> в поле «ЗЦ».</w:t>
      </w:r>
    </w:p>
    <w:p w14:paraId="242741B2" w14:textId="7C19E3B6" w:rsidR="00CE0A90" w:rsidRPr="002A15E6" w:rsidRDefault="00D134F4" w:rsidP="00DA54DC">
      <w:pPr>
        <w:tabs>
          <w:tab w:val="left" w:pos="900"/>
          <w:tab w:val="left" w:pos="1440"/>
        </w:tabs>
        <w:spacing w:line="276" w:lineRule="auto"/>
        <w:ind w:firstLine="539"/>
        <w:rPr>
          <w:szCs w:val="24"/>
        </w:rPr>
      </w:pPr>
      <w:r w:rsidRPr="002A15E6">
        <w:rPr>
          <w:szCs w:val="24"/>
        </w:rPr>
        <w:t xml:space="preserve">Последовательный переход между полями бланка осуществляется с помощью кнопки «Tab», произвольный - с помощью </w:t>
      </w:r>
      <w:r w:rsidR="002935B9">
        <w:rPr>
          <w:szCs w:val="24"/>
        </w:rPr>
        <w:t>«мыши»</w:t>
      </w:r>
      <w:r w:rsidRPr="002A15E6">
        <w:rPr>
          <w:szCs w:val="24"/>
        </w:rPr>
        <w:t xml:space="preserve"> (поместить маркер </w:t>
      </w:r>
      <w:r w:rsidR="002935B9">
        <w:rPr>
          <w:szCs w:val="24"/>
        </w:rPr>
        <w:t>«мыши»</w:t>
      </w:r>
      <w:r w:rsidRPr="002A15E6">
        <w:rPr>
          <w:szCs w:val="24"/>
        </w:rPr>
        <w:t xml:space="preserve"> в нужное поле и нажать левую кнопку </w:t>
      </w:r>
      <w:r w:rsidR="002935B9">
        <w:rPr>
          <w:szCs w:val="24"/>
        </w:rPr>
        <w:t>«мыши»</w:t>
      </w:r>
      <w:r w:rsidRPr="002A15E6">
        <w:rPr>
          <w:szCs w:val="24"/>
        </w:rPr>
        <w:t>).</w:t>
      </w:r>
    </w:p>
    <w:p w14:paraId="11101B44" w14:textId="13DA5D4B" w:rsidR="00CE0A90" w:rsidRPr="002A15E6" w:rsidRDefault="00D134F4" w:rsidP="00DA54DC">
      <w:pPr>
        <w:tabs>
          <w:tab w:val="left" w:pos="900"/>
          <w:tab w:val="left" w:pos="1440"/>
        </w:tabs>
        <w:spacing w:line="276" w:lineRule="auto"/>
        <w:ind w:firstLine="539"/>
        <w:rPr>
          <w:szCs w:val="24"/>
        </w:rPr>
      </w:pPr>
      <w:r w:rsidRPr="002A15E6">
        <w:rPr>
          <w:szCs w:val="24"/>
        </w:rPr>
        <w:t>После заполнения полей бланка необходимо нажать кнопку «Ввод» в верхней функциональной части бланка. При нарушениях формата ввода система выдает системное сообщение о характере допущенной ошибки с отображением его в нижней части окна. Кроме того</w:t>
      </w:r>
      <w:r w:rsidR="00EA0387">
        <w:rPr>
          <w:szCs w:val="24"/>
        </w:rPr>
        <w:t>,</w:t>
      </w:r>
      <w:r w:rsidRPr="002A15E6">
        <w:rPr>
          <w:szCs w:val="24"/>
        </w:rPr>
        <w:t xml:space="preserve"> ошибочный элемент выделяется фоновым выделением красным цветом.</w:t>
      </w:r>
    </w:p>
    <w:p w14:paraId="31F2ABC3" w14:textId="77777777" w:rsidR="00CE0A90" w:rsidRPr="00CB3297" w:rsidRDefault="00D134F4">
      <w:pPr>
        <w:tabs>
          <w:tab w:val="left" w:pos="900"/>
          <w:tab w:val="left" w:pos="1440"/>
        </w:tabs>
        <w:spacing w:line="276" w:lineRule="auto"/>
        <w:ind w:firstLine="539"/>
        <w:rPr>
          <w:i/>
          <w:szCs w:val="24"/>
        </w:rPr>
      </w:pPr>
      <w:r w:rsidRPr="00CB3297">
        <w:rPr>
          <w:i/>
          <w:szCs w:val="24"/>
        </w:rPr>
        <w:t>Примечание - В основном сообщения относятся к заполнению маршрутной части плана, в остальные поля неформатные данные ввести невозможно.</w:t>
      </w:r>
    </w:p>
    <w:p w14:paraId="45B42A30" w14:textId="4A780F73" w:rsidR="00CE0A90" w:rsidRDefault="00D134F4">
      <w:pPr>
        <w:tabs>
          <w:tab w:val="left" w:pos="900"/>
          <w:tab w:val="left" w:pos="1440"/>
        </w:tabs>
        <w:spacing w:line="276" w:lineRule="auto"/>
        <w:ind w:firstLine="539"/>
        <w:rPr>
          <w:szCs w:val="24"/>
        </w:rPr>
      </w:pPr>
      <w:r w:rsidRPr="002A15E6">
        <w:rPr>
          <w:szCs w:val="24"/>
        </w:rPr>
        <w:t xml:space="preserve">Пример системного сообщения об ошибке при описании маршрута приведен на </w:t>
      </w:r>
      <w:r w:rsidR="00C10E5B">
        <w:rPr>
          <w:szCs w:val="24"/>
        </w:rPr>
        <w:t xml:space="preserve">                 </w:t>
      </w:r>
      <w:r w:rsidRPr="002A15E6">
        <w:rPr>
          <w:szCs w:val="24"/>
        </w:rPr>
        <w:t xml:space="preserve">рисунке </w:t>
      </w:r>
      <w:r w:rsidRPr="005F5EDA">
        <w:rPr>
          <w:szCs w:val="24"/>
          <w:highlight w:val="yellow"/>
        </w:rPr>
        <w:t>4</w:t>
      </w:r>
      <w:r w:rsidR="00C10E5B" w:rsidRPr="005F5EDA">
        <w:rPr>
          <w:szCs w:val="24"/>
          <w:highlight w:val="yellow"/>
        </w:rPr>
        <w:t>3</w:t>
      </w:r>
      <w:r w:rsidRPr="002A15E6">
        <w:rPr>
          <w:szCs w:val="24"/>
        </w:rPr>
        <w:t xml:space="preserve">. </w:t>
      </w:r>
    </w:p>
    <w:p w14:paraId="2B800346" w14:textId="0F5C8B05" w:rsidR="00C10E5B" w:rsidRPr="002A15E6" w:rsidRDefault="00C10E5B" w:rsidP="00C10E5B">
      <w:pPr>
        <w:pStyle w:val="afff0"/>
      </w:pPr>
      <w:r w:rsidRPr="002A15E6">
        <w:t>Сообщение форматно-логического контроля при вводе плана</w:t>
      </w:r>
    </w:p>
    <w:p w14:paraId="14BC20C1" w14:textId="77777777" w:rsidR="00C10E5B" w:rsidRDefault="00D134F4" w:rsidP="00C10E5B">
      <w:pPr>
        <w:pStyle w:val="afff0"/>
      </w:pPr>
      <w:r w:rsidRPr="002A15E6">
        <w:rPr>
          <w:noProof/>
        </w:rPr>
        <w:drawing>
          <wp:inline distT="0" distB="0" distL="0" distR="0" wp14:anchorId="0361E131" wp14:editId="5D08C773">
            <wp:extent cx="5335200" cy="3960000"/>
            <wp:effectExtent l="0" t="0" r="0" b="2540"/>
            <wp:docPr id="52" name="Рисунок 52"/>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37"/>
                    <a:stretch/>
                  </pic:blipFill>
                  <pic:spPr bwMode="auto">
                    <a:xfrm>
                      <a:off x="0" y="0"/>
                      <a:ext cx="5335200" cy="3960000"/>
                    </a:xfrm>
                    <a:prstGeom prst="rect">
                      <a:avLst/>
                    </a:prstGeom>
                    <a:noFill/>
                    <a:ln>
                      <a:noFill/>
                    </a:ln>
                  </pic:spPr>
                </pic:pic>
              </a:graphicData>
            </a:graphic>
          </wp:inline>
        </w:drawing>
      </w:r>
    </w:p>
    <w:p w14:paraId="2BC33ED1" w14:textId="3BD7851F" w:rsidR="00CE0A90" w:rsidRPr="002A15E6" w:rsidRDefault="00C10E5B" w:rsidP="00C10E5B">
      <w:pPr>
        <w:pStyle w:val="afff0"/>
      </w:pPr>
      <w:r>
        <w:t xml:space="preserve">Рисунок </w:t>
      </w:r>
      <w:fldSimple w:instr=" SEQ Рисунок \* ARABIC ">
        <w:r w:rsidR="00CD3BC0">
          <w:rPr>
            <w:noProof/>
          </w:rPr>
          <w:t>20</w:t>
        </w:r>
      </w:fldSimple>
    </w:p>
    <w:p w14:paraId="4A1CCFB9" w14:textId="77777777" w:rsidR="00CE0A90" w:rsidRPr="002A15E6" w:rsidRDefault="00CE0A90">
      <w:pPr>
        <w:tabs>
          <w:tab w:val="left" w:pos="900"/>
          <w:tab w:val="left" w:pos="1440"/>
        </w:tabs>
        <w:spacing w:line="276" w:lineRule="auto"/>
        <w:ind w:firstLine="539"/>
        <w:rPr>
          <w:szCs w:val="24"/>
        </w:rPr>
      </w:pPr>
    </w:p>
    <w:p w14:paraId="4E59BEDA" w14:textId="77777777" w:rsidR="00CE0A90" w:rsidRPr="002A15E6" w:rsidRDefault="00D134F4" w:rsidP="00DA54DC">
      <w:pPr>
        <w:tabs>
          <w:tab w:val="left" w:pos="900"/>
          <w:tab w:val="left" w:pos="1440"/>
        </w:tabs>
        <w:spacing w:line="276" w:lineRule="auto"/>
        <w:ind w:firstLine="539"/>
        <w:rPr>
          <w:szCs w:val="24"/>
        </w:rPr>
      </w:pPr>
      <w:r w:rsidRPr="002A15E6">
        <w:rPr>
          <w:szCs w:val="24"/>
        </w:rPr>
        <w:t xml:space="preserve">Если маршрут описан корректно, то выдается сообщение «Маршрут без ошибок». </w:t>
      </w:r>
    </w:p>
    <w:p w14:paraId="63FB9872" w14:textId="5B623778" w:rsidR="00CE0A90" w:rsidRPr="002A15E6" w:rsidRDefault="00D134F4" w:rsidP="00DA54DC">
      <w:pPr>
        <w:ind w:firstLine="567"/>
        <w:rPr>
          <w:szCs w:val="24"/>
        </w:rPr>
      </w:pPr>
      <w:r w:rsidRPr="002A15E6">
        <w:rPr>
          <w:szCs w:val="24"/>
        </w:rPr>
        <w:t xml:space="preserve">Для упрощения процедуры ввода нового плана (при наличии подобного плана в списках тактического, предтактического планирования или в архиве) предусмотрена функция копирования. Процедура копирования выполняется следующим образом. </w:t>
      </w:r>
      <w:r w:rsidRPr="002A15E6">
        <w:t>В одном из списков (тактическом, прдтактическом или в архиве) выбирается и выделяется соответствующая информационная строка.</w:t>
      </w:r>
      <w:r w:rsidRPr="002A15E6">
        <w:rPr>
          <w:szCs w:val="24"/>
        </w:rPr>
        <w:t xml:space="preserve"> По ней необходимо вызвать план полета через функциональное меню окна «ССПП» (обращением в меню к строке «План») или двойным щелчком левой кнопки </w:t>
      </w:r>
      <w:r w:rsidR="002935B9">
        <w:rPr>
          <w:szCs w:val="24"/>
        </w:rPr>
        <w:t>«мыши»</w:t>
      </w:r>
      <w:r w:rsidRPr="002A15E6">
        <w:rPr>
          <w:szCs w:val="24"/>
        </w:rPr>
        <w:t xml:space="preserve"> на информационной строке. </w:t>
      </w:r>
    </w:p>
    <w:p w14:paraId="461432CB" w14:textId="77777777" w:rsidR="00CE0A90" w:rsidRPr="002A15E6" w:rsidRDefault="00D134F4" w:rsidP="00CB3297">
      <w:r w:rsidRPr="002A15E6">
        <w:lastRenderedPageBreak/>
        <w:t>После вызова бланка плана (окно «Редактирование плана») по выбранной строке необходимо нажать кнопку «Копия» в верхней части окна. При этом в заголовке окна после названия «Редактирование плана» добавится обозначение «(копия)», будет сброшен код ВРЛ (если он был введен) и подставлена текущая дата (если дата в исходном плане отличалась от текущей). Теперь необходимо скорректировать те поля, которые будут отличаться от исходного плана (по крайней мере, должны быть изменены номер рейса и время входа в район УВД) и нажать кнопку «Ввод» в верхней части окна-бланка.</w:t>
      </w:r>
    </w:p>
    <w:p w14:paraId="0FED665F" w14:textId="77777777" w:rsidR="00CE0A90" w:rsidRPr="002A15E6" w:rsidRDefault="00D134F4" w:rsidP="00DA54DC">
      <w:pPr>
        <w:tabs>
          <w:tab w:val="left" w:pos="900"/>
          <w:tab w:val="left" w:pos="1440"/>
        </w:tabs>
        <w:spacing w:line="276" w:lineRule="auto"/>
        <w:ind w:firstLine="539"/>
        <w:rPr>
          <w:szCs w:val="24"/>
        </w:rPr>
      </w:pPr>
      <w:r w:rsidRPr="002A15E6">
        <w:rPr>
          <w:szCs w:val="24"/>
        </w:rPr>
        <w:t xml:space="preserve">Предусмотрена также функция копирования с одновременной активизацией плана. Выполняется при нажатии кнопки «Копия + АФИЛ». </w:t>
      </w:r>
    </w:p>
    <w:p w14:paraId="217D0F13" w14:textId="77777777" w:rsidR="00CE0A90" w:rsidRPr="00CB3297" w:rsidRDefault="00D134F4" w:rsidP="00DA54DC">
      <w:pPr>
        <w:ind w:firstLine="540"/>
        <w:rPr>
          <w:i/>
          <w:szCs w:val="24"/>
        </w:rPr>
      </w:pPr>
      <w:r w:rsidRPr="00CB3297">
        <w:rPr>
          <w:i/>
          <w:szCs w:val="24"/>
        </w:rPr>
        <w:t>Примечание – план, введенный по функции «Копия + АФИЛ» с вылетом из основного аэродрома все равно попадает в секцию ЕТД, хотя при наличии в плане кода ВРЛ он может быть автоматически привязан к соответствующему радиолокационному треку с идентификатором диспетчера круга.</w:t>
      </w:r>
    </w:p>
    <w:p w14:paraId="55B80718" w14:textId="77777777" w:rsidR="00CE0A90" w:rsidRPr="002A15E6" w:rsidRDefault="00CE0A90" w:rsidP="00DA54DC">
      <w:pPr>
        <w:ind w:firstLine="454"/>
      </w:pPr>
    </w:p>
    <w:p w14:paraId="0FF51098" w14:textId="59F20EF6" w:rsidR="00CE0A90" w:rsidRPr="002A15E6" w:rsidRDefault="005D272A" w:rsidP="000157FB">
      <w:pPr>
        <w:pStyle w:val="2"/>
      </w:pPr>
      <w:bookmarkStart w:id="63" w:name="_Toc265765310"/>
      <w:bookmarkStart w:id="64" w:name="_Toc274577966"/>
      <w:bookmarkStart w:id="65" w:name="_Toc274743660"/>
      <w:bookmarkStart w:id="66" w:name="_Toc388608864"/>
      <w:r w:rsidRPr="002A15E6">
        <w:t xml:space="preserve"> </w:t>
      </w:r>
      <w:bookmarkStart w:id="67" w:name="_Toc78446785"/>
      <w:r w:rsidR="00D134F4" w:rsidRPr="002A15E6">
        <w:t>Корректировка плана полета</w:t>
      </w:r>
      <w:bookmarkEnd w:id="63"/>
      <w:bookmarkEnd w:id="64"/>
      <w:bookmarkEnd w:id="65"/>
      <w:bookmarkEnd w:id="66"/>
      <w:bookmarkEnd w:id="67"/>
    </w:p>
    <w:p w14:paraId="478A47C6" w14:textId="09700BD6" w:rsidR="00CE0A90" w:rsidRPr="002A15E6" w:rsidRDefault="00D134F4">
      <w:pPr>
        <w:pStyle w:val="aff1"/>
        <w:spacing w:before="0"/>
        <w:rPr>
          <w:rFonts w:ascii="Times New Roman" w:hAnsi="Times New Roman"/>
          <w:szCs w:val="24"/>
        </w:rPr>
      </w:pPr>
      <w:r w:rsidRPr="002A15E6">
        <w:rPr>
          <w:rFonts w:ascii="Times New Roman" w:hAnsi="Times New Roman"/>
          <w:szCs w:val="24"/>
        </w:rPr>
        <w:t xml:space="preserve">Для корректировки параметров плана полета, распределенного на сектор УВД и отображаемого в составе одного из секторных окон-списков (например, для диспетчера АКДП это могут окна «Вылет» и «Прилет») необходимо выделить нужную информационную строку и вызвать по ней функциональное меню – поместить маркер </w:t>
      </w:r>
      <w:r w:rsidR="002935B9">
        <w:rPr>
          <w:rFonts w:ascii="Times New Roman" w:hAnsi="Times New Roman"/>
          <w:szCs w:val="24"/>
        </w:rPr>
        <w:t>«мыши»</w:t>
      </w:r>
      <w:r w:rsidRPr="002A15E6">
        <w:rPr>
          <w:rFonts w:ascii="Times New Roman" w:hAnsi="Times New Roman"/>
          <w:szCs w:val="24"/>
        </w:rPr>
        <w:t xml:space="preserve"> на строку списка и нажать правую кнопку </w:t>
      </w:r>
      <w:r w:rsidR="002935B9">
        <w:rPr>
          <w:rFonts w:ascii="Times New Roman" w:hAnsi="Times New Roman"/>
          <w:szCs w:val="24"/>
        </w:rPr>
        <w:t>«мыши»</w:t>
      </w:r>
      <w:r w:rsidRPr="002A15E6">
        <w:rPr>
          <w:rFonts w:ascii="Times New Roman" w:hAnsi="Times New Roman"/>
          <w:szCs w:val="24"/>
        </w:rPr>
        <w:t xml:space="preserve">. В отобразившемся функциональном меню выбрать строку «План» - нажать левую кнопку </w:t>
      </w:r>
      <w:r w:rsidR="002935B9">
        <w:rPr>
          <w:rFonts w:ascii="Times New Roman" w:hAnsi="Times New Roman"/>
          <w:szCs w:val="24"/>
        </w:rPr>
        <w:t>«мыши»</w:t>
      </w:r>
      <w:r w:rsidRPr="002A15E6">
        <w:rPr>
          <w:rFonts w:ascii="Times New Roman" w:hAnsi="Times New Roman"/>
          <w:szCs w:val="24"/>
        </w:rPr>
        <w:t xml:space="preserve"> при нахождении курсора </w:t>
      </w:r>
      <w:r w:rsidR="002935B9">
        <w:rPr>
          <w:rFonts w:ascii="Times New Roman" w:hAnsi="Times New Roman"/>
          <w:szCs w:val="24"/>
        </w:rPr>
        <w:t>«мыши»</w:t>
      </w:r>
      <w:r w:rsidRPr="002A15E6">
        <w:rPr>
          <w:rFonts w:ascii="Times New Roman" w:hAnsi="Times New Roman"/>
          <w:szCs w:val="24"/>
        </w:rPr>
        <w:t xml:space="preserve"> на строке «План». В результате отобразится окно-бланк «Редактирование плана», в полях которого отображаются хранящиеся в системе плановые параметры по выбранному номеру рейса. Пример окна «Редактирование плана» приведен на рисунке </w:t>
      </w:r>
      <w:r w:rsidR="00DA54DC" w:rsidRPr="002A15E6">
        <w:rPr>
          <w:rFonts w:ascii="Times New Roman" w:hAnsi="Times New Roman"/>
          <w:szCs w:val="24"/>
        </w:rPr>
        <w:t>9</w:t>
      </w:r>
      <w:r w:rsidRPr="002A15E6">
        <w:rPr>
          <w:rFonts w:ascii="Times New Roman" w:hAnsi="Times New Roman"/>
          <w:szCs w:val="24"/>
        </w:rPr>
        <w:t xml:space="preserve"> в разделе 2.1. </w:t>
      </w:r>
    </w:p>
    <w:p w14:paraId="1EF04562" w14:textId="7D286C14" w:rsidR="00CE0A90" w:rsidRPr="002A15E6" w:rsidRDefault="00D134F4" w:rsidP="00CB3297">
      <w:r w:rsidRPr="002A15E6">
        <w:t>Кроме этого</w:t>
      </w:r>
      <w:r w:rsidR="000D25F5">
        <w:t>,</w:t>
      </w:r>
      <w:r w:rsidRPr="002A15E6">
        <w:t xml:space="preserve"> окно «Редактирование плана» по находящемуся на управлении диспетчера ВС может быть вызван на отображение через функциональное меню при обращении к треку или формуляру ВС - нажать правую кнопку </w:t>
      </w:r>
      <w:r w:rsidR="002935B9">
        <w:t>«мыши»</w:t>
      </w:r>
      <w:r w:rsidRPr="002A15E6">
        <w:t xml:space="preserve"> при нахождении маркера </w:t>
      </w:r>
      <w:r w:rsidR="002935B9">
        <w:t>«мыши»</w:t>
      </w:r>
      <w:r w:rsidRPr="002A15E6">
        <w:t xml:space="preserve"> на координатном символе ВС или свободном месте формуляра сопровождения в окне воздушной обстановки.  В этом меню выбрать строку «Открыть окно плана». </w:t>
      </w:r>
    </w:p>
    <w:p w14:paraId="02A27AE6" w14:textId="08F04044" w:rsidR="00CE0A90" w:rsidRPr="002A15E6" w:rsidRDefault="00D134F4">
      <w:pPr>
        <w:pStyle w:val="aff1"/>
        <w:spacing w:before="0"/>
        <w:rPr>
          <w:rFonts w:ascii="Times New Roman" w:hAnsi="Times New Roman"/>
          <w:szCs w:val="24"/>
        </w:rPr>
      </w:pPr>
      <w:r w:rsidRPr="002A15E6">
        <w:rPr>
          <w:rFonts w:ascii="Times New Roman" w:hAnsi="Times New Roman"/>
          <w:szCs w:val="24"/>
        </w:rPr>
        <w:t xml:space="preserve">Для корректировки какого-либо параметра плана полета необходимо обратиться в соответствующее поле бланка - переместить в него маркер </w:t>
      </w:r>
      <w:r w:rsidR="002935B9">
        <w:rPr>
          <w:rFonts w:ascii="Times New Roman" w:hAnsi="Times New Roman"/>
          <w:szCs w:val="24"/>
        </w:rPr>
        <w:t>«мыши»</w:t>
      </w:r>
      <w:r w:rsidRPr="002A15E6">
        <w:rPr>
          <w:rFonts w:ascii="Times New Roman" w:hAnsi="Times New Roman"/>
          <w:szCs w:val="24"/>
        </w:rPr>
        <w:t xml:space="preserve"> и нажать левую кнопку </w:t>
      </w:r>
      <w:r w:rsidR="002935B9">
        <w:rPr>
          <w:rFonts w:ascii="Times New Roman" w:hAnsi="Times New Roman"/>
          <w:szCs w:val="24"/>
        </w:rPr>
        <w:t>«мыши»</w:t>
      </w:r>
      <w:r w:rsidRPr="002A15E6">
        <w:rPr>
          <w:rFonts w:ascii="Times New Roman" w:hAnsi="Times New Roman"/>
          <w:szCs w:val="24"/>
        </w:rPr>
        <w:t xml:space="preserve">.  После этого необходимо с помощью буквенно-цифровой клавиатуры ввести новое значение параметра. Для задания нового маршрута полета необходимо в поле «Маршрут» поместить маркер </w:t>
      </w:r>
      <w:r w:rsidR="002935B9">
        <w:rPr>
          <w:rFonts w:ascii="Times New Roman" w:hAnsi="Times New Roman"/>
          <w:szCs w:val="24"/>
        </w:rPr>
        <w:t>«мыши»</w:t>
      </w:r>
      <w:r w:rsidRPr="002A15E6">
        <w:rPr>
          <w:rFonts w:ascii="Times New Roman" w:hAnsi="Times New Roman"/>
          <w:szCs w:val="24"/>
        </w:rPr>
        <w:t xml:space="preserve"> в соответствующее место описания, щелкнуть левой кнопкой </w:t>
      </w:r>
      <w:r w:rsidR="002935B9">
        <w:rPr>
          <w:rFonts w:ascii="Times New Roman" w:hAnsi="Times New Roman"/>
          <w:szCs w:val="24"/>
        </w:rPr>
        <w:t>«мыши»</w:t>
      </w:r>
      <w:r w:rsidRPr="002A15E6">
        <w:rPr>
          <w:rFonts w:ascii="Times New Roman" w:hAnsi="Times New Roman"/>
          <w:szCs w:val="24"/>
        </w:rPr>
        <w:t xml:space="preserve"> (появится мигающий линейный курсор) и с помощью редактирующих и/или буквенно-цифровых клавиш на клавиатуре удалить, изменить или добавить элемент описания маршрута (название ПОД, географические координаты пункта или наименование трассы). </w:t>
      </w:r>
    </w:p>
    <w:p w14:paraId="2E51892C" w14:textId="7D0D5FA5" w:rsidR="00CE0A90" w:rsidRPr="002A15E6" w:rsidRDefault="00D134F4">
      <w:pPr>
        <w:pStyle w:val="aff1"/>
        <w:spacing w:before="0"/>
        <w:rPr>
          <w:rFonts w:ascii="Times New Roman" w:hAnsi="Times New Roman"/>
          <w:szCs w:val="24"/>
        </w:rPr>
      </w:pPr>
      <w:r w:rsidRPr="002A15E6">
        <w:rPr>
          <w:rFonts w:ascii="Times New Roman" w:hAnsi="Times New Roman"/>
          <w:szCs w:val="24"/>
        </w:rPr>
        <w:t xml:space="preserve">Затем, при необходимости, должны быть последовательно внесены изменения и в другие поля бланка. Переход между полями осуществляется с помощью </w:t>
      </w:r>
      <w:r w:rsidR="002935B9">
        <w:rPr>
          <w:rFonts w:ascii="Times New Roman" w:hAnsi="Times New Roman"/>
          <w:szCs w:val="24"/>
        </w:rPr>
        <w:t>«мыши»</w:t>
      </w:r>
      <w:r w:rsidRPr="002A15E6">
        <w:rPr>
          <w:rFonts w:ascii="Times New Roman" w:hAnsi="Times New Roman"/>
          <w:szCs w:val="24"/>
        </w:rPr>
        <w:t xml:space="preserve"> или табулятора на клавиатуре. </w:t>
      </w:r>
    </w:p>
    <w:p w14:paraId="090818A2" w14:textId="77777777" w:rsidR="00CE0A90" w:rsidRPr="002A15E6" w:rsidRDefault="00D134F4" w:rsidP="00CB3297">
      <w:r w:rsidRPr="002A15E6">
        <w:t>После завершения всех корректировок полей бланка необходимо нажать кнопку «Ввод» в верхней части окна «План».</w:t>
      </w:r>
    </w:p>
    <w:p w14:paraId="16A5B973" w14:textId="77777777" w:rsidR="00CE0A90" w:rsidRPr="002A15E6" w:rsidRDefault="00D134F4" w:rsidP="00CB3297">
      <w:r w:rsidRPr="002A15E6">
        <w:t>Если необходимость в корректировке плана отпала, то следует нажать кнопку «Отменить» (все выполненные исправления плана отменятся) или просто закрыть окно, нажав кнопку «Х» в правой верхней части данного окна.</w:t>
      </w:r>
    </w:p>
    <w:p w14:paraId="6EC825E6" w14:textId="77777777" w:rsidR="00CE0A90" w:rsidRPr="002A15E6" w:rsidRDefault="00CE0A90" w:rsidP="00CB3297"/>
    <w:p w14:paraId="6F9E7DF5" w14:textId="77777777" w:rsidR="00CE0A90" w:rsidRPr="002A15E6" w:rsidRDefault="00CE0A90">
      <w:pPr>
        <w:ind w:firstLine="720"/>
      </w:pPr>
    </w:p>
    <w:p w14:paraId="2E531604" w14:textId="77777777" w:rsidR="00CE0A90" w:rsidRPr="002A15E6" w:rsidRDefault="00CE0A90">
      <w:pPr>
        <w:ind w:firstLine="720"/>
      </w:pPr>
    </w:p>
    <w:p w14:paraId="44807497" w14:textId="77777777" w:rsidR="00CE0A90" w:rsidRPr="002A15E6" w:rsidRDefault="00D134F4" w:rsidP="000157FB">
      <w:pPr>
        <w:pStyle w:val="2"/>
      </w:pPr>
      <w:bookmarkStart w:id="68" w:name="_Toc78446786"/>
      <w:bookmarkStart w:id="69" w:name="_Toc265765312"/>
      <w:bookmarkStart w:id="70" w:name="_Toc274577968"/>
      <w:bookmarkStart w:id="71" w:name="_Toc274743662"/>
      <w:bookmarkStart w:id="72" w:name="_Toc388608865"/>
      <w:r w:rsidRPr="002A15E6">
        <w:lastRenderedPageBreak/>
        <w:t>Активизация плана полета и отмена активизации</w:t>
      </w:r>
      <w:bookmarkEnd w:id="68"/>
    </w:p>
    <w:p w14:paraId="0F05963B" w14:textId="77777777" w:rsidR="00CE0A90" w:rsidRPr="002A15E6" w:rsidRDefault="00D134F4" w:rsidP="00CB3297">
      <w:r w:rsidRPr="002A15E6">
        <w:t xml:space="preserve">Функция активизации предназначена ввода уточненных данных по ВС, входящему в район УВД или готовящемуся к вылету из основного аэродрома. Основными уточняемыми при этом данными являются время входа в район (или время вылета) и код ответчика ВРЛ. </w:t>
      </w:r>
    </w:p>
    <w:p w14:paraId="646112F3" w14:textId="77777777" w:rsidR="00CE0A90" w:rsidRPr="002A15E6" w:rsidRDefault="00D134F4" w:rsidP="00CB3297">
      <w:r w:rsidRPr="002A15E6">
        <w:t xml:space="preserve">Выполнение данной функции является необходимым условием для дальнейшего использования плановой информации диспетчерами УВД. По её результатам производится расчет пространственно-временной траектории полета ВС в пространстве района и открываются возможности осуществления автоматической или ручной корреляции с радиолокационной информацией. Применительно к АРМ диспетчеров АКДП и диспетчера круга активизация плана должна в основном осуществляться с помощью процедур РЕТД и АТД. </w:t>
      </w:r>
    </w:p>
    <w:p w14:paraId="7B20D2FC" w14:textId="77777777" w:rsidR="00CE0A90" w:rsidRPr="002A15E6" w:rsidRDefault="00D134F4" w:rsidP="00CB3297">
      <w:r w:rsidRPr="002A15E6">
        <w:t xml:space="preserve">Активизация планов полетов по вылетающим ВС осуществляется путем перевода соответствующих информационных строк в окне «Вылет» из секции ЕТД в секцию РЕТД или АТД. Процедуры такого перевода описаны в разделах 3.6 и 3.7. </w:t>
      </w:r>
    </w:p>
    <w:p w14:paraId="354AFE2A" w14:textId="60AC91C9" w:rsidR="00CE0A90" w:rsidRPr="002A15E6" w:rsidRDefault="00D134F4" w:rsidP="00CB3297">
      <w:r w:rsidRPr="002A15E6">
        <w:t xml:space="preserve">Обратный перевод строки в секцию ЕТД является процедурой деактивизации плана. Такая процедура осуществляется путем непосредственного перемещения строки в секцию ЕТД с помощью </w:t>
      </w:r>
      <w:r w:rsidR="002935B9">
        <w:t>«мыши»</w:t>
      </w:r>
      <w:r w:rsidRPr="002A15E6">
        <w:t xml:space="preserve"> или путем обращения к строке «Вернуть в ЕТД (деактивация)» функционального меню, которое вызывается на отображение по правой кнопке </w:t>
      </w:r>
      <w:r w:rsidR="002935B9">
        <w:t>«мыши»</w:t>
      </w:r>
      <w:r w:rsidRPr="002A15E6">
        <w:t xml:space="preserve"> в секциях РЕТД и АТД. Для перемещения строки с помощью </w:t>
      </w:r>
      <w:r w:rsidR="002935B9">
        <w:t>«мыши»</w:t>
      </w:r>
      <w:r w:rsidRPr="002A15E6">
        <w:t xml:space="preserve"> необходимо поместить маркер </w:t>
      </w:r>
      <w:r w:rsidR="002935B9">
        <w:t>«мыши»</w:t>
      </w:r>
      <w:r w:rsidRPr="002A15E6">
        <w:t xml:space="preserve"> на номер рейса (позывной) ВС в соответствующей информационной строке в секциях АТД или РЕТД и нажать левую кнопку </w:t>
      </w:r>
      <w:r w:rsidR="002935B9">
        <w:t>«мыши»</w:t>
      </w:r>
      <w:r w:rsidRPr="002A15E6">
        <w:t xml:space="preserve"> – поле номера рейса будет выделено цветом. Далее не отпуская левую кнопку </w:t>
      </w:r>
      <w:r w:rsidR="002935B9">
        <w:t>«мыши»</w:t>
      </w:r>
      <w:r w:rsidRPr="002A15E6">
        <w:t xml:space="preserve"> переместить обозначение номера рейса в информационную часть секции ЕТД и отжать левую кнопку </w:t>
      </w:r>
      <w:r w:rsidR="002935B9">
        <w:t>«мыши»</w:t>
      </w:r>
      <w:r w:rsidRPr="002A15E6">
        <w:t xml:space="preserve">. </w:t>
      </w:r>
    </w:p>
    <w:p w14:paraId="19056B66" w14:textId="77777777" w:rsidR="00CE0A90" w:rsidRPr="002A15E6" w:rsidRDefault="00CE0A90" w:rsidP="00CB3297"/>
    <w:p w14:paraId="7FF5EF3C" w14:textId="77777777" w:rsidR="00CE0A90" w:rsidRPr="002A15E6" w:rsidRDefault="00D134F4" w:rsidP="000157FB">
      <w:pPr>
        <w:pStyle w:val="2"/>
      </w:pPr>
      <w:bookmarkStart w:id="73" w:name="_Toc78446787"/>
      <w:r w:rsidRPr="002A15E6">
        <w:t xml:space="preserve">Ввод признаков </w:t>
      </w:r>
      <w:bookmarkEnd w:id="69"/>
      <w:bookmarkEnd w:id="70"/>
      <w:bookmarkEnd w:id="71"/>
      <w:bookmarkEnd w:id="72"/>
      <w:r w:rsidRPr="002A15E6">
        <w:t>аэродромного движения</w:t>
      </w:r>
      <w:bookmarkEnd w:id="73"/>
    </w:p>
    <w:p w14:paraId="18E7C011" w14:textId="4BCC1816" w:rsidR="00CE0A90" w:rsidRPr="002A15E6" w:rsidRDefault="00D134F4" w:rsidP="00DA54DC">
      <w:pPr>
        <w:ind w:firstLine="720"/>
        <w:rPr>
          <w:szCs w:val="24"/>
        </w:rPr>
      </w:pPr>
      <w:r w:rsidRPr="002A15E6">
        <w:rPr>
          <w:szCs w:val="24"/>
        </w:rPr>
        <w:t xml:space="preserve">Для ввода признаков диспетчерского разрешения на вылет, запуска двигателей, начала руления, согласования между диспетчерами АКДП, факта вылета и укороченного взлета с ВПП по вылетающим ВС, информационная строка по которому находится в секциях ЕТД и РЕТД окна «ЕТД/РЕТД/АТД», необходимо с помощью </w:t>
      </w:r>
      <w:r w:rsidR="002935B9">
        <w:rPr>
          <w:szCs w:val="24"/>
        </w:rPr>
        <w:t>«мыши»</w:t>
      </w:r>
      <w:r w:rsidRPr="002A15E6">
        <w:rPr>
          <w:szCs w:val="24"/>
        </w:rPr>
        <w:t xml:space="preserve"> войти в соответствующее поле («Рзр», «СтДв», «Рул», «Согл», «Фвыл», «Ннп») этой строки и произвести щелчок левой кнопкой </w:t>
      </w:r>
      <w:r w:rsidR="002935B9">
        <w:rPr>
          <w:szCs w:val="24"/>
        </w:rPr>
        <w:t>«мыши»</w:t>
      </w:r>
      <w:r w:rsidRPr="002A15E6">
        <w:rPr>
          <w:szCs w:val="24"/>
        </w:rPr>
        <w:t>. В результате в указанном поле появляется признак «√» подставляется время выполнения данной процедуры и, кроме этого, производится фоновая закраска поля зеленым цветом.</w:t>
      </w:r>
    </w:p>
    <w:p w14:paraId="0DC01BFA" w14:textId="6E7F060C" w:rsidR="00CE0A90" w:rsidRPr="002A15E6" w:rsidRDefault="00D134F4" w:rsidP="00DA54DC">
      <w:pPr>
        <w:ind w:firstLine="720"/>
        <w:rPr>
          <w:szCs w:val="24"/>
        </w:rPr>
      </w:pPr>
      <w:r w:rsidRPr="002A15E6">
        <w:rPr>
          <w:szCs w:val="24"/>
        </w:rPr>
        <w:t xml:space="preserve">Для отмены ошибочно введенного признака необходимо в данном поле повторно выполнить щелчок левой кнопкой </w:t>
      </w:r>
      <w:r w:rsidR="002935B9">
        <w:rPr>
          <w:szCs w:val="24"/>
        </w:rPr>
        <w:t>«мыши»</w:t>
      </w:r>
      <w:r w:rsidRPr="002A15E6">
        <w:rPr>
          <w:szCs w:val="24"/>
        </w:rPr>
        <w:t>.</w:t>
      </w:r>
    </w:p>
    <w:p w14:paraId="1DFE0A75" w14:textId="77777777" w:rsidR="00CE0A90" w:rsidRPr="00CB3297" w:rsidRDefault="00D134F4" w:rsidP="00DA54DC">
      <w:pPr>
        <w:ind w:firstLine="720"/>
        <w:rPr>
          <w:i/>
          <w:szCs w:val="24"/>
        </w:rPr>
      </w:pPr>
      <w:r w:rsidRPr="00CB3297">
        <w:rPr>
          <w:i/>
          <w:szCs w:val="24"/>
        </w:rPr>
        <w:t>Примечание - Предусмотрено автоматическое заполнение полей «Рзр», «Рул» и «Зап» при «переводе» строки из секции ЕТД в РЕТД.</w:t>
      </w:r>
    </w:p>
    <w:p w14:paraId="35E3ECAB" w14:textId="77777777" w:rsidR="00CE0A90" w:rsidRPr="002A15E6" w:rsidRDefault="00CE0A90">
      <w:pPr>
        <w:ind w:firstLine="454"/>
      </w:pPr>
    </w:p>
    <w:p w14:paraId="03FB1E83" w14:textId="77777777" w:rsidR="00CE0A90" w:rsidRPr="002A15E6" w:rsidRDefault="00D134F4" w:rsidP="000157FB">
      <w:pPr>
        <w:pStyle w:val="2"/>
      </w:pPr>
      <w:bookmarkStart w:id="74" w:name="_Toc265765313"/>
      <w:bookmarkStart w:id="75" w:name="_Toc274577969"/>
      <w:bookmarkStart w:id="76" w:name="_Toc274743663"/>
      <w:bookmarkStart w:id="77" w:name="_Toc388608866"/>
      <w:bookmarkStart w:id="78" w:name="_Toc78446788"/>
      <w:r w:rsidRPr="002A15E6">
        <w:t>Ввод ЕТД</w:t>
      </w:r>
      <w:bookmarkEnd w:id="74"/>
      <w:bookmarkEnd w:id="75"/>
      <w:bookmarkEnd w:id="76"/>
      <w:bookmarkEnd w:id="77"/>
      <w:bookmarkEnd w:id="78"/>
    </w:p>
    <w:p w14:paraId="53CE3884" w14:textId="3A2AC97E" w:rsidR="00CE0A90" w:rsidRPr="002A15E6" w:rsidRDefault="00D134F4" w:rsidP="00DA54DC">
      <w:pPr>
        <w:ind w:firstLine="720"/>
        <w:rPr>
          <w:szCs w:val="24"/>
        </w:rPr>
      </w:pPr>
      <w:r w:rsidRPr="002A15E6">
        <w:rPr>
          <w:szCs w:val="24"/>
        </w:rPr>
        <w:t xml:space="preserve">Для ввода или корректировки расчетного времени вылета (ЕТД) необходимо вызвать (нажатием правой кнопки </w:t>
      </w:r>
      <w:r w:rsidR="002935B9">
        <w:rPr>
          <w:szCs w:val="24"/>
        </w:rPr>
        <w:t>«мыши»</w:t>
      </w:r>
      <w:r w:rsidRPr="002A15E6">
        <w:rPr>
          <w:szCs w:val="24"/>
        </w:rPr>
        <w:t xml:space="preserve">) на отображение по информационной строке, находящейся в секции ЕТД, функциональное меню. В этом меню необходимо выбрать строку «ЕТД» - отобразится окно-бланк для ввода расчетного времени вылета, пример которого приведен на рисунке </w:t>
      </w:r>
      <w:r w:rsidRPr="005F5EDA">
        <w:rPr>
          <w:szCs w:val="24"/>
          <w:highlight w:val="yellow"/>
        </w:rPr>
        <w:t>41</w:t>
      </w:r>
      <w:r w:rsidRPr="002A15E6">
        <w:rPr>
          <w:szCs w:val="24"/>
        </w:rPr>
        <w:t xml:space="preserve">. Кроме этого такое окно можно вызвать на отображение двойным щелчком </w:t>
      </w:r>
      <w:r w:rsidR="002935B9">
        <w:rPr>
          <w:szCs w:val="24"/>
        </w:rPr>
        <w:t>«мыши»</w:t>
      </w:r>
      <w:r w:rsidRPr="002A15E6">
        <w:rPr>
          <w:szCs w:val="24"/>
        </w:rPr>
        <w:t xml:space="preserve"> в колонке «ЕТД» соответствующей информационной строки в секции ЕТД.</w:t>
      </w:r>
    </w:p>
    <w:p w14:paraId="295B113F" w14:textId="77777777" w:rsidR="00CE0A90" w:rsidRPr="002A15E6" w:rsidRDefault="00D134F4" w:rsidP="00DA54DC">
      <w:pPr>
        <w:ind w:firstLine="720"/>
        <w:rPr>
          <w:szCs w:val="24"/>
        </w:rPr>
      </w:pPr>
      <w:r w:rsidRPr="002A15E6">
        <w:rPr>
          <w:szCs w:val="24"/>
        </w:rPr>
        <w:t xml:space="preserve">В заголовке окна указывается номер рейса, код ответчика (если он был ранее введен) и аэродром назначения по ВС, по которому осуществляется данная пультовая операция. В бланк подставляется время вылета из плана полета или ранее введенное значение по функции «ЕТД».  </w:t>
      </w:r>
    </w:p>
    <w:p w14:paraId="2F35EC95" w14:textId="77777777" w:rsidR="00C10E5B" w:rsidRDefault="00C10E5B">
      <w:pPr>
        <w:ind w:firstLine="0"/>
        <w:jc w:val="left"/>
      </w:pPr>
      <w:r>
        <w:br w:type="page"/>
      </w:r>
    </w:p>
    <w:p w14:paraId="25B169F1" w14:textId="458F8D8B" w:rsidR="00D572F9" w:rsidRPr="002A15E6" w:rsidRDefault="00C10E5B" w:rsidP="00C10E5B">
      <w:pPr>
        <w:pStyle w:val="afff0"/>
        <w:rPr>
          <w:szCs w:val="24"/>
        </w:rPr>
      </w:pPr>
      <w:r w:rsidRPr="002A15E6">
        <w:lastRenderedPageBreak/>
        <w:t>Окно для ввода ЕТД</w:t>
      </w:r>
    </w:p>
    <w:p w14:paraId="03A4B80D" w14:textId="77777777" w:rsidR="00C10E5B" w:rsidRDefault="00D134F4" w:rsidP="00C10E5B">
      <w:pPr>
        <w:pStyle w:val="afff0"/>
      </w:pPr>
      <w:r w:rsidRPr="002A15E6">
        <w:rPr>
          <w:szCs w:val="24"/>
        </w:rPr>
        <w:t xml:space="preserve"> </w:t>
      </w:r>
      <w:r w:rsidRPr="002A15E6">
        <w:rPr>
          <w:noProof/>
        </w:rPr>
        <w:drawing>
          <wp:inline distT="0" distB="0" distL="0" distR="0" wp14:anchorId="34D87EE3" wp14:editId="1D098D34">
            <wp:extent cx="3158490" cy="1504950"/>
            <wp:effectExtent l="0" t="0" r="3810" b="0"/>
            <wp:docPr id="53" name="Рисунок 53"/>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38"/>
                    <a:stretch/>
                  </pic:blipFill>
                  <pic:spPr bwMode="auto">
                    <a:xfrm>
                      <a:off x="0" y="0"/>
                      <a:ext cx="3158719" cy="1505059"/>
                    </a:xfrm>
                    <a:prstGeom prst="rect">
                      <a:avLst/>
                    </a:prstGeom>
                    <a:noFill/>
                    <a:ln>
                      <a:noFill/>
                    </a:ln>
                  </pic:spPr>
                </pic:pic>
              </a:graphicData>
            </a:graphic>
          </wp:inline>
        </w:drawing>
      </w:r>
    </w:p>
    <w:p w14:paraId="223A040A" w14:textId="0FC4DD3C" w:rsidR="00D572F9" w:rsidRPr="002A15E6" w:rsidRDefault="00C10E5B" w:rsidP="00C10E5B">
      <w:pPr>
        <w:pStyle w:val="afff0"/>
        <w:rPr>
          <w:szCs w:val="24"/>
        </w:rPr>
      </w:pPr>
      <w:r>
        <w:t xml:space="preserve">Рисунок </w:t>
      </w:r>
      <w:fldSimple w:instr=" SEQ Рисунок \* ARABIC ">
        <w:r w:rsidR="00CD3BC0">
          <w:rPr>
            <w:noProof/>
          </w:rPr>
          <w:t>21</w:t>
        </w:r>
      </w:fldSimple>
    </w:p>
    <w:p w14:paraId="3FA23CED" w14:textId="77777777" w:rsidR="00CE0A90" w:rsidRPr="002A15E6" w:rsidRDefault="00D134F4" w:rsidP="00DA54DC">
      <w:pPr>
        <w:ind w:firstLine="720"/>
        <w:rPr>
          <w:szCs w:val="24"/>
        </w:rPr>
      </w:pPr>
      <w:r w:rsidRPr="002A15E6">
        <w:rPr>
          <w:szCs w:val="24"/>
        </w:rPr>
        <w:t>При необходимости следует откорректировать отображаемое в бланке значение времени вылета и даты (если это требуется из-за перехода через 24.00) и нажать кнопку «Применить». Нажатие кнопки «Отменить» приводит к отказу от начатой пультовой операции со сбросом окна с отображения.</w:t>
      </w:r>
    </w:p>
    <w:p w14:paraId="4E0817A7" w14:textId="2CE9F455" w:rsidR="00CE0A90" w:rsidRPr="002A15E6" w:rsidRDefault="00D134F4" w:rsidP="00DA54DC">
      <w:pPr>
        <w:ind w:firstLine="720"/>
        <w:rPr>
          <w:szCs w:val="24"/>
        </w:rPr>
      </w:pPr>
      <w:r w:rsidRPr="002A15E6">
        <w:rPr>
          <w:szCs w:val="24"/>
        </w:rPr>
        <w:t>Корректировка значения времени вылета осуществляется путем корректировки отображаемых в бланке временных значений отдельно для часов и минут с помощью кнопок «+» и «-», расположенных выше и ниже значений часов и минут. Кроме этого</w:t>
      </w:r>
      <w:r w:rsidR="008431B0">
        <w:rPr>
          <w:szCs w:val="24"/>
        </w:rPr>
        <w:t>,</w:t>
      </w:r>
      <w:r w:rsidRPr="002A15E6">
        <w:rPr>
          <w:szCs w:val="24"/>
        </w:rPr>
        <w:t xml:space="preserve"> нужные значения можно ввести непосредственно в поля, предназначенные для отображения времени вылета в часах и минутах. Для этого необходимо войти в соответствующие поля с помощью </w:t>
      </w:r>
      <w:r w:rsidR="002935B9">
        <w:rPr>
          <w:szCs w:val="24"/>
        </w:rPr>
        <w:t>«мыши»</w:t>
      </w:r>
      <w:r w:rsidRPr="002A15E6">
        <w:rPr>
          <w:szCs w:val="24"/>
        </w:rPr>
        <w:t xml:space="preserve">, стереть или выделить корректируемые значения и ввести нужные значения с помощью цифровой клавиатуры.  </w:t>
      </w:r>
    </w:p>
    <w:p w14:paraId="27804D6B" w14:textId="0B1037AF" w:rsidR="00CE0A90" w:rsidRPr="002A15E6" w:rsidRDefault="00D134F4" w:rsidP="00DA54DC">
      <w:pPr>
        <w:ind w:firstLine="720"/>
        <w:rPr>
          <w:szCs w:val="24"/>
        </w:rPr>
      </w:pPr>
      <w:r w:rsidRPr="002A15E6">
        <w:rPr>
          <w:szCs w:val="24"/>
        </w:rPr>
        <w:t xml:space="preserve">Изменить дату можно с помощью окна-календаря, открываемого при нажатии кнопки «▼», располагаемой справа от значений даты. Кроме этого нужные значения можно ввести непосредственно в поля, предназначенные для отображения даты совершения полета (в формате «год.месяц.число»). Для этого необходимо войти в соответствующие поля с помощью </w:t>
      </w:r>
      <w:r w:rsidR="002935B9">
        <w:rPr>
          <w:szCs w:val="24"/>
        </w:rPr>
        <w:t>«мыши»</w:t>
      </w:r>
      <w:r w:rsidRPr="002A15E6">
        <w:rPr>
          <w:szCs w:val="24"/>
        </w:rPr>
        <w:t xml:space="preserve">, стереть или выделить корректируемые значения и ввести нужные значения с помощью цифровой клавиатуры.  </w:t>
      </w:r>
    </w:p>
    <w:p w14:paraId="0026BCFE" w14:textId="77777777" w:rsidR="00CE0A90" w:rsidRPr="002A15E6" w:rsidRDefault="00CE0A90" w:rsidP="00DA54DC">
      <w:pPr>
        <w:ind w:left="360"/>
        <w:rPr>
          <w:szCs w:val="24"/>
        </w:rPr>
      </w:pPr>
    </w:p>
    <w:p w14:paraId="692D1BCF" w14:textId="77777777" w:rsidR="00CE0A90" w:rsidRPr="002A15E6" w:rsidRDefault="00D134F4" w:rsidP="000157FB">
      <w:pPr>
        <w:pStyle w:val="2"/>
      </w:pPr>
      <w:bookmarkStart w:id="79" w:name="_Toc265765314"/>
      <w:bookmarkStart w:id="80" w:name="_Toc274577970"/>
      <w:bookmarkStart w:id="81" w:name="_Toc274743664"/>
      <w:bookmarkStart w:id="82" w:name="_Toc388608867"/>
      <w:bookmarkStart w:id="83" w:name="_Toc78446789"/>
      <w:r w:rsidRPr="002A15E6">
        <w:t>Ввод РЕТД</w:t>
      </w:r>
      <w:bookmarkEnd w:id="79"/>
      <w:bookmarkEnd w:id="80"/>
      <w:bookmarkEnd w:id="81"/>
      <w:bookmarkEnd w:id="82"/>
      <w:bookmarkEnd w:id="83"/>
    </w:p>
    <w:p w14:paraId="0290D59B" w14:textId="264F2152" w:rsidR="00CE0A90" w:rsidRPr="002A15E6" w:rsidRDefault="00D134F4" w:rsidP="00DA54DC">
      <w:pPr>
        <w:ind w:firstLine="720"/>
        <w:rPr>
          <w:szCs w:val="24"/>
        </w:rPr>
      </w:pPr>
      <w:r w:rsidRPr="002A15E6">
        <w:rPr>
          <w:szCs w:val="24"/>
        </w:rPr>
        <w:t xml:space="preserve">Для ввода уточненного времени вылета (РЕТД) из секции ЕТД необходимо вызвать на отображение по информационной строке, находящейся в этой секции, функциональное меню. В этом меню необходимо выбрать строку «РЕТД» - отобразится окно-бланк для ввода РЕТД, пример которого приведен на рисунке </w:t>
      </w:r>
      <w:r w:rsidRPr="005F5EDA">
        <w:rPr>
          <w:szCs w:val="24"/>
          <w:highlight w:val="yellow"/>
        </w:rPr>
        <w:t>4</w:t>
      </w:r>
      <w:r w:rsidR="00CD2354" w:rsidRPr="005F5EDA">
        <w:rPr>
          <w:szCs w:val="24"/>
          <w:highlight w:val="yellow"/>
        </w:rPr>
        <w:t>5</w:t>
      </w:r>
      <w:r w:rsidRPr="002A15E6">
        <w:rPr>
          <w:szCs w:val="24"/>
        </w:rPr>
        <w:t>.  Кроме этого</w:t>
      </w:r>
      <w:r w:rsidR="008431B0">
        <w:rPr>
          <w:szCs w:val="24"/>
        </w:rPr>
        <w:t>,</w:t>
      </w:r>
      <w:r w:rsidRPr="002A15E6">
        <w:rPr>
          <w:szCs w:val="24"/>
        </w:rPr>
        <w:t xml:space="preserve"> вызвать такое окно можно двойным щелчком левой кнопки </w:t>
      </w:r>
      <w:r w:rsidR="002935B9">
        <w:rPr>
          <w:szCs w:val="24"/>
        </w:rPr>
        <w:t>«мыши»</w:t>
      </w:r>
      <w:r w:rsidRPr="002A15E6">
        <w:rPr>
          <w:szCs w:val="24"/>
        </w:rPr>
        <w:t xml:space="preserve"> на номере рейса (позывном) ВС в нужной информационной строке секции ЕТД.</w:t>
      </w:r>
    </w:p>
    <w:p w14:paraId="095F5169" w14:textId="5A3FE1DF" w:rsidR="00CE0A90" w:rsidRDefault="00D134F4" w:rsidP="00DA54DC">
      <w:pPr>
        <w:ind w:firstLine="720"/>
        <w:rPr>
          <w:szCs w:val="24"/>
        </w:rPr>
      </w:pPr>
      <w:r w:rsidRPr="002A15E6">
        <w:rPr>
          <w:szCs w:val="24"/>
        </w:rPr>
        <w:t>Это же окно может использоваться для корректировки введенного ранее уточненного времени вылета, по информационной строке уже переведенной в секцию РЕТД. В этом случае в функциональном меню для этой секции надо выбрать строку «РЕТД». Другой вариант выполнения данной процедуры – двойной щелчок в колонке РЕТД нужной информационной строки.</w:t>
      </w:r>
    </w:p>
    <w:p w14:paraId="6FAACCC8" w14:textId="77777777" w:rsidR="00CD2354" w:rsidRDefault="00CD2354">
      <w:pPr>
        <w:ind w:firstLine="0"/>
        <w:jc w:val="left"/>
      </w:pPr>
      <w:r>
        <w:br w:type="page"/>
      </w:r>
    </w:p>
    <w:p w14:paraId="5FC90944" w14:textId="381A9AA0" w:rsidR="00CD2354" w:rsidRPr="002A15E6" w:rsidRDefault="00CD2354" w:rsidP="00CD2354">
      <w:pPr>
        <w:pStyle w:val="afff0"/>
        <w:rPr>
          <w:szCs w:val="24"/>
        </w:rPr>
      </w:pPr>
      <w:r w:rsidRPr="002A15E6">
        <w:lastRenderedPageBreak/>
        <w:t>Окно для ввода РЕТД</w:t>
      </w:r>
    </w:p>
    <w:p w14:paraId="01A62DE4" w14:textId="77777777" w:rsidR="00CD2354" w:rsidRDefault="00D134F4" w:rsidP="00CD2354">
      <w:pPr>
        <w:pStyle w:val="afff0"/>
      </w:pPr>
      <w:r w:rsidRPr="002A15E6">
        <w:rPr>
          <w:noProof/>
          <w:lang w:eastAsia="ru-RU"/>
        </w:rPr>
        <w:drawing>
          <wp:inline distT="0" distB="0" distL="0" distR="0" wp14:anchorId="460E2AC2" wp14:editId="288B20AE">
            <wp:extent cx="3342005" cy="1765935"/>
            <wp:effectExtent l="0" t="0" r="0" b="0"/>
            <wp:docPr id="54" name="Рисунок 54"/>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39"/>
                    <a:stretch/>
                  </pic:blipFill>
                  <pic:spPr bwMode="auto">
                    <a:xfrm>
                      <a:off x="0" y="0"/>
                      <a:ext cx="3342005" cy="1765935"/>
                    </a:xfrm>
                    <a:prstGeom prst="rect">
                      <a:avLst/>
                    </a:prstGeom>
                    <a:noFill/>
                    <a:ln>
                      <a:noFill/>
                    </a:ln>
                  </pic:spPr>
                </pic:pic>
              </a:graphicData>
            </a:graphic>
          </wp:inline>
        </w:drawing>
      </w:r>
    </w:p>
    <w:p w14:paraId="28C2E22B" w14:textId="68A25E65" w:rsidR="00CE0A90" w:rsidRPr="002A15E6" w:rsidRDefault="00CD2354" w:rsidP="00CD2354">
      <w:pPr>
        <w:pStyle w:val="afff0"/>
      </w:pPr>
      <w:r>
        <w:t xml:space="preserve">Рисунок </w:t>
      </w:r>
      <w:fldSimple w:instr=" SEQ Рисунок \* ARABIC ">
        <w:r w:rsidR="00CD3BC0">
          <w:rPr>
            <w:noProof/>
          </w:rPr>
          <w:t>22</w:t>
        </w:r>
      </w:fldSimple>
    </w:p>
    <w:p w14:paraId="4D22E0F2" w14:textId="77777777" w:rsidR="00CE0A90" w:rsidRPr="002A15E6" w:rsidRDefault="00D134F4" w:rsidP="000351D9">
      <w:pPr>
        <w:ind w:firstLine="720"/>
        <w:rPr>
          <w:szCs w:val="24"/>
        </w:rPr>
      </w:pPr>
      <w:r w:rsidRPr="002A15E6">
        <w:rPr>
          <w:szCs w:val="24"/>
        </w:rPr>
        <w:t xml:space="preserve">В заголовке окна указывается номер рейса, код ответчика (если он был ранее введен) и аэродром назначения применительно к ВС, по которому осуществляется данная пультовая операция. В бланк подставляется автоматически сформированное уточненное время вылета. Это время образуется путем прибавления к значению времени вылета из плана полета предусмотренной временной поправки на время руления. Эта поправка может настраиваться с помощью соответствующей опции в секции «ЕТД» и отображается в верхней части этой секции.  </w:t>
      </w:r>
    </w:p>
    <w:p w14:paraId="4E1C7CEE" w14:textId="5061FAEF" w:rsidR="00CE0A90" w:rsidRPr="002A15E6" w:rsidRDefault="00D134F4" w:rsidP="000351D9">
      <w:pPr>
        <w:ind w:firstLine="720"/>
        <w:rPr>
          <w:szCs w:val="24"/>
        </w:rPr>
      </w:pPr>
      <w:r w:rsidRPr="002A15E6">
        <w:rPr>
          <w:szCs w:val="24"/>
        </w:rPr>
        <w:t xml:space="preserve">Если же корректируется ранее введенное уточненное время вылета, то при вызове окна, приведенного на рисунке </w:t>
      </w:r>
      <w:r w:rsidRPr="005F5EDA">
        <w:rPr>
          <w:szCs w:val="24"/>
          <w:highlight w:val="yellow"/>
        </w:rPr>
        <w:t>4</w:t>
      </w:r>
      <w:r w:rsidR="00CD2354" w:rsidRPr="005F5EDA">
        <w:rPr>
          <w:szCs w:val="24"/>
          <w:highlight w:val="yellow"/>
        </w:rPr>
        <w:t>5</w:t>
      </w:r>
      <w:r w:rsidRPr="002A15E6">
        <w:rPr>
          <w:szCs w:val="24"/>
        </w:rPr>
        <w:t>, подставляется это значение.</w:t>
      </w:r>
    </w:p>
    <w:p w14:paraId="35F18835" w14:textId="1C7DEA1C" w:rsidR="00CE0A90" w:rsidRPr="002A15E6" w:rsidRDefault="00D134F4" w:rsidP="000351D9">
      <w:pPr>
        <w:ind w:firstLine="720"/>
        <w:rPr>
          <w:szCs w:val="24"/>
        </w:rPr>
      </w:pPr>
      <w:r w:rsidRPr="002A15E6">
        <w:rPr>
          <w:szCs w:val="24"/>
        </w:rPr>
        <w:t>Корректировка значения уточненного времени вылета осуществляется путем корректировки отображаемых в бланке временных значений отдельно для часов и минут с помощью кнопок «+» и «-», расположенных выше и ниже значений часов и минут. Кроме этого</w:t>
      </w:r>
      <w:r w:rsidR="005F5EDA">
        <w:rPr>
          <w:szCs w:val="24"/>
        </w:rPr>
        <w:t>,</w:t>
      </w:r>
      <w:r w:rsidRPr="002A15E6">
        <w:rPr>
          <w:szCs w:val="24"/>
        </w:rPr>
        <w:t xml:space="preserve"> нужные значения можно ввести непосредственно в поля, предназначенные для отображения времени вылета в часах и минутах. Для этого необходимо войти в соответствующие поля с помощью </w:t>
      </w:r>
      <w:r w:rsidR="002935B9">
        <w:rPr>
          <w:szCs w:val="24"/>
        </w:rPr>
        <w:t>«мыши»</w:t>
      </w:r>
      <w:r w:rsidRPr="002A15E6">
        <w:rPr>
          <w:szCs w:val="24"/>
        </w:rPr>
        <w:t>, стереть или выделить корректируемые значения и ввести нужные значения с помощью цифровой клавиатуры.  Таким же образом, как было описано в разделе 3.5, может быть скорректирована дата выполнения полета.</w:t>
      </w:r>
    </w:p>
    <w:p w14:paraId="0E03399D" w14:textId="44BE025B" w:rsidR="00CE0A90" w:rsidRPr="002A15E6" w:rsidRDefault="00D134F4" w:rsidP="000351D9">
      <w:pPr>
        <w:ind w:firstLine="720"/>
        <w:rPr>
          <w:szCs w:val="24"/>
        </w:rPr>
      </w:pPr>
      <w:r w:rsidRPr="002A15E6">
        <w:rPr>
          <w:szCs w:val="24"/>
        </w:rPr>
        <w:t>Кроме этого</w:t>
      </w:r>
      <w:r w:rsidR="008431B0">
        <w:rPr>
          <w:szCs w:val="24"/>
        </w:rPr>
        <w:t>,</w:t>
      </w:r>
      <w:r w:rsidRPr="002A15E6">
        <w:rPr>
          <w:szCs w:val="24"/>
        </w:rPr>
        <w:t xml:space="preserve"> ввод РЕТД осуществляется автоматически при переносе строки из секции ЕТД в секцию РЕТД с помощью </w:t>
      </w:r>
      <w:r w:rsidR="002935B9">
        <w:rPr>
          <w:szCs w:val="24"/>
        </w:rPr>
        <w:t>«мыши»</w:t>
      </w:r>
      <w:r w:rsidRPr="002A15E6">
        <w:rPr>
          <w:szCs w:val="24"/>
        </w:rPr>
        <w:t>.</w:t>
      </w:r>
      <w:r w:rsidRPr="002A15E6">
        <w:t xml:space="preserve"> Для этого необходимо поместить маркер </w:t>
      </w:r>
      <w:r w:rsidR="002935B9">
        <w:t>«мыши»</w:t>
      </w:r>
      <w:r w:rsidRPr="002A15E6">
        <w:t xml:space="preserve"> на номер рейса (позывной) ВС в соответствующей информационной строке в секции </w:t>
      </w:r>
      <w:r w:rsidRPr="002A15E6">
        <w:rPr>
          <w:szCs w:val="24"/>
        </w:rPr>
        <w:t>ЕТД</w:t>
      </w:r>
      <w:r w:rsidRPr="002A15E6">
        <w:t xml:space="preserve"> и нажать левую кнопку </w:t>
      </w:r>
      <w:r w:rsidR="002935B9">
        <w:t>«мыши»</w:t>
      </w:r>
      <w:r w:rsidRPr="002A15E6">
        <w:t xml:space="preserve"> – поле номера рейса будет выделено цветом. Далее не отпуская левую кнопку </w:t>
      </w:r>
      <w:r w:rsidR="002935B9">
        <w:t>«мыши»</w:t>
      </w:r>
      <w:r w:rsidRPr="002A15E6">
        <w:t xml:space="preserve"> переместить обозначение номера рейса в информационную часть секции РЕТД и отжать левую кнопку </w:t>
      </w:r>
      <w:r w:rsidR="002935B9">
        <w:t>«мыши»</w:t>
      </w:r>
      <w:r w:rsidRPr="002A15E6">
        <w:t>.</w:t>
      </w:r>
    </w:p>
    <w:p w14:paraId="2CC60624" w14:textId="77777777" w:rsidR="00CE0A90" w:rsidRPr="002A15E6" w:rsidRDefault="00D134F4" w:rsidP="000351D9">
      <w:pPr>
        <w:ind w:firstLine="720"/>
        <w:rPr>
          <w:szCs w:val="24"/>
        </w:rPr>
      </w:pPr>
      <w:r w:rsidRPr="002A15E6">
        <w:rPr>
          <w:szCs w:val="24"/>
        </w:rPr>
        <w:t xml:space="preserve">Выполнение функции «РЕТД» приводит к переводу плана в активизированное состояние (появляется признак «А» в информационной строке окна «ССПП») и если в план полета (или в информационную строку одного из плановых окон) был при этом введен код ВРЛ, то будет произведена автоматическая привязка плана полета к радиолокационному треку после взлета ВС. </w:t>
      </w:r>
    </w:p>
    <w:p w14:paraId="43E65F35" w14:textId="77777777" w:rsidR="00CE0A90" w:rsidRPr="002A15E6" w:rsidRDefault="00CE0A90">
      <w:pPr>
        <w:ind w:firstLine="454"/>
      </w:pPr>
    </w:p>
    <w:p w14:paraId="77DF3CB5" w14:textId="77777777" w:rsidR="00CE0A90" w:rsidRPr="002A15E6" w:rsidRDefault="00CE0A90">
      <w:pPr>
        <w:ind w:firstLine="454"/>
      </w:pPr>
    </w:p>
    <w:p w14:paraId="4A28DE65" w14:textId="77777777" w:rsidR="00CE0A90" w:rsidRPr="002A15E6" w:rsidRDefault="00D134F4" w:rsidP="000157FB">
      <w:pPr>
        <w:pStyle w:val="2"/>
      </w:pPr>
      <w:bookmarkStart w:id="84" w:name="_Toc265765315"/>
      <w:bookmarkStart w:id="85" w:name="_Toc274577971"/>
      <w:bookmarkStart w:id="86" w:name="_Toc274743665"/>
      <w:bookmarkStart w:id="87" w:name="_Toc388608868"/>
      <w:bookmarkStart w:id="88" w:name="_Toc78446790"/>
      <w:r w:rsidRPr="002A15E6">
        <w:t>Ввод АТД</w:t>
      </w:r>
      <w:bookmarkEnd w:id="84"/>
      <w:bookmarkEnd w:id="85"/>
      <w:bookmarkEnd w:id="86"/>
      <w:bookmarkEnd w:id="87"/>
      <w:bookmarkEnd w:id="88"/>
    </w:p>
    <w:p w14:paraId="1CE89F3C" w14:textId="2C5EB75D" w:rsidR="00CE0A90" w:rsidRDefault="00D134F4" w:rsidP="000351D9">
      <w:pPr>
        <w:ind w:firstLine="720"/>
        <w:rPr>
          <w:szCs w:val="24"/>
        </w:rPr>
      </w:pPr>
      <w:r w:rsidRPr="002A15E6">
        <w:rPr>
          <w:szCs w:val="24"/>
        </w:rPr>
        <w:t xml:space="preserve">Для ввода или корректировки фактического времени вылета (АТД) необходимо вызвать по строке, находящейся в секции ЕТД или РЕТД, на отображение функциональное меню. В этом меню необходимо выбрать строку «АТД» - отобразится окно-бланк для ввода АТД, пример которого приведен на рисунке </w:t>
      </w:r>
      <w:r w:rsidRPr="005F5EDA">
        <w:rPr>
          <w:szCs w:val="24"/>
          <w:highlight w:val="yellow"/>
        </w:rPr>
        <w:t>4</w:t>
      </w:r>
      <w:r w:rsidR="00CD2354" w:rsidRPr="005F5EDA">
        <w:rPr>
          <w:szCs w:val="24"/>
          <w:highlight w:val="yellow"/>
        </w:rPr>
        <w:t>6</w:t>
      </w:r>
      <w:r w:rsidRPr="002A15E6">
        <w:rPr>
          <w:szCs w:val="24"/>
        </w:rPr>
        <w:t>.</w:t>
      </w:r>
    </w:p>
    <w:p w14:paraId="63A32176" w14:textId="77777777" w:rsidR="00CD2354" w:rsidRDefault="00CD2354">
      <w:pPr>
        <w:ind w:firstLine="0"/>
        <w:jc w:val="left"/>
      </w:pPr>
      <w:r>
        <w:br w:type="page"/>
      </w:r>
    </w:p>
    <w:p w14:paraId="48AD32CB" w14:textId="03656367" w:rsidR="00CD2354" w:rsidRPr="002A15E6" w:rsidRDefault="00CD2354" w:rsidP="00CD2354">
      <w:pPr>
        <w:pStyle w:val="afff0"/>
        <w:rPr>
          <w:szCs w:val="24"/>
        </w:rPr>
      </w:pPr>
      <w:r w:rsidRPr="002A15E6">
        <w:lastRenderedPageBreak/>
        <w:t>Окно для ввода АТД</w:t>
      </w:r>
    </w:p>
    <w:p w14:paraId="5EF1D262" w14:textId="77777777" w:rsidR="00CD2354" w:rsidRDefault="00D134F4" w:rsidP="00CD2354">
      <w:pPr>
        <w:pStyle w:val="afff0"/>
      </w:pPr>
      <w:r w:rsidRPr="002A15E6">
        <w:rPr>
          <w:noProof/>
          <w:lang w:eastAsia="ru-RU"/>
        </w:rPr>
        <w:drawing>
          <wp:inline distT="0" distB="0" distL="0" distR="0" wp14:anchorId="7C7182A2" wp14:editId="29AD6F5F">
            <wp:extent cx="3558540" cy="1478280"/>
            <wp:effectExtent l="0" t="0" r="0" b="0"/>
            <wp:docPr id="55" name="Рисунок 55"/>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40"/>
                    <a:stretch/>
                  </pic:blipFill>
                  <pic:spPr bwMode="auto">
                    <a:xfrm>
                      <a:off x="0" y="0"/>
                      <a:ext cx="3558540" cy="1478280"/>
                    </a:xfrm>
                    <a:prstGeom prst="rect">
                      <a:avLst/>
                    </a:prstGeom>
                    <a:noFill/>
                    <a:ln>
                      <a:noFill/>
                    </a:ln>
                  </pic:spPr>
                </pic:pic>
              </a:graphicData>
            </a:graphic>
          </wp:inline>
        </w:drawing>
      </w:r>
    </w:p>
    <w:p w14:paraId="233192C5" w14:textId="6A31023A" w:rsidR="00CE0A90" w:rsidRPr="002A15E6" w:rsidRDefault="00CD2354" w:rsidP="00CD2354">
      <w:pPr>
        <w:pStyle w:val="afff0"/>
      </w:pPr>
      <w:r>
        <w:t xml:space="preserve">Рисунок </w:t>
      </w:r>
      <w:fldSimple w:instr=" SEQ Рисунок \* ARABIC ">
        <w:r w:rsidR="00CD3BC0">
          <w:rPr>
            <w:noProof/>
          </w:rPr>
          <w:t>23</w:t>
        </w:r>
      </w:fldSimple>
    </w:p>
    <w:p w14:paraId="6AACDF55" w14:textId="77777777" w:rsidR="00CE0A90" w:rsidRPr="002A15E6" w:rsidRDefault="00D134F4" w:rsidP="000351D9">
      <w:pPr>
        <w:ind w:firstLine="720"/>
        <w:rPr>
          <w:szCs w:val="24"/>
        </w:rPr>
      </w:pPr>
      <w:r w:rsidRPr="002A15E6">
        <w:rPr>
          <w:szCs w:val="24"/>
        </w:rPr>
        <w:t xml:space="preserve">В заголовке окна указывается номер рейса, код ответчика (если он был ранее введен) и аэродром назначения по ВС, по которому осуществляется данная пультовая операция. В бланк в качестве времени взлета подставляется текущее время и текущая дата.  </w:t>
      </w:r>
    </w:p>
    <w:p w14:paraId="0500B37F" w14:textId="486D4668" w:rsidR="00CE0A90" w:rsidRPr="002A15E6" w:rsidRDefault="00D134F4" w:rsidP="000351D9">
      <w:pPr>
        <w:ind w:firstLine="720"/>
        <w:rPr>
          <w:szCs w:val="24"/>
        </w:rPr>
      </w:pPr>
      <w:r w:rsidRPr="002A15E6">
        <w:rPr>
          <w:szCs w:val="24"/>
        </w:rPr>
        <w:t xml:space="preserve">Если в этом есть необходимость, следует с помощью клавиатуры или с помощью кнопок «+» и «-» над часовыми и минутными значениями времени вылета откорректировать отображаемые в бланке значения времени и даты и нажать кнопку «Применить». </w:t>
      </w:r>
    </w:p>
    <w:p w14:paraId="06F2CD08" w14:textId="77777777" w:rsidR="00CE0A90" w:rsidRPr="002A15E6" w:rsidRDefault="00D134F4" w:rsidP="000351D9">
      <w:pPr>
        <w:ind w:firstLine="720"/>
        <w:rPr>
          <w:i/>
          <w:iCs/>
          <w:szCs w:val="24"/>
        </w:rPr>
      </w:pPr>
      <w:r w:rsidRPr="002A15E6">
        <w:rPr>
          <w:i/>
          <w:iCs/>
          <w:szCs w:val="24"/>
        </w:rPr>
        <w:t xml:space="preserve">Примечание – дата может быть скорректирована через окно-календарь, открываемое при нажатии кнопки «▼». </w:t>
      </w:r>
    </w:p>
    <w:p w14:paraId="2BB060BB" w14:textId="77777777" w:rsidR="00CE0A90" w:rsidRPr="002A15E6" w:rsidRDefault="00D134F4" w:rsidP="000351D9">
      <w:pPr>
        <w:ind w:firstLine="720"/>
        <w:rPr>
          <w:szCs w:val="24"/>
        </w:rPr>
      </w:pPr>
      <w:r w:rsidRPr="002A15E6">
        <w:rPr>
          <w:szCs w:val="24"/>
        </w:rPr>
        <w:t>Нажатие кнопки «Отменить» приводит к отказу от начатой пультовой операции со сбросом окна с отображения.</w:t>
      </w:r>
    </w:p>
    <w:p w14:paraId="287BC1F3" w14:textId="77777777" w:rsidR="00CE0A90" w:rsidRPr="002A15E6" w:rsidRDefault="00D134F4" w:rsidP="000351D9">
      <w:pPr>
        <w:ind w:firstLine="720"/>
        <w:rPr>
          <w:szCs w:val="24"/>
        </w:rPr>
      </w:pPr>
      <w:r w:rsidRPr="002A15E6">
        <w:rPr>
          <w:szCs w:val="24"/>
        </w:rPr>
        <w:t xml:space="preserve">Предусмотрена возможность задания автоматического обновления текущего времени в вызванном бланке для ввода АТД. Этот режим включается «по умолчанию» при первоначальном вызове бланка, что индицируется «нажатым» состоянием кнопки «ТАТ» и зеленым цветом отображения обозначения ТАТ и значений текущего времени, как показано на рисунке </w:t>
      </w:r>
      <w:r w:rsidRPr="005F5EDA">
        <w:rPr>
          <w:szCs w:val="24"/>
          <w:highlight w:val="yellow"/>
        </w:rPr>
        <w:t>43</w:t>
      </w:r>
      <w:r w:rsidRPr="002A15E6">
        <w:rPr>
          <w:szCs w:val="24"/>
        </w:rPr>
        <w:t>. Этот режим можно отменить нажатием на кнопку «ТАТ». Он так же отменяется при начале ручной корректировки значений времени вылета.</w:t>
      </w:r>
    </w:p>
    <w:p w14:paraId="2ECC3CDA" w14:textId="77777777" w:rsidR="00CE0A90" w:rsidRPr="002A15E6" w:rsidRDefault="00D134F4" w:rsidP="000351D9">
      <w:pPr>
        <w:ind w:firstLine="720"/>
      </w:pPr>
      <w:r w:rsidRPr="002A15E6">
        <w:rPr>
          <w:szCs w:val="24"/>
        </w:rPr>
        <w:t>Выполнение функции «АТД» приводит к переводу строки из секции ЕТД или РЕТД в секцию АТД. Если функция исполняется по строке, по которой ранее не была проведена процедура активизации плана (функция «РЕТД»), то по её результатам производится активизации плана полета (появляется признак «А» в окне ССПП). Кроме этого соответствующая информация передается в КСА ПИВП для автоматического формирования телеграммы ДЕП по данному рейсу и передачи её в канал АФТН.</w:t>
      </w:r>
    </w:p>
    <w:p w14:paraId="6C474C29" w14:textId="77777777" w:rsidR="00CE0A90" w:rsidRPr="002A15E6" w:rsidRDefault="00CE0A90" w:rsidP="000351D9">
      <w:pPr>
        <w:ind w:firstLine="454"/>
      </w:pPr>
    </w:p>
    <w:p w14:paraId="0641C05A" w14:textId="77777777" w:rsidR="00CE0A90" w:rsidRPr="002A15E6" w:rsidRDefault="00CE0A90" w:rsidP="000351D9">
      <w:pPr>
        <w:ind w:firstLine="454"/>
      </w:pPr>
    </w:p>
    <w:p w14:paraId="237CEF20" w14:textId="77777777" w:rsidR="00CE0A90" w:rsidRPr="002A15E6" w:rsidRDefault="00D134F4" w:rsidP="000157FB">
      <w:pPr>
        <w:pStyle w:val="2"/>
      </w:pPr>
      <w:bookmarkStart w:id="89" w:name="_Toc265765316"/>
      <w:bookmarkStart w:id="90" w:name="_Toc274577972"/>
      <w:bookmarkStart w:id="91" w:name="_Toc274743666"/>
      <w:bookmarkStart w:id="92" w:name="_Toc388608869"/>
      <w:bookmarkStart w:id="93" w:name="_Toc78446791"/>
      <w:r w:rsidRPr="002A15E6">
        <w:t>Ввод РЕТА</w:t>
      </w:r>
      <w:bookmarkEnd w:id="89"/>
      <w:bookmarkEnd w:id="90"/>
      <w:bookmarkEnd w:id="91"/>
      <w:bookmarkEnd w:id="92"/>
      <w:bookmarkEnd w:id="93"/>
    </w:p>
    <w:p w14:paraId="0AEE5B78" w14:textId="7D70F235" w:rsidR="00CE0A90" w:rsidRDefault="00D134F4" w:rsidP="000351D9">
      <w:pPr>
        <w:ind w:firstLine="454"/>
      </w:pPr>
      <w:r w:rsidRPr="002A15E6">
        <w:t xml:space="preserve">Для ввода или корректировки уточненного времени прилета (РЕТА) необходимо в секции РЕТА окна «РЕТА/АТА» (окна прилета) вызвать по информационной строке соответствующего прилетающего ВС на отображение функциональное меню (нажатием правой кнопки </w:t>
      </w:r>
      <w:r w:rsidR="002935B9">
        <w:t>«мыши»</w:t>
      </w:r>
      <w:r w:rsidRPr="002A15E6">
        <w:t xml:space="preserve">).  В этом меню выбрать строку «РЕТА» - отобразится окно-бланк Кроме этого окно можно вызвать двойным щелчком левой кнопки </w:t>
      </w:r>
      <w:r w:rsidR="002935B9">
        <w:t>«мыши»</w:t>
      </w:r>
      <w:r w:rsidRPr="002A15E6">
        <w:t xml:space="preserve"> в поле «РЕТА» выбранной информационной строки.</w:t>
      </w:r>
    </w:p>
    <w:p w14:paraId="127AD7CA" w14:textId="77777777" w:rsidR="00CD2354" w:rsidRDefault="00CD2354">
      <w:pPr>
        <w:ind w:firstLine="0"/>
        <w:jc w:val="left"/>
      </w:pPr>
      <w:r>
        <w:br w:type="page"/>
      </w:r>
    </w:p>
    <w:p w14:paraId="47A4B9A2" w14:textId="3590E3AB" w:rsidR="00CD2354" w:rsidRPr="002A15E6" w:rsidRDefault="00CD2354" w:rsidP="00CD2354">
      <w:pPr>
        <w:pStyle w:val="afff0"/>
      </w:pPr>
      <w:r w:rsidRPr="002A15E6">
        <w:lastRenderedPageBreak/>
        <w:t>Окно для ввода РЕТА</w:t>
      </w:r>
    </w:p>
    <w:p w14:paraId="2CBF41AF" w14:textId="77777777" w:rsidR="00CD2354" w:rsidRDefault="00D134F4" w:rsidP="00CD2354">
      <w:pPr>
        <w:pStyle w:val="afff0"/>
      </w:pPr>
      <w:r w:rsidRPr="002A15E6">
        <w:rPr>
          <w:noProof/>
        </w:rPr>
        <w:drawing>
          <wp:inline distT="0" distB="0" distL="0" distR="0" wp14:anchorId="7D96665A" wp14:editId="0DE1788B">
            <wp:extent cx="2948940" cy="1524000"/>
            <wp:effectExtent l="0" t="0" r="0" b="0"/>
            <wp:docPr id="56" name="Рисунок 56"/>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41"/>
                    <a:stretch/>
                  </pic:blipFill>
                  <pic:spPr bwMode="auto">
                    <a:xfrm>
                      <a:off x="0" y="0"/>
                      <a:ext cx="2948940" cy="1524000"/>
                    </a:xfrm>
                    <a:prstGeom prst="rect">
                      <a:avLst/>
                    </a:prstGeom>
                    <a:noFill/>
                    <a:ln>
                      <a:noFill/>
                    </a:ln>
                  </pic:spPr>
                </pic:pic>
              </a:graphicData>
            </a:graphic>
          </wp:inline>
        </w:drawing>
      </w:r>
    </w:p>
    <w:p w14:paraId="7537D0F3" w14:textId="6F46AD83" w:rsidR="00CE0A90" w:rsidRPr="002A15E6" w:rsidRDefault="00CD2354" w:rsidP="00CD2354">
      <w:pPr>
        <w:pStyle w:val="afff0"/>
      </w:pPr>
      <w:r>
        <w:t xml:space="preserve">Рисунок </w:t>
      </w:r>
      <w:fldSimple w:instr=" SEQ Рисунок \* ARABIC ">
        <w:r w:rsidR="00CD3BC0">
          <w:rPr>
            <w:noProof/>
          </w:rPr>
          <w:t>24</w:t>
        </w:r>
      </w:fldSimple>
    </w:p>
    <w:p w14:paraId="3CAA4F9B" w14:textId="2332EC75" w:rsidR="00CE0A90" w:rsidRPr="002A15E6" w:rsidRDefault="00D134F4" w:rsidP="000351D9">
      <w:pPr>
        <w:ind w:firstLine="454"/>
      </w:pPr>
      <w:r w:rsidRPr="002A15E6">
        <w:t>В заголовке окна указывается номер рейса ВС, по которому осуществляется данная пультовая операция. Кроме этого</w:t>
      </w:r>
      <w:r w:rsidR="008431B0">
        <w:t>,</w:t>
      </w:r>
      <w:r w:rsidRPr="002A15E6">
        <w:t xml:space="preserve"> указывается аэродром вылета и код ответчика ВРЛ (если он был введен в план полета). В бланк подставляется время прилета из плана полета или ранее введенное значение по функции РЕТА. </w:t>
      </w:r>
    </w:p>
    <w:p w14:paraId="6CBCB4DD" w14:textId="4579D811" w:rsidR="00CE0A90" w:rsidRPr="002A15E6" w:rsidRDefault="00D134F4" w:rsidP="000351D9">
      <w:pPr>
        <w:ind w:firstLine="720"/>
        <w:rPr>
          <w:szCs w:val="24"/>
        </w:rPr>
      </w:pPr>
      <w:r w:rsidRPr="002A15E6">
        <w:rPr>
          <w:szCs w:val="24"/>
        </w:rPr>
        <w:t>Корректировка значения времени прилета осуществляется путем корректировки отображаемых в бланке временных значений отдельно для часов и минут с помощью кнопок «+» и «-», расположенных выше и ниже значений часов и минут. Кроме этого</w:t>
      </w:r>
      <w:r w:rsidR="008431B0">
        <w:rPr>
          <w:szCs w:val="24"/>
        </w:rPr>
        <w:t>,</w:t>
      </w:r>
      <w:r w:rsidRPr="002A15E6">
        <w:rPr>
          <w:szCs w:val="24"/>
        </w:rPr>
        <w:t xml:space="preserve"> нужные значения можно ввести непосредственно в поля, предназначенные для отображения времени вылета в часах и минутах. Для этого необходимо войти в соответствующие поля с помощью </w:t>
      </w:r>
      <w:r w:rsidR="002935B9">
        <w:rPr>
          <w:szCs w:val="24"/>
        </w:rPr>
        <w:t>«мыши»</w:t>
      </w:r>
      <w:r w:rsidRPr="002A15E6">
        <w:rPr>
          <w:szCs w:val="24"/>
        </w:rPr>
        <w:t xml:space="preserve">, стереть или выделить корректируемые значения и ввести нужные значения с помощью цифровой клавиатуры.  </w:t>
      </w:r>
    </w:p>
    <w:p w14:paraId="1E736E09" w14:textId="0FDDF797" w:rsidR="00CE0A90" w:rsidRPr="002A15E6" w:rsidRDefault="00D134F4" w:rsidP="000351D9">
      <w:pPr>
        <w:ind w:firstLine="720"/>
        <w:rPr>
          <w:szCs w:val="24"/>
        </w:rPr>
      </w:pPr>
      <w:r w:rsidRPr="002A15E6">
        <w:rPr>
          <w:szCs w:val="24"/>
        </w:rPr>
        <w:t xml:space="preserve">Изменить дату можно с помощью окна-календаря, открываемого при нажатии кнопки «▼», располагаемой справа от значений даты. Кроме этого нужные значения можно ввести непосредственно в поля, предназначенные для отображения даты совершения полета (в формате «год.месяц.число»). Для этого необходимо войти в соответствующие поля с помощью </w:t>
      </w:r>
      <w:r w:rsidR="002935B9">
        <w:rPr>
          <w:szCs w:val="24"/>
        </w:rPr>
        <w:t>«мыши»</w:t>
      </w:r>
      <w:r w:rsidRPr="002A15E6">
        <w:rPr>
          <w:szCs w:val="24"/>
        </w:rPr>
        <w:t xml:space="preserve">, стереть или выделить корректируемые значения и ввести нужные значения с помощью цифровой клавиатуры.  </w:t>
      </w:r>
    </w:p>
    <w:p w14:paraId="4D510A8A" w14:textId="77777777" w:rsidR="00CE0A90" w:rsidRPr="002A15E6" w:rsidRDefault="00D134F4" w:rsidP="000351D9">
      <w:pPr>
        <w:ind w:firstLine="454"/>
      </w:pPr>
      <w:r w:rsidRPr="002A15E6">
        <w:t>В результате пультовой операции корректируется значение времени прилета в информационной строке планового окна РЕТА. Введенные значения в дальнейшем могут автоматически корректироваться по данным радиолокационного сопровождения или по пультовой операции.</w:t>
      </w:r>
    </w:p>
    <w:p w14:paraId="390E1D9C" w14:textId="77777777" w:rsidR="00CE0A90" w:rsidRPr="002A15E6" w:rsidRDefault="00CE0A90">
      <w:pPr>
        <w:ind w:firstLine="454"/>
      </w:pPr>
    </w:p>
    <w:p w14:paraId="6D92BC77" w14:textId="77777777" w:rsidR="00CE0A90" w:rsidRPr="002A15E6" w:rsidRDefault="00CE0A90">
      <w:pPr>
        <w:ind w:firstLine="454"/>
      </w:pPr>
    </w:p>
    <w:p w14:paraId="3155166B" w14:textId="77777777" w:rsidR="00CE0A90" w:rsidRPr="002A15E6" w:rsidRDefault="00D134F4" w:rsidP="000157FB">
      <w:pPr>
        <w:pStyle w:val="2"/>
      </w:pPr>
      <w:bookmarkStart w:id="94" w:name="_Toc265765317"/>
      <w:bookmarkStart w:id="95" w:name="_Toc274577973"/>
      <w:bookmarkStart w:id="96" w:name="_Toc274743667"/>
      <w:bookmarkStart w:id="97" w:name="_Toc388608870"/>
      <w:bookmarkStart w:id="98" w:name="_Toc78446792"/>
      <w:r w:rsidRPr="002A15E6">
        <w:t>Ввод АТА</w:t>
      </w:r>
      <w:bookmarkEnd w:id="94"/>
      <w:bookmarkEnd w:id="95"/>
      <w:bookmarkEnd w:id="96"/>
      <w:bookmarkEnd w:id="97"/>
      <w:bookmarkEnd w:id="98"/>
    </w:p>
    <w:p w14:paraId="2849E402" w14:textId="77777777" w:rsidR="00CE0A90" w:rsidRPr="002A15E6" w:rsidRDefault="00D134F4" w:rsidP="000351D9">
      <w:pPr>
        <w:ind w:firstLine="454"/>
      </w:pPr>
      <w:r w:rsidRPr="002A15E6">
        <w:t xml:space="preserve">Для ввода фактического времени прилета (АТА) необходимо вызвать на отображение по строке прилетающего ВС, находящейся в секции «РЕТА», функциональное меню.  </w:t>
      </w:r>
    </w:p>
    <w:p w14:paraId="35BCF21A" w14:textId="55F73FCC" w:rsidR="00CE0A90" w:rsidRPr="002A15E6" w:rsidRDefault="00D134F4" w:rsidP="000351D9">
      <w:pPr>
        <w:ind w:firstLine="454"/>
      </w:pPr>
      <w:r w:rsidRPr="002A15E6">
        <w:t xml:space="preserve">В этом меню необходимо выбрать строку «АТА» - отобразится окно-бланк, пример которого приведен на рисунке </w:t>
      </w:r>
      <w:r w:rsidRPr="005F5EDA">
        <w:rPr>
          <w:highlight w:val="yellow"/>
        </w:rPr>
        <w:t>4</w:t>
      </w:r>
      <w:r w:rsidR="00CD2354" w:rsidRPr="005F5EDA">
        <w:rPr>
          <w:highlight w:val="yellow"/>
        </w:rPr>
        <w:t>8</w:t>
      </w:r>
      <w:r w:rsidRPr="002A15E6">
        <w:t xml:space="preserve">. Кроме этого окно можно вызвать двойным щелчком левой кнопки </w:t>
      </w:r>
      <w:r w:rsidR="002935B9">
        <w:t>«мыши»</w:t>
      </w:r>
      <w:r w:rsidRPr="002A15E6">
        <w:t xml:space="preserve"> в поле «Рейс» выбранной информационной строки.</w:t>
      </w:r>
    </w:p>
    <w:p w14:paraId="2CA08CF7" w14:textId="7534B52E" w:rsidR="00CE0A90" w:rsidRDefault="00D134F4" w:rsidP="000351D9">
      <w:pPr>
        <w:ind w:firstLine="454"/>
      </w:pPr>
      <w:r w:rsidRPr="002A15E6">
        <w:t xml:space="preserve">С помощью этого же окна может быть скорректировано ранее введенное фактическое время посадки в секции «АТА».  Вызов указанного окна-бланка из секции «АТА» осуществляется через функциональное меню (строка «АТА» данного меню) или двойным щелчком левой кнопки </w:t>
      </w:r>
      <w:r w:rsidR="002935B9">
        <w:t>«мыши»</w:t>
      </w:r>
      <w:r w:rsidRPr="002A15E6">
        <w:t xml:space="preserve"> в поле «Рейс» или «АТА» выбранной информационной строки.</w:t>
      </w:r>
    </w:p>
    <w:p w14:paraId="07C9AA91" w14:textId="77777777" w:rsidR="00CD2354" w:rsidRDefault="00CD2354">
      <w:pPr>
        <w:ind w:firstLine="0"/>
        <w:jc w:val="left"/>
      </w:pPr>
      <w:r>
        <w:br w:type="page"/>
      </w:r>
    </w:p>
    <w:p w14:paraId="756060C2" w14:textId="2CDBD00F" w:rsidR="00CD2354" w:rsidRPr="002A15E6" w:rsidRDefault="00CD2354" w:rsidP="00CD2354">
      <w:pPr>
        <w:pStyle w:val="afff0"/>
      </w:pPr>
      <w:r w:rsidRPr="002A15E6">
        <w:lastRenderedPageBreak/>
        <w:t>Окно для ввода АТА</w:t>
      </w:r>
    </w:p>
    <w:p w14:paraId="12E46EA7" w14:textId="77777777" w:rsidR="00CD2354" w:rsidRDefault="00D134F4" w:rsidP="00CD2354">
      <w:pPr>
        <w:pStyle w:val="afff0"/>
      </w:pPr>
      <w:r w:rsidRPr="002A15E6">
        <w:rPr>
          <w:noProof/>
        </w:rPr>
        <w:drawing>
          <wp:inline distT="0" distB="0" distL="0" distR="0" wp14:anchorId="1DDA2B10" wp14:editId="55B2D1FD">
            <wp:extent cx="3505200" cy="1463040"/>
            <wp:effectExtent l="0" t="0" r="0" b="0"/>
            <wp:docPr id="57" name="Рисунок 57"/>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42"/>
                    <a:stretch/>
                  </pic:blipFill>
                  <pic:spPr bwMode="auto">
                    <a:xfrm>
                      <a:off x="0" y="0"/>
                      <a:ext cx="3505199" cy="1463040"/>
                    </a:xfrm>
                    <a:prstGeom prst="rect">
                      <a:avLst/>
                    </a:prstGeom>
                    <a:noFill/>
                    <a:ln>
                      <a:noFill/>
                    </a:ln>
                  </pic:spPr>
                </pic:pic>
              </a:graphicData>
            </a:graphic>
          </wp:inline>
        </w:drawing>
      </w:r>
    </w:p>
    <w:p w14:paraId="264C9814" w14:textId="3E0896A1" w:rsidR="00CE0A90" w:rsidRPr="002A15E6" w:rsidRDefault="00CD2354" w:rsidP="00CD2354">
      <w:pPr>
        <w:pStyle w:val="afff0"/>
      </w:pPr>
      <w:r>
        <w:t xml:space="preserve">Рисунок </w:t>
      </w:r>
      <w:fldSimple w:instr=" SEQ Рисунок \* ARABIC ">
        <w:r w:rsidR="00CD3BC0">
          <w:rPr>
            <w:noProof/>
          </w:rPr>
          <w:t>25</w:t>
        </w:r>
      </w:fldSimple>
    </w:p>
    <w:p w14:paraId="4E0E2561" w14:textId="77777777" w:rsidR="00CE0A90" w:rsidRPr="002A15E6" w:rsidRDefault="00D134F4" w:rsidP="000351D9">
      <w:pPr>
        <w:ind w:firstLine="720"/>
        <w:rPr>
          <w:szCs w:val="24"/>
        </w:rPr>
      </w:pPr>
      <w:r w:rsidRPr="002A15E6">
        <w:rPr>
          <w:szCs w:val="24"/>
        </w:rPr>
        <w:t xml:space="preserve">В заголовке окна указывается номер рейса, код ответчика (если он был ранее введен) и аэродром вылета применительно к ВС, по которому осуществляется данная пультовая операция. В бланк в качестве времени посадки подставляется текущее время и текущая дата.  </w:t>
      </w:r>
    </w:p>
    <w:p w14:paraId="0FBCE0D2" w14:textId="77777777" w:rsidR="00CE0A90" w:rsidRPr="002A15E6" w:rsidRDefault="00D134F4" w:rsidP="000351D9">
      <w:pPr>
        <w:ind w:firstLine="720"/>
        <w:rPr>
          <w:szCs w:val="24"/>
        </w:rPr>
      </w:pPr>
      <w:r w:rsidRPr="002A15E6">
        <w:rPr>
          <w:szCs w:val="24"/>
        </w:rPr>
        <w:t xml:space="preserve">Если в этом есть необходимость, следует с помощью клавиатуры или с помощью кнопок «+» и «-» над часовыми и минутными значениями времени вылета откорректировать отображаемые в бланке значения времени и даты и нажать кнопку «Применить». </w:t>
      </w:r>
    </w:p>
    <w:p w14:paraId="5C097EF3" w14:textId="77777777" w:rsidR="00CE0A90" w:rsidRPr="002A15E6" w:rsidRDefault="00D134F4" w:rsidP="000351D9">
      <w:pPr>
        <w:ind w:firstLine="720"/>
        <w:rPr>
          <w:i/>
          <w:iCs/>
          <w:szCs w:val="24"/>
        </w:rPr>
      </w:pPr>
      <w:r w:rsidRPr="002A15E6">
        <w:rPr>
          <w:i/>
          <w:iCs/>
          <w:szCs w:val="24"/>
        </w:rPr>
        <w:t xml:space="preserve">Примечание – дата может быть скорректирована через окно-календарь, открываемое при нажатии кнопки «▼». </w:t>
      </w:r>
    </w:p>
    <w:p w14:paraId="735825FD" w14:textId="77777777" w:rsidR="00CE0A90" w:rsidRPr="002A15E6" w:rsidRDefault="00D134F4" w:rsidP="000351D9">
      <w:pPr>
        <w:ind w:firstLine="720"/>
        <w:rPr>
          <w:szCs w:val="24"/>
        </w:rPr>
      </w:pPr>
      <w:r w:rsidRPr="002A15E6">
        <w:rPr>
          <w:szCs w:val="24"/>
        </w:rPr>
        <w:t>Нажатие кнопки «Отменить» приводит к отказу от начатой пультовой операции со сбросом окна с отображения.</w:t>
      </w:r>
    </w:p>
    <w:p w14:paraId="17B64277" w14:textId="77777777" w:rsidR="00CE0A90" w:rsidRPr="002A15E6" w:rsidRDefault="00D134F4" w:rsidP="000351D9">
      <w:pPr>
        <w:ind w:firstLine="720"/>
        <w:rPr>
          <w:szCs w:val="24"/>
        </w:rPr>
      </w:pPr>
      <w:r w:rsidRPr="002A15E6">
        <w:rPr>
          <w:szCs w:val="24"/>
        </w:rPr>
        <w:t xml:space="preserve">Предусмотрена возможность задания автоматического обновления текущего времени в вызванном бланке для ввода АТА. Этот режим включается «по умолчанию» при первоначальном вызове бланка, что индицируется «нажатым» состоянием кнопки «ТАТ» и зеленым цветом отображения обозначения ТАТ и значений текущего времени, как показано на рисунке </w:t>
      </w:r>
      <w:r w:rsidRPr="005F5EDA">
        <w:rPr>
          <w:szCs w:val="24"/>
          <w:highlight w:val="yellow"/>
        </w:rPr>
        <w:t>45</w:t>
      </w:r>
      <w:r w:rsidRPr="002A15E6">
        <w:rPr>
          <w:szCs w:val="24"/>
        </w:rPr>
        <w:t>. Этот режим можно отменить нажатием на кнопку «ТАТ». Он так же отменяется при начале ручной корректировки значений фактического времени прилета.</w:t>
      </w:r>
    </w:p>
    <w:p w14:paraId="462083E8" w14:textId="6E62CFED" w:rsidR="00CE0A90" w:rsidRPr="002A15E6" w:rsidRDefault="00D134F4" w:rsidP="000351D9">
      <w:pPr>
        <w:ind w:firstLine="720"/>
      </w:pPr>
      <w:r w:rsidRPr="002A15E6">
        <w:rPr>
          <w:szCs w:val="24"/>
        </w:rPr>
        <w:t>Первоначальное выполнение функции «АТА» приводит к переводу строки из секции РЕТА в секцию АТА в окне прилета. По результатам пультовой операции производится перевод плана полета в состояние «Выполнен» (буквенный признак «ВЫП» в информационной строке в окне «ССПП»). Кроме этого</w:t>
      </w:r>
      <w:r w:rsidR="008431B0">
        <w:rPr>
          <w:szCs w:val="24"/>
        </w:rPr>
        <w:t>,</w:t>
      </w:r>
      <w:r w:rsidRPr="002A15E6">
        <w:rPr>
          <w:szCs w:val="24"/>
        </w:rPr>
        <w:t xml:space="preserve"> соответствующая информация передается в КСА ПИВП для автоматического формирования телеграммы АРР по данному рейсу и передачи её в канал АФТН.</w:t>
      </w:r>
    </w:p>
    <w:p w14:paraId="6871295B" w14:textId="77777777" w:rsidR="00CE0A90" w:rsidRPr="002A15E6" w:rsidRDefault="00D134F4">
      <w:pPr>
        <w:pStyle w:val="1"/>
      </w:pPr>
      <w:bookmarkStart w:id="99" w:name="_Toc78446793"/>
      <w:r w:rsidRPr="002A15E6">
        <w:lastRenderedPageBreak/>
        <w:t xml:space="preserve">Использование </w:t>
      </w:r>
      <w:bookmarkEnd w:id="60"/>
      <w:bookmarkEnd w:id="61"/>
      <w:r w:rsidRPr="002A15E6">
        <w:t>издения</w:t>
      </w:r>
      <w:bookmarkEnd w:id="62"/>
      <w:bookmarkEnd w:id="99"/>
    </w:p>
    <w:p w14:paraId="584C6C3D" w14:textId="77777777" w:rsidR="00CE0A90" w:rsidRPr="002A15E6" w:rsidRDefault="00D134F4" w:rsidP="000157FB">
      <w:pPr>
        <w:pStyle w:val="2"/>
      </w:pPr>
      <w:bookmarkStart w:id="100" w:name="_Toc491150091"/>
      <w:bookmarkStart w:id="101" w:name="_Toc491230995"/>
      <w:bookmarkStart w:id="102" w:name="_Toc498964366"/>
      <w:bookmarkStart w:id="103" w:name="_Toc14688984"/>
      <w:bookmarkStart w:id="104" w:name="_Toc46135109"/>
      <w:bookmarkStart w:id="105" w:name="_Toc86219201"/>
      <w:bookmarkStart w:id="106" w:name="_Toc388518553"/>
      <w:bookmarkStart w:id="107" w:name="_Toc78446794"/>
      <w:r w:rsidRPr="002A15E6">
        <w:t>Эксплуатационные ограничения</w:t>
      </w:r>
      <w:bookmarkEnd w:id="100"/>
      <w:bookmarkEnd w:id="101"/>
      <w:bookmarkEnd w:id="102"/>
      <w:bookmarkEnd w:id="103"/>
      <w:bookmarkEnd w:id="104"/>
      <w:bookmarkEnd w:id="105"/>
      <w:bookmarkEnd w:id="106"/>
      <w:bookmarkEnd w:id="107"/>
    </w:p>
    <w:p w14:paraId="06E13462" w14:textId="77777777" w:rsidR="00CE0A90" w:rsidRPr="002A15E6" w:rsidRDefault="00D134F4" w:rsidP="00355360">
      <w:pPr>
        <w:pStyle w:val="3"/>
        <w:rPr>
          <w:b/>
        </w:rPr>
      </w:pPr>
      <w:bookmarkStart w:id="108" w:name="_Toc388518555"/>
      <w:bookmarkStart w:id="109" w:name="_Toc78446795"/>
      <w:bookmarkStart w:id="110" w:name="_Toc86219205"/>
      <w:r w:rsidRPr="002A15E6">
        <w:t>Защита от НСД</w:t>
      </w:r>
      <w:bookmarkEnd w:id="108"/>
      <w:bookmarkEnd w:id="109"/>
    </w:p>
    <w:p w14:paraId="08A34D60" w14:textId="72A825CC" w:rsidR="00CE0A90" w:rsidRPr="002A15E6" w:rsidRDefault="00D134F4" w:rsidP="000351D9">
      <w:pPr>
        <w:ind w:left="142" w:firstLine="567"/>
      </w:pPr>
      <w:r w:rsidRPr="002A15E6">
        <w:t xml:space="preserve">Защита от НСД в </w:t>
      </w:r>
      <w:r w:rsidR="0081389B">
        <w:t>КСА УВД «Топаз ОВД»</w:t>
      </w:r>
      <w:r w:rsidRPr="002A15E6">
        <w:t xml:space="preserve"> обеспечивается комплексным использованием средств защиты в </w:t>
      </w:r>
      <w:r w:rsidR="0081389B">
        <w:t>КСА УВД</w:t>
      </w:r>
      <w:r w:rsidR="0081389B" w:rsidRPr="009F50E4">
        <w:t xml:space="preserve"> </w:t>
      </w:r>
      <w:r w:rsidR="0081389B">
        <w:t>«</w:t>
      </w:r>
      <w:r w:rsidR="0081389B" w:rsidRPr="009F50E4">
        <w:t>Топаз ОВД</w:t>
      </w:r>
      <w:r w:rsidR="0081389B">
        <w:t>»</w:t>
      </w:r>
      <w:r w:rsidRPr="002A15E6">
        <w:t xml:space="preserve"> и организационно-режимных мероприятий на месте дислокации.</w:t>
      </w:r>
    </w:p>
    <w:p w14:paraId="7BDC1112" w14:textId="35957BB0" w:rsidR="00CE0A90" w:rsidRPr="002A15E6" w:rsidRDefault="00D134F4" w:rsidP="000351D9">
      <w:pPr>
        <w:ind w:left="142" w:firstLine="567"/>
      </w:pPr>
      <w:r w:rsidRPr="002A15E6">
        <w:t xml:space="preserve">Средства защиты от НСД в </w:t>
      </w:r>
      <w:r w:rsidR="0081389B">
        <w:t>КСА УВД «Топаз ОВД»</w:t>
      </w:r>
      <w:r w:rsidRPr="002A15E6">
        <w:t xml:space="preserve"> обеспечивают соответствие требованиям руководящих документов Гостехкомиссии России (ГОСТР 50739-95 </w:t>
      </w:r>
      <w:r w:rsidR="005F5EDA">
        <w:t>«</w:t>
      </w:r>
      <w:r w:rsidRPr="002A15E6">
        <w:t>Средства вычислительной техники. Защита от НСД к информации</w:t>
      </w:r>
      <w:r w:rsidR="005F5EDA">
        <w:t>»</w:t>
      </w:r>
      <w:r w:rsidRPr="002A15E6">
        <w:t xml:space="preserve"> и </w:t>
      </w:r>
      <w:r w:rsidR="005F5EDA">
        <w:t>«</w:t>
      </w:r>
      <w:r w:rsidRPr="002A15E6">
        <w:t>Концепции защиты средств вычислительной техники и автоматизированных систем от НСД к информации.</w:t>
      </w:r>
      <w:r w:rsidR="005F5EDA">
        <w:t>»</w:t>
      </w:r>
      <w:r w:rsidRPr="002A15E6">
        <w:t xml:space="preserve"> ГТК РФ 1992 г. и др.) класса 1Г защиты информации от несанкционированного доступа. </w:t>
      </w:r>
    </w:p>
    <w:p w14:paraId="4487DE65" w14:textId="3D4CDBBB" w:rsidR="00CE0A90" w:rsidRPr="002A15E6" w:rsidRDefault="00D134F4" w:rsidP="000351D9">
      <w:pPr>
        <w:ind w:left="142" w:firstLine="567"/>
      </w:pPr>
      <w:r w:rsidRPr="002A15E6">
        <w:t xml:space="preserve">Используемая в комплексе </w:t>
      </w:r>
      <w:r w:rsidR="0081389B">
        <w:t>КСА УВД</w:t>
      </w:r>
      <w:r w:rsidR="0081389B" w:rsidRPr="009F50E4">
        <w:t xml:space="preserve"> </w:t>
      </w:r>
      <w:r w:rsidR="0081389B">
        <w:t>«</w:t>
      </w:r>
      <w:r w:rsidR="0081389B" w:rsidRPr="009F50E4">
        <w:t>Топаз ОВД</w:t>
      </w:r>
      <w:r w:rsidR="0081389B">
        <w:t>»</w:t>
      </w:r>
      <w:r w:rsidRPr="002A15E6">
        <w:t xml:space="preserve"> операционн</w:t>
      </w:r>
      <w:r w:rsidR="0081389B">
        <w:t>ая</w:t>
      </w:r>
      <w:r w:rsidRPr="002A15E6">
        <w:t xml:space="preserve"> систем</w:t>
      </w:r>
      <w:r w:rsidR="0081389B">
        <w:t>а</w:t>
      </w:r>
      <w:r w:rsidRPr="002A15E6">
        <w:t xml:space="preserve">, имеет систему безопасности, которая функционирует в соответствии с контролем доступа. В операционных системах поддерживается информация безопасности, связанная как с субъектом доступа (пользователь, группа), так и с объектами доступа (файлы, принтеры, и т.д.). Система безопасности разрешает или не разрешает доступ к объекту, запрашиваемый пользователем или программой, запущенной от его имени. Владелец объекта устанавливает разрешения или запрещает доступ к объектам для пользователей и групп в соответствии с дискреционным контролем доступа. Система безопасности идентифицирует и проверяет подлинность пользователя, а затем допускает только те действия с объектами, что разрешены ему владельцами объектов. </w:t>
      </w:r>
    </w:p>
    <w:p w14:paraId="2B6B901A" w14:textId="7D26F64F" w:rsidR="00CE0A90" w:rsidRPr="002A15E6" w:rsidRDefault="00D134F4" w:rsidP="000351D9">
      <w:pPr>
        <w:ind w:left="142" w:firstLine="567"/>
      </w:pPr>
      <w:r w:rsidRPr="002A15E6">
        <w:t xml:space="preserve">В </w:t>
      </w:r>
      <w:r w:rsidR="0081389B">
        <w:t>КСА УВД «Топаз ОВД»</w:t>
      </w:r>
      <w:r w:rsidRPr="002A15E6">
        <w:t xml:space="preserve"> установлены два пользователя: </w:t>
      </w:r>
    </w:p>
    <w:p w14:paraId="5883ECE4" w14:textId="77777777" w:rsidR="00CE0A90" w:rsidRPr="002A15E6" w:rsidRDefault="00D134F4" w:rsidP="000351D9">
      <w:pPr>
        <w:ind w:left="142" w:firstLine="567"/>
      </w:pPr>
      <w:r w:rsidRPr="002A15E6">
        <w:t>- пользователь режима рабочей эксплуатации комплекса с ограниченным доступом - Power Users: login (логин): User0, password (пароль) «12345678»;</w:t>
      </w:r>
    </w:p>
    <w:p w14:paraId="5823D08D" w14:textId="3EA7AAB3" w:rsidR="00CE0A90" w:rsidRPr="002A15E6" w:rsidRDefault="00D134F4" w:rsidP="000351D9">
      <w:pPr>
        <w:ind w:left="142" w:firstLine="567"/>
      </w:pPr>
      <w:r w:rsidRPr="002A15E6">
        <w:t xml:space="preserve">- пользователь режима настройки и конфигурирования комплекса с полным правом доступа – Administrators: login (логин): Administrator, password (пароль) устанавливается предприятием-изготовителем </w:t>
      </w:r>
      <w:r w:rsidR="0081389B">
        <w:t>КСА УВД «Топаз ОВД»</w:t>
      </w:r>
      <w:r w:rsidRPr="002A15E6">
        <w:t xml:space="preserve"> и эксплуатации не сообщается.</w:t>
      </w:r>
    </w:p>
    <w:p w14:paraId="71049660" w14:textId="31C72F57" w:rsidR="00CE0A90" w:rsidRPr="002A15E6" w:rsidRDefault="00D134F4" w:rsidP="000351D9">
      <w:pPr>
        <w:ind w:left="142" w:firstLine="567"/>
      </w:pPr>
      <w:r w:rsidRPr="002A15E6">
        <w:t xml:space="preserve">Рабочим проектом установки предусматриваются расположение </w:t>
      </w:r>
      <w:r w:rsidR="0081389B">
        <w:t>КСА УВД «Топаз ОВД»</w:t>
      </w:r>
      <w:r w:rsidRPr="002A15E6">
        <w:t xml:space="preserve"> в пределах КЗ (контролируемой зоны). </w:t>
      </w:r>
    </w:p>
    <w:p w14:paraId="5809C2F4" w14:textId="00371A9D" w:rsidR="00CE0A90" w:rsidRPr="002A15E6" w:rsidRDefault="00D134F4" w:rsidP="000351D9">
      <w:pPr>
        <w:ind w:left="142" w:firstLine="567"/>
      </w:pPr>
      <w:r w:rsidRPr="002A15E6">
        <w:t xml:space="preserve">Организационно-режимные мероприятия - это комплекс, мер, направленных на охрану объекта размещения </w:t>
      </w:r>
      <w:r w:rsidR="0081389B">
        <w:t>КСА УВД «Топаз ОВД»</w:t>
      </w:r>
      <w:r w:rsidRPr="002A15E6">
        <w:t>, обеспечение правомерного доступа и доступа в помещения, где размещаются ТС, магнитные носители, документы.</w:t>
      </w:r>
    </w:p>
    <w:p w14:paraId="09890201" w14:textId="19017C41" w:rsidR="00CE0A90" w:rsidRPr="002A15E6" w:rsidRDefault="00D134F4" w:rsidP="000351D9">
      <w:pPr>
        <w:ind w:left="142" w:firstLine="567"/>
      </w:pPr>
      <w:r w:rsidRPr="002A15E6">
        <w:t xml:space="preserve">Организационно-режимные мероприятия по защите информации от НСД проводятся в соответствии с </w:t>
      </w:r>
      <w:r w:rsidR="005F5EDA">
        <w:t>«</w:t>
      </w:r>
      <w:r w:rsidRPr="002A15E6">
        <w:t>Инструкцией N 0126-87</w:t>
      </w:r>
      <w:r w:rsidR="005F5EDA">
        <w:t>»</w:t>
      </w:r>
      <w:r w:rsidRPr="002A15E6">
        <w:t xml:space="preserve">, </w:t>
      </w:r>
      <w:r w:rsidR="005F5EDA">
        <w:t>«</w:t>
      </w:r>
      <w:r w:rsidRPr="002A15E6">
        <w:t>Инструкцией по организационно-режимным мерам защиты АС от НСД на период эксплуатации</w:t>
      </w:r>
      <w:r w:rsidR="005F5EDA">
        <w:t>»</w:t>
      </w:r>
      <w:r w:rsidRPr="002A15E6">
        <w:t xml:space="preserve">, РД Гостехкомиссии России и ЭД. На объекте размещения </w:t>
      </w:r>
      <w:r w:rsidR="0081389B">
        <w:t>КСА УВД «Топаз ОВД»</w:t>
      </w:r>
      <w:r w:rsidRPr="002A15E6">
        <w:t xml:space="preserve"> устанавливается пропускной и внутриобъектовый режимы. Осуществляется физическая охрана СВТ (устройств и носителей информации), предусматривающая контроль доступа в помещения АС посторонних лиц, наличие надежных препятствий для несанкционированного проникновения в помещения АС и хранилище носителей информации, особенно в нерабочее время.</w:t>
      </w:r>
    </w:p>
    <w:p w14:paraId="681EA166" w14:textId="01F1B2BD" w:rsidR="00CE0A90" w:rsidRPr="002A15E6" w:rsidRDefault="00D134F4" w:rsidP="000351D9">
      <w:pPr>
        <w:ind w:left="142" w:right="-29" w:firstLine="567"/>
      </w:pPr>
      <w:r w:rsidRPr="002A15E6">
        <w:t>В соответствии с ГОСТ Р 51583-20</w:t>
      </w:r>
      <w:r w:rsidR="00CD3BC0" w:rsidRPr="00CD3BC0">
        <w:t>14</w:t>
      </w:r>
      <w:r w:rsidRPr="002A15E6">
        <w:t xml:space="preserve"> ответственность за организацию мероприятий по защите от НСД на объекте размещения изделия и контроль над их соблюдением возлагается на эксплуатацию. </w:t>
      </w:r>
    </w:p>
    <w:p w14:paraId="7A22B95E" w14:textId="77777777" w:rsidR="00CE0A90" w:rsidRPr="002A15E6" w:rsidRDefault="00D134F4" w:rsidP="000157FB">
      <w:pPr>
        <w:pStyle w:val="2"/>
      </w:pPr>
      <w:bookmarkStart w:id="111" w:name="_Toc388518556"/>
      <w:bookmarkStart w:id="112" w:name="_Toc78446796"/>
      <w:r w:rsidRPr="002A15E6">
        <w:t>Подготовка изделия к использованию</w:t>
      </w:r>
      <w:bookmarkEnd w:id="110"/>
      <w:bookmarkEnd w:id="111"/>
      <w:bookmarkEnd w:id="112"/>
    </w:p>
    <w:p w14:paraId="212E39E5" w14:textId="77777777" w:rsidR="00CE0A90" w:rsidRPr="008431B0" w:rsidRDefault="00D134F4" w:rsidP="00355360">
      <w:pPr>
        <w:pStyle w:val="3"/>
        <w:rPr>
          <w:lang w:val="ru-RU"/>
        </w:rPr>
      </w:pPr>
      <w:bookmarkStart w:id="113" w:name="_Toc522444757"/>
      <w:bookmarkStart w:id="114" w:name="_Toc408334959"/>
      <w:bookmarkStart w:id="115" w:name="_Toc46135116"/>
      <w:bookmarkStart w:id="116" w:name="_Toc86219208"/>
      <w:bookmarkStart w:id="117" w:name="_Toc388518557"/>
      <w:bookmarkStart w:id="118" w:name="_Toc78446797"/>
      <w:r w:rsidRPr="008431B0">
        <w:rPr>
          <w:lang w:val="ru-RU"/>
        </w:rPr>
        <w:t>Объем и последовательность внешнего осмотра изделия</w:t>
      </w:r>
      <w:bookmarkEnd w:id="113"/>
      <w:bookmarkEnd w:id="114"/>
      <w:bookmarkEnd w:id="115"/>
      <w:bookmarkEnd w:id="116"/>
      <w:bookmarkEnd w:id="117"/>
      <w:bookmarkEnd w:id="118"/>
      <w:r w:rsidRPr="008431B0">
        <w:rPr>
          <w:lang w:val="ru-RU"/>
        </w:rPr>
        <w:t xml:space="preserve"> </w:t>
      </w:r>
    </w:p>
    <w:p w14:paraId="056FCBA7" w14:textId="77777777" w:rsidR="00CE0A90" w:rsidRPr="002A15E6" w:rsidRDefault="00D134F4" w:rsidP="000351D9">
      <w:pPr>
        <w:ind w:left="142" w:firstLine="567"/>
      </w:pPr>
      <w:r w:rsidRPr="002A15E6">
        <w:lastRenderedPageBreak/>
        <w:t>Проверить состояние технических средств (отсутствие поломок, следов коррозии, вмятин, сколов, трещин и других механических повреждений).</w:t>
      </w:r>
    </w:p>
    <w:p w14:paraId="2CE487C2" w14:textId="16529F15" w:rsidR="00CE0A90" w:rsidRPr="002A15E6" w:rsidRDefault="00D134F4" w:rsidP="000351D9">
      <w:pPr>
        <w:ind w:left="142" w:firstLine="567"/>
      </w:pPr>
      <w:r w:rsidRPr="002A15E6">
        <w:t>На рабочем месте не должно находиться посторонних предметов.</w:t>
      </w:r>
    </w:p>
    <w:p w14:paraId="5638D8E5" w14:textId="77777777" w:rsidR="00CE0A90" w:rsidRPr="00CB3297" w:rsidRDefault="00D134F4" w:rsidP="000351D9">
      <w:pPr>
        <w:ind w:left="142" w:firstLine="567"/>
        <w:rPr>
          <w:i/>
          <w:iCs/>
        </w:rPr>
      </w:pPr>
      <w:r w:rsidRPr="00CB3297">
        <w:rPr>
          <w:i/>
          <w:iCs/>
        </w:rPr>
        <w:t xml:space="preserve">Примечание - ЗАПРЕЩАЕТСЯ: </w:t>
      </w:r>
    </w:p>
    <w:p w14:paraId="5DE5A49A" w14:textId="77777777" w:rsidR="00CE0A90" w:rsidRPr="00CB3297" w:rsidRDefault="00D134F4" w:rsidP="000351D9">
      <w:pPr>
        <w:ind w:left="142" w:firstLine="567"/>
        <w:rPr>
          <w:i/>
          <w:iCs/>
        </w:rPr>
      </w:pPr>
      <w:r w:rsidRPr="00CB3297">
        <w:rPr>
          <w:i/>
          <w:iCs/>
        </w:rPr>
        <w:t>1) ПОДКЛЮЧЕНИЕ К СИСТЕМНОМУ БЛОКУ ДОПОЛНИТЕЛЬНЫХ УСТРОЙСТВ, ИСПОЛЬЗОВАНИЕ КОТОРЫХ НЕ СОГЛАСОВАНО С ПРЕДПРИЯТИЕМ – ИЗГОТОВИТЕЛЕМ;</w:t>
      </w:r>
    </w:p>
    <w:p w14:paraId="4DE898DD" w14:textId="77777777" w:rsidR="00CE0A90" w:rsidRPr="00CB3297" w:rsidRDefault="00D134F4" w:rsidP="000351D9">
      <w:pPr>
        <w:ind w:left="142" w:firstLine="567"/>
        <w:rPr>
          <w:i/>
          <w:iCs/>
        </w:rPr>
      </w:pPr>
      <w:r w:rsidRPr="00CB3297">
        <w:rPr>
          <w:i/>
          <w:iCs/>
        </w:rPr>
        <w:t>2) ПОДКЛЮЧАТЬ К ЛВС КОМПЛЕКСА ДОПОЛНИТЕЛЬНЫЕ УСТРОЙСТВА, ПОДКЛЮЧЕНИЕ КОТОРЫХ НЕ СОГЛАСОВАНО С ПРЕДПРИЯТИЕМ – ИЗГОТОВИТЕЛЕМ;</w:t>
      </w:r>
    </w:p>
    <w:p w14:paraId="6F3D25DB" w14:textId="77777777" w:rsidR="00CE0A90" w:rsidRPr="00CB3297" w:rsidRDefault="00D134F4" w:rsidP="000351D9">
      <w:pPr>
        <w:ind w:left="142" w:firstLine="567"/>
        <w:rPr>
          <w:b/>
          <w:i/>
          <w:iCs/>
          <w:color w:val="808080"/>
        </w:rPr>
      </w:pPr>
      <w:r w:rsidRPr="00CB3297">
        <w:rPr>
          <w:i/>
          <w:iCs/>
        </w:rPr>
        <w:t>3) ИЗМЕНЯТЬ КОНФИГУРАЦИЮ КОМПЛЕКСА БЕЗ СОГЛАСОВАНИЯ С ПРЕДПРИЯТИЕМ – ИЗГОТОВИТЕЛЕМ.</w:t>
      </w:r>
    </w:p>
    <w:p w14:paraId="17E23F04" w14:textId="77777777" w:rsidR="00CE0A90" w:rsidRPr="002A15E6" w:rsidRDefault="00D134F4" w:rsidP="000351D9">
      <w:pPr>
        <w:ind w:left="142" w:firstLine="567"/>
      </w:pPr>
      <w:r w:rsidRPr="002A15E6">
        <w:t>Проверить, что индикация на технических средствах отсутствует, все органы управления находятся в отключенном состоянии.</w:t>
      </w:r>
    </w:p>
    <w:p w14:paraId="5D984B0D" w14:textId="77777777" w:rsidR="00CE0A90" w:rsidRPr="002A15E6" w:rsidRDefault="00D134F4" w:rsidP="000351D9">
      <w:pPr>
        <w:ind w:left="142" w:firstLine="567"/>
      </w:pPr>
      <w:r w:rsidRPr="002A15E6">
        <w:t>Проверить по приборам, имеющимся на объекте эксплуатации качество электропитания от промышленной сети.</w:t>
      </w:r>
    </w:p>
    <w:p w14:paraId="36842051" w14:textId="77777777" w:rsidR="00CE0A90" w:rsidRPr="002A15E6" w:rsidRDefault="00D134F4" w:rsidP="000351D9">
      <w:pPr>
        <w:ind w:left="142" w:firstLine="567"/>
      </w:pPr>
      <w:r w:rsidRPr="002A15E6">
        <w:t>Проверить по приборам, имеющимся на объекте эксплуатации условия эксплуатации.</w:t>
      </w:r>
    </w:p>
    <w:p w14:paraId="05D8A12A" w14:textId="77777777" w:rsidR="00CE0A90" w:rsidRPr="008431B0" w:rsidRDefault="00D134F4" w:rsidP="00355360">
      <w:pPr>
        <w:pStyle w:val="3"/>
        <w:rPr>
          <w:lang w:val="ru-RU"/>
        </w:rPr>
      </w:pPr>
      <w:bookmarkStart w:id="119" w:name="_Toc388518559"/>
      <w:bookmarkStart w:id="120" w:name="_Toc78446798"/>
      <w:r w:rsidRPr="008431B0">
        <w:rPr>
          <w:lang w:val="ru-RU"/>
        </w:rPr>
        <w:t>Порядок включения аппаратуры рабочих места:</w:t>
      </w:r>
      <w:bookmarkEnd w:id="119"/>
      <w:bookmarkEnd w:id="120"/>
    </w:p>
    <w:p w14:paraId="62AB84A6" w14:textId="77777777" w:rsidR="00CE0A90" w:rsidRPr="002A15E6" w:rsidRDefault="00D134F4" w:rsidP="000351D9">
      <w:pPr>
        <w:numPr>
          <w:ilvl w:val="0"/>
          <w:numId w:val="15"/>
        </w:numPr>
        <w:rPr>
          <w:color w:val="000000"/>
        </w:rPr>
      </w:pPr>
      <w:r w:rsidRPr="002A15E6">
        <w:rPr>
          <w:color w:val="000000"/>
        </w:rPr>
        <w:t>включить ИБП;</w:t>
      </w:r>
    </w:p>
    <w:p w14:paraId="690CBD94" w14:textId="77777777" w:rsidR="00CE0A90" w:rsidRPr="002A15E6" w:rsidRDefault="00D134F4" w:rsidP="000351D9">
      <w:pPr>
        <w:numPr>
          <w:ilvl w:val="0"/>
          <w:numId w:val="15"/>
        </w:numPr>
        <w:rPr>
          <w:color w:val="000000"/>
        </w:rPr>
      </w:pPr>
      <w:r w:rsidRPr="002A15E6">
        <w:rPr>
          <w:color w:val="000000"/>
        </w:rPr>
        <w:t>включить питание монитора;</w:t>
      </w:r>
    </w:p>
    <w:p w14:paraId="28D1B879" w14:textId="77777777" w:rsidR="00CE0A90" w:rsidRPr="002A15E6" w:rsidRDefault="00D134F4" w:rsidP="000351D9">
      <w:pPr>
        <w:numPr>
          <w:ilvl w:val="0"/>
          <w:numId w:val="15"/>
        </w:numPr>
        <w:rPr>
          <w:color w:val="000000"/>
        </w:rPr>
      </w:pPr>
      <w:r w:rsidRPr="002A15E6">
        <w:rPr>
          <w:color w:val="000000"/>
        </w:rPr>
        <w:t>включить питание рабочей станции.</w:t>
      </w:r>
    </w:p>
    <w:p w14:paraId="109ECE68" w14:textId="77777777" w:rsidR="00CE0A90" w:rsidRPr="002A15E6" w:rsidRDefault="00D134F4" w:rsidP="000157FB">
      <w:pPr>
        <w:pStyle w:val="2"/>
      </w:pPr>
      <w:bookmarkStart w:id="121" w:name="_Toc522444760"/>
      <w:bookmarkStart w:id="122" w:name="_Toc408334960"/>
      <w:bookmarkStart w:id="123" w:name="_Toc46135122"/>
      <w:bookmarkStart w:id="124" w:name="_Toc86219212"/>
      <w:bookmarkStart w:id="125" w:name="_Toc388518560"/>
      <w:bookmarkStart w:id="126" w:name="_Toc78446799"/>
      <w:r w:rsidRPr="002A15E6">
        <w:t>Использование изделия</w:t>
      </w:r>
      <w:bookmarkEnd w:id="121"/>
      <w:bookmarkEnd w:id="122"/>
      <w:bookmarkEnd w:id="123"/>
      <w:bookmarkEnd w:id="124"/>
      <w:bookmarkEnd w:id="125"/>
      <w:bookmarkEnd w:id="126"/>
    </w:p>
    <w:p w14:paraId="37611418" w14:textId="77777777" w:rsidR="00CE0A90" w:rsidRPr="002A15E6" w:rsidRDefault="00D134F4" w:rsidP="00355360">
      <w:pPr>
        <w:pStyle w:val="3"/>
      </w:pPr>
      <w:bookmarkStart w:id="127" w:name="_Toc46135124"/>
      <w:bookmarkStart w:id="128" w:name="_Toc86219214"/>
      <w:bookmarkStart w:id="129" w:name="_Toc388518561"/>
      <w:bookmarkStart w:id="130" w:name="_Toc78446800"/>
      <w:r w:rsidRPr="002A15E6">
        <w:t xml:space="preserve">Порядок контроля работоспособности </w:t>
      </w:r>
      <w:bookmarkEnd w:id="127"/>
      <w:bookmarkEnd w:id="128"/>
      <w:r w:rsidRPr="002A15E6">
        <w:t>АРМ</w:t>
      </w:r>
      <w:bookmarkEnd w:id="129"/>
      <w:bookmarkEnd w:id="130"/>
    </w:p>
    <w:p w14:paraId="224CABEC" w14:textId="77777777" w:rsidR="00CE0A90" w:rsidRPr="002A15E6" w:rsidRDefault="00D134F4" w:rsidP="000351D9">
      <w:pPr>
        <w:tabs>
          <w:tab w:val="num" w:pos="720"/>
        </w:tabs>
        <w:ind w:left="142" w:firstLine="567"/>
      </w:pPr>
      <w:r w:rsidRPr="002A15E6">
        <w:t>Контроль работоспособности осуществляется техническими специалистами эксплуатирующей организации при смене дежурного состава, но не реже, чем один раз в 24 часа.</w:t>
      </w:r>
    </w:p>
    <w:p w14:paraId="726C2FFC" w14:textId="0A4DD18A" w:rsidR="00CE0A90" w:rsidRPr="002A15E6" w:rsidRDefault="00D134F4" w:rsidP="000351D9">
      <w:pPr>
        <w:tabs>
          <w:tab w:val="num" w:pos="720"/>
        </w:tabs>
        <w:ind w:left="142" w:firstLine="567"/>
      </w:pPr>
      <w:r w:rsidRPr="002A15E6">
        <w:t xml:space="preserve">Оценка технического состояния АРМ проводится в соответствии с </w:t>
      </w:r>
      <w:r w:rsidR="00E47243">
        <w:t>инструкцией</w:t>
      </w:r>
      <w:r w:rsidRPr="002A15E6">
        <w:t xml:space="preserve"> по эксплуатации на данное АРМ.</w:t>
      </w:r>
    </w:p>
    <w:p w14:paraId="3B79B9AD" w14:textId="77777777" w:rsidR="00CE0A90" w:rsidRPr="002A15E6" w:rsidRDefault="00D134F4" w:rsidP="00355360">
      <w:pPr>
        <w:pStyle w:val="3"/>
      </w:pPr>
      <w:bookmarkStart w:id="131" w:name="_Toc46135127"/>
      <w:bookmarkStart w:id="132" w:name="_Toc86219216"/>
      <w:bookmarkStart w:id="133" w:name="_Toc388518562"/>
      <w:bookmarkStart w:id="134" w:name="_Toc78446801"/>
      <w:r w:rsidRPr="002A15E6">
        <w:t xml:space="preserve">Порядок выключения </w:t>
      </w:r>
      <w:bookmarkEnd w:id="131"/>
      <w:bookmarkEnd w:id="132"/>
      <w:r w:rsidRPr="002A15E6">
        <w:t>АРМ</w:t>
      </w:r>
      <w:bookmarkEnd w:id="133"/>
      <w:bookmarkEnd w:id="134"/>
    </w:p>
    <w:p w14:paraId="47D507AD" w14:textId="3D7BC74C" w:rsidR="00CE0A90" w:rsidRPr="002A15E6" w:rsidRDefault="00D134F4" w:rsidP="000351D9">
      <w:pPr>
        <w:numPr>
          <w:ilvl w:val="0"/>
          <w:numId w:val="16"/>
        </w:numPr>
        <w:tabs>
          <w:tab w:val="num" w:pos="720"/>
          <w:tab w:val="num" w:pos="1134"/>
        </w:tabs>
        <w:ind w:left="142"/>
        <w:rPr>
          <w:color w:val="000000"/>
        </w:rPr>
      </w:pPr>
      <w:r w:rsidRPr="002A15E6">
        <w:rPr>
          <w:color w:val="000000"/>
        </w:rPr>
        <w:t>завершить работу системного и прикладного программного обеспечения;</w:t>
      </w:r>
    </w:p>
    <w:p w14:paraId="52944BEB" w14:textId="77777777" w:rsidR="00CE0A90" w:rsidRPr="002A15E6" w:rsidRDefault="00D134F4" w:rsidP="000351D9">
      <w:pPr>
        <w:numPr>
          <w:ilvl w:val="0"/>
          <w:numId w:val="16"/>
        </w:numPr>
        <w:tabs>
          <w:tab w:val="num" w:pos="720"/>
          <w:tab w:val="num" w:pos="1134"/>
        </w:tabs>
        <w:ind w:left="142"/>
        <w:rPr>
          <w:color w:val="000000"/>
        </w:rPr>
      </w:pPr>
      <w:r w:rsidRPr="002A15E6">
        <w:rPr>
          <w:color w:val="000000"/>
        </w:rPr>
        <w:t>отключить питание ПЭВМ (кнопкой вкл./выкл. питания и отсоединением сетевого шнура 220 В, 50 Гц);</w:t>
      </w:r>
    </w:p>
    <w:p w14:paraId="1E314892" w14:textId="77777777" w:rsidR="00CE0A90" w:rsidRPr="002A15E6" w:rsidRDefault="00D134F4" w:rsidP="000351D9">
      <w:pPr>
        <w:numPr>
          <w:ilvl w:val="0"/>
          <w:numId w:val="16"/>
        </w:numPr>
        <w:tabs>
          <w:tab w:val="num" w:pos="1134"/>
        </w:tabs>
        <w:ind w:left="142" w:right="-129"/>
        <w:rPr>
          <w:color w:val="000000"/>
        </w:rPr>
      </w:pPr>
      <w:r w:rsidRPr="002A15E6">
        <w:rPr>
          <w:color w:val="000000"/>
        </w:rPr>
        <w:t>отключить питание монитора;</w:t>
      </w:r>
    </w:p>
    <w:p w14:paraId="63B9C67A" w14:textId="77777777" w:rsidR="00CE0A90" w:rsidRPr="002A15E6" w:rsidRDefault="00D134F4" w:rsidP="000351D9">
      <w:pPr>
        <w:numPr>
          <w:ilvl w:val="0"/>
          <w:numId w:val="16"/>
        </w:numPr>
        <w:tabs>
          <w:tab w:val="num" w:pos="1134"/>
        </w:tabs>
        <w:ind w:left="142" w:right="-129"/>
        <w:rPr>
          <w:color w:val="000000"/>
        </w:rPr>
      </w:pPr>
      <w:r w:rsidRPr="002A15E6">
        <w:t>отключить ИБП;</w:t>
      </w:r>
    </w:p>
    <w:p w14:paraId="6900346C" w14:textId="77777777" w:rsidR="00CE0A90" w:rsidRPr="002A15E6" w:rsidRDefault="00D134F4" w:rsidP="000351D9">
      <w:pPr>
        <w:ind w:left="142" w:firstLine="567"/>
      </w:pPr>
      <w:r w:rsidRPr="002A15E6">
        <w:t>По окончании работ:</w:t>
      </w:r>
    </w:p>
    <w:p w14:paraId="47E807F9" w14:textId="77777777" w:rsidR="00CE0A90" w:rsidRPr="002A15E6" w:rsidRDefault="00D134F4" w:rsidP="000351D9">
      <w:pPr>
        <w:numPr>
          <w:ilvl w:val="0"/>
          <w:numId w:val="16"/>
        </w:numPr>
        <w:tabs>
          <w:tab w:val="num" w:pos="1134"/>
        </w:tabs>
        <w:ind w:left="142" w:right="-129"/>
        <w:rPr>
          <w:color w:val="000000"/>
        </w:rPr>
      </w:pPr>
      <w:r w:rsidRPr="002A15E6">
        <w:rPr>
          <w:color w:val="000000"/>
        </w:rPr>
        <w:t xml:space="preserve">произвести внешний осмотр АРМ, убедиться в отсутствии механических повреждений; </w:t>
      </w:r>
    </w:p>
    <w:p w14:paraId="2B86B526" w14:textId="77777777" w:rsidR="00CE0A90" w:rsidRPr="002A15E6" w:rsidRDefault="00D134F4" w:rsidP="000351D9">
      <w:pPr>
        <w:numPr>
          <w:ilvl w:val="0"/>
          <w:numId w:val="16"/>
        </w:numPr>
        <w:tabs>
          <w:tab w:val="num" w:pos="1134"/>
        </w:tabs>
        <w:ind w:left="142" w:right="-129"/>
        <w:rPr>
          <w:color w:val="000000"/>
        </w:rPr>
      </w:pPr>
      <w:r w:rsidRPr="002A15E6">
        <w:rPr>
          <w:color w:val="000000"/>
        </w:rPr>
        <w:t>индикация на технических средствах комплекса отсутствует, все органы управления находятся в отключенном состоянии.</w:t>
      </w:r>
    </w:p>
    <w:p w14:paraId="69E0368A" w14:textId="77777777" w:rsidR="00CE0A90" w:rsidRPr="002A15E6" w:rsidRDefault="00D134F4" w:rsidP="00355360">
      <w:pPr>
        <w:pStyle w:val="3"/>
      </w:pPr>
      <w:bookmarkStart w:id="135" w:name="_Toc522444762"/>
      <w:bookmarkStart w:id="136" w:name="_Toc46135128"/>
      <w:bookmarkStart w:id="137" w:name="_Toc86219217"/>
      <w:bookmarkStart w:id="138" w:name="_Toc388518563"/>
      <w:bookmarkStart w:id="139" w:name="_Toc78446802"/>
      <w:r w:rsidRPr="002A15E6">
        <w:t xml:space="preserve">Меры безопасности при использовании </w:t>
      </w:r>
      <w:bookmarkEnd w:id="135"/>
      <w:bookmarkEnd w:id="136"/>
      <w:bookmarkEnd w:id="137"/>
      <w:r w:rsidRPr="002A15E6">
        <w:t>АРМ</w:t>
      </w:r>
      <w:bookmarkEnd w:id="138"/>
      <w:bookmarkEnd w:id="139"/>
    </w:p>
    <w:p w14:paraId="59992DC3" w14:textId="135A691F" w:rsidR="00CE0A90" w:rsidRPr="002A15E6" w:rsidRDefault="00D134F4" w:rsidP="000351D9">
      <w:pPr>
        <w:ind w:left="142" w:firstLine="567"/>
      </w:pPr>
      <w:r w:rsidRPr="002A15E6">
        <w:t>При эксплуатации АРМ необходимо руководствоваться требованиями настоящ</w:t>
      </w:r>
      <w:r w:rsidR="00016446">
        <w:t>ей инструкции по эксплуатации</w:t>
      </w:r>
      <w:r w:rsidRPr="002A15E6">
        <w:t>. Для проведения работ по поиску и устранению неисправностей необходимо обратиться к техническому персоналу.</w:t>
      </w:r>
    </w:p>
    <w:p w14:paraId="647D85AD" w14:textId="7AADB62D" w:rsidR="00CE0A90" w:rsidRPr="002A15E6" w:rsidRDefault="00D134F4" w:rsidP="000351D9">
      <w:pPr>
        <w:rPr>
          <w:bCs/>
          <w:szCs w:val="24"/>
        </w:rPr>
      </w:pPr>
      <w:r w:rsidRPr="002A15E6">
        <w:rPr>
          <w:i/>
          <w:iCs/>
        </w:rPr>
        <w:lastRenderedPageBreak/>
        <w:t>Примечание - В состав АРМ входят источники бесперебойного питания (ИБП), данное устройство может содержать напряжение опасное для жизни и представляет экологическую опасность. Все работы по подключению и отключению от сети, а также по замене аккумуляторных батарей ИБП должен проводить технический персонал, имеющий соответствующую подготовку.</w:t>
      </w:r>
    </w:p>
    <w:p w14:paraId="3E7E3702" w14:textId="77777777" w:rsidR="00CE0A90" w:rsidRPr="002A15E6" w:rsidRDefault="00CE0A90">
      <w:pPr>
        <w:ind w:left="709"/>
        <w:rPr>
          <w:bCs/>
          <w:szCs w:val="24"/>
        </w:rPr>
      </w:pPr>
    </w:p>
    <w:p w14:paraId="0B11168E" w14:textId="77777777" w:rsidR="00CE0A90" w:rsidRPr="002A15E6" w:rsidRDefault="00CE0A90">
      <w:pPr>
        <w:ind w:left="709"/>
        <w:rPr>
          <w:bCs/>
          <w:szCs w:val="24"/>
        </w:rPr>
      </w:pPr>
    </w:p>
    <w:p w14:paraId="299AFC5C" w14:textId="77777777" w:rsidR="00CE0A90" w:rsidRPr="002A15E6" w:rsidRDefault="00CE0A90">
      <w:pPr>
        <w:ind w:left="709"/>
        <w:rPr>
          <w:bCs/>
          <w:szCs w:val="24"/>
        </w:rPr>
      </w:pPr>
    </w:p>
    <w:p w14:paraId="39D026CB" w14:textId="77777777" w:rsidR="00CE0A90" w:rsidRPr="002A15E6" w:rsidRDefault="00D134F4">
      <w:pPr>
        <w:pStyle w:val="1"/>
        <w:numPr>
          <w:ilvl w:val="0"/>
          <w:numId w:val="0"/>
        </w:numPr>
        <w:spacing w:before="0"/>
        <w:ind w:left="142" w:hanging="568"/>
      </w:pPr>
      <w:bookmarkStart w:id="140" w:name="_Toc46135153"/>
      <w:bookmarkStart w:id="141" w:name="_Toc274573992"/>
      <w:bookmarkStart w:id="142" w:name="_Toc320193292"/>
      <w:bookmarkStart w:id="143" w:name="_Toc342036725"/>
      <w:bookmarkStart w:id="144" w:name="_Toc78446803"/>
      <w:bookmarkStart w:id="145" w:name="_Toc139975255"/>
      <w:r w:rsidRPr="002A15E6">
        <w:lastRenderedPageBreak/>
        <w:t xml:space="preserve">Перечень принятых </w:t>
      </w:r>
      <w:bookmarkEnd w:id="140"/>
      <w:r w:rsidRPr="002A15E6">
        <w:t>сокращений</w:t>
      </w:r>
      <w:bookmarkEnd w:id="141"/>
      <w:bookmarkEnd w:id="142"/>
      <w:bookmarkEnd w:id="143"/>
      <w:bookmarkEnd w:id="144"/>
    </w:p>
    <w:tbl>
      <w:tblPr>
        <w:tblW w:w="0" w:type="auto"/>
        <w:tblInd w:w="288" w:type="dxa"/>
        <w:tblLayout w:type="fixed"/>
        <w:tblLook w:val="04A0" w:firstRow="1" w:lastRow="0" w:firstColumn="1" w:lastColumn="0" w:noHBand="0" w:noVBand="1"/>
      </w:tblPr>
      <w:tblGrid>
        <w:gridCol w:w="1620"/>
        <w:gridCol w:w="8022"/>
      </w:tblGrid>
      <w:tr w:rsidR="00CE0A90" w:rsidRPr="002A15E6" w14:paraId="3FB418FF" w14:textId="77777777">
        <w:tc>
          <w:tcPr>
            <w:tcW w:w="1620" w:type="dxa"/>
            <w:tcBorders>
              <w:top w:val="none" w:sz="0" w:space="0" w:color="000000"/>
              <w:left w:val="none" w:sz="0" w:space="0" w:color="000000"/>
              <w:bottom w:val="none" w:sz="0" w:space="0" w:color="000000"/>
              <w:right w:val="none" w:sz="0" w:space="0" w:color="000000"/>
            </w:tcBorders>
          </w:tcPr>
          <w:p w14:paraId="016D1DA1" w14:textId="77777777" w:rsidR="00CE0A90" w:rsidRPr="002A15E6" w:rsidRDefault="00D134F4" w:rsidP="00F40F0E">
            <w:pPr>
              <w:pStyle w:val="27"/>
              <w:spacing w:line="240" w:lineRule="auto"/>
              <w:ind w:hanging="8"/>
              <w:rPr>
                <w:szCs w:val="24"/>
              </w:rPr>
            </w:pPr>
            <w:r w:rsidRPr="002A15E6">
              <w:rPr>
                <w:szCs w:val="24"/>
              </w:rPr>
              <w:t>АДЦ</w:t>
            </w:r>
          </w:p>
        </w:tc>
        <w:tc>
          <w:tcPr>
            <w:tcW w:w="8022" w:type="dxa"/>
            <w:tcBorders>
              <w:top w:val="none" w:sz="0" w:space="0" w:color="000000"/>
              <w:left w:val="none" w:sz="0" w:space="0" w:color="000000"/>
              <w:bottom w:val="none" w:sz="0" w:space="0" w:color="000000"/>
              <w:right w:val="none" w:sz="0" w:space="0" w:color="000000"/>
            </w:tcBorders>
          </w:tcPr>
          <w:p w14:paraId="521661D5" w14:textId="77777777" w:rsidR="00CE0A90" w:rsidRPr="002A15E6" w:rsidRDefault="00D134F4" w:rsidP="00F40F0E">
            <w:pPr>
              <w:pStyle w:val="27"/>
              <w:spacing w:line="240" w:lineRule="auto"/>
              <w:ind w:firstLine="214"/>
              <w:rPr>
                <w:szCs w:val="24"/>
              </w:rPr>
            </w:pPr>
            <w:r w:rsidRPr="002A15E6">
              <w:rPr>
                <w:szCs w:val="24"/>
              </w:rPr>
              <w:t>Аэродромный диспетчерский центр</w:t>
            </w:r>
          </w:p>
        </w:tc>
      </w:tr>
      <w:tr w:rsidR="00CE0A90" w:rsidRPr="002A15E6" w14:paraId="7D498DC1" w14:textId="77777777">
        <w:tc>
          <w:tcPr>
            <w:tcW w:w="1620" w:type="dxa"/>
            <w:tcBorders>
              <w:top w:val="none" w:sz="0" w:space="0" w:color="000000"/>
              <w:left w:val="none" w:sz="0" w:space="0" w:color="000000"/>
              <w:bottom w:val="none" w:sz="0" w:space="0" w:color="000000"/>
              <w:right w:val="none" w:sz="0" w:space="0" w:color="000000"/>
            </w:tcBorders>
          </w:tcPr>
          <w:p w14:paraId="7B2FD429" w14:textId="77777777" w:rsidR="00CE0A90" w:rsidRPr="002A15E6" w:rsidRDefault="00D134F4" w:rsidP="00F40F0E">
            <w:pPr>
              <w:pStyle w:val="27"/>
              <w:spacing w:line="240" w:lineRule="auto"/>
              <w:ind w:hanging="8"/>
              <w:rPr>
                <w:szCs w:val="24"/>
              </w:rPr>
            </w:pPr>
            <w:r w:rsidRPr="002A15E6">
              <w:rPr>
                <w:szCs w:val="24"/>
              </w:rPr>
              <w:t>АКДП</w:t>
            </w:r>
          </w:p>
        </w:tc>
        <w:tc>
          <w:tcPr>
            <w:tcW w:w="8022" w:type="dxa"/>
            <w:tcBorders>
              <w:top w:val="none" w:sz="0" w:space="0" w:color="000000"/>
              <w:left w:val="none" w:sz="0" w:space="0" w:color="000000"/>
              <w:bottom w:val="none" w:sz="0" w:space="0" w:color="000000"/>
              <w:right w:val="none" w:sz="0" w:space="0" w:color="000000"/>
            </w:tcBorders>
          </w:tcPr>
          <w:p w14:paraId="74EB2DD0" w14:textId="77777777" w:rsidR="00CE0A90" w:rsidRPr="002A15E6" w:rsidRDefault="00D134F4" w:rsidP="00F40F0E">
            <w:pPr>
              <w:pStyle w:val="27"/>
              <w:spacing w:line="240" w:lineRule="auto"/>
              <w:ind w:firstLine="214"/>
              <w:rPr>
                <w:szCs w:val="24"/>
              </w:rPr>
            </w:pPr>
            <w:r w:rsidRPr="002A15E6">
              <w:rPr>
                <w:szCs w:val="24"/>
              </w:rPr>
              <w:t>Аэродромный командно-диспетчерский пункт</w:t>
            </w:r>
          </w:p>
        </w:tc>
      </w:tr>
      <w:tr w:rsidR="00CE0A90" w:rsidRPr="002A15E6" w14:paraId="4FF0D585" w14:textId="77777777">
        <w:tc>
          <w:tcPr>
            <w:tcW w:w="1620" w:type="dxa"/>
            <w:tcBorders>
              <w:top w:val="none" w:sz="0" w:space="0" w:color="000000"/>
              <w:left w:val="none" w:sz="0" w:space="0" w:color="000000"/>
              <w:bottom w:val="none" w:sz="0" w:space="0" w:color="000000"/>
              <w:right w:val="none" w:sz="0" w:space="0" w:color="000000"/>
            </w:tcBorders>
          </w:tcPr>
          <w:p w14:paraId="09D0156F" w14:textId="77777777" w:rsidR="00CE0A90" w:rsidRPr="002A15E6" w:rsidRDefault="00D134F4" w:rsidP="00F40F0E">
            <w:pPr>
              <w:pStyle w:val="27"/>
              <w:spacing w:line="240" w:lineRule="auto"/>
              <w:ind w:hanging="8"/>
              <w:rPr>
                <w:szCs w:val="24"/>
              </w:rPr>
            </w:pPr>
            <w:r w:rsidRPr="002A15E6">
              <w:rPr>
                <w:szCs w:val="24"/>
              </w:rPr>
              <w:t>АРМ</w:t>
            </w:r>
          </w:p>
        </w:tc>
        <w:tc>
          <w:tcPr>
            <w:tcW w:w="8022" w:type="dxa"/>
            <w:tcBorders>
              <w:top w:val="none" w:sz="0" w:space="0" w:color="000000"/>
              <w:left w:val="none" w:sz="0" w:space="0" w:color="000000"/>
              <w:bottom w:val="none" w:sz="0" w:space="0" w:color="000000"/>
              <w:right w:val="none" w:sz="0" w:space="0" w:color="000000"/>
            </w:tcBorders>
          </w:tcPr>
          <w:p w14:paraId="0ED30198" w14:textId="77777777" w:rsidR="00CE0A90" w:rsidRPr="002A15E6" w:rsidRDefault="00D134F4" w:rsidP="00F40F0E">
            <w:pPr>
              <w:pStyle w:val="27"/>
              <w:spacing w:line="240" w:lineRule="auto"/>
              <w:ind w:firstLine="214"/>
              <w:rPr>
                <w:szCs w:val="24"/>
              </w:rPr>
            </w:pPr>
            <w:r w:rsidRPr="002A15E6">
              <w:rPr>
                <w:szCs w:val="24"/>
              </w:rPr>
              <w:t>Автоматизированное рабочее место</w:t>
            </w:r>
          </w:p>
        </w:tc>
      </w:tr>
      <w:tr w:rsidR="00CE0A90" w:rsidRPr="002A15E6" w14:paraId="4E756C32" w14:textId="77777777">
        <w:tc>
          <w:tcPr>
            <w:tcW w:w="1620" w:type="dxa"/>
            <w:tcBorders>
              <w:top w:val="none" w:sz="0" w:space="0" w:color="000000"/>
              <w:left w:val="none" w:sz="0" w:space="0" w:color="000000"/>
              <w:bottom w:val="none" w:sz="0" w:space="0" w:color="000000"/>
              <w:right w:val="none" w:sz="0" w:space="0" w:color="000000"/>
            </w:tcBorders>
          </w:tcPr>
          <w:p w14:paraId="653C3D16" w14:textId="77777777" w:rsidR="00CE0A90" w:rsidRPr="002A15E6" w:rsidRDefault="00D134F4" w:rsidP="00F40F0E">
            <w:pPr>
              <w:pStyle w:val="27"/>
              <w:spacing w:line="240" w:lineRule="auto"/>
              <w:ind w:hanging="8"/>
              <w:rPr>
                <w:szCs w:val="24"/>
              </w:rPr>
            </w:pPr>
            <w:r w:rsidRPr="002A15E6">
              <w:rPr>
                <w:szCs w:val="24"/>
              </w:rPr>
              <w:t>АРМ Т</w:t>
            </w:r>
          </w:p>
        </w:tc>
        <w:tc>
          <w:tcPr>
            <w:tcW w:w="8022" w:type="dxa"/>
            <w:tcBorders>
              <w:top w:val="none" w:sz="0" w:space="0" w:color="000000"/>
              <w:left w:val="none" w:sz="0" w:space="0" w:color="000000"/>
              <w:bottom w:val="none" w:sz="0" w:space="0" w:color="000000"/>
              <w:right w:val="none" w:sz="0" w:space="0" w:color="000000"/>
            </w:tcBorders>
          </w:tcPr>
          <w:p w14:paraId="530052CD" w14:textId="77777777" w:rsidR="00CE0A90" w:rsidRPr="002A15E6" w:rsidRDefault="00D134F4" w:rsidP="00F40F0E">
            <w:pPr>
              <w:pStyle w:val="27"/>
              <w:spacing w:line="240" w:lineRule="auto"/>
              <w:ind w:firstLine="214"/>
              <w:rPr>
                <w:szCs w:val="24"/>
              </w:rPr>
            </w:pPr>
            <w:r w:rsidRPr="002A15E6">
              <w:rPr>
                <w:szCs w:val="24"/>
              </w:rPr>
              <w:t>Автоматизированное рабочее место техника (сменного инженера)</w:t>
            </w:r>
          </w:p>
        </w:tc>
      </w:tr>
      <w:tr w:rsidR="00CE0A90" w:rsidRPr="002A15E6" w14:paraId="1FB8F427" w14:textId="77777777">
        <w:tc>
          <w:tcPr>
            <w:tcW w:w="1620" w:type="dxa"/>
            <w:tcBorders>
              <w:top w:val="none" w:sz="0" w:space="0" w:color="000000"/>
              <w:left w:val="none" w:sz="0" w:space="0" w:color="000000"/>
              <w:bottom w:val="none" w:sz="0" w:space="0" w:color="000000"/>
              <w:right w:val="none" w:sz="0" w:space="0" w:color="000000"/>
            </w:tcBorders>
          </w:tcPr>
          <w:p w14:paraId="09C49F52" w14:textId="77777777" w:rsidR="00CE0A90" w:rsidRPr="002A15E6" w:rsidRDefault="00D134F4" w:rsidP="00F40F0E">
            <w:pPr>
              <w:pStyle w:val="27"/>
              <w:spacing w:line="240" w:lineRule="auto"/>
              <w:ind w:hanging="8"/>
              <w:rPr>
                <w:szCs w:val="24"/>
              </w:rPr>
            </w:pPr>
            <w:r w:rsidRPr="002A15E6">
              <w:rPr>
                <w:szCs w:val="24"/>
              </w:rPr>
              <w:t>АРМ Д</w:t>
            </w:r>
          </w:p>
        </w:tc>
        <w:tc>
          <w:tcPr>
            <w:tcW w:w="8022" w:type="dxa"/>
            <w:tcBorders>
              <w:top w:val="none" w:sz="0" w:space="0" w:color="000000"/>
              <w:left w:val="none" w:sz="0" w:space="0" w:color="000000"/>
              <w:bottom w:val="none" w:sz="0" w:space="0" w:color="000000"/>
              <w:right w:val="none" w:sz="0" w:space="0" w:color="000000"/>
            </w:tcBorders>
          </w:tcPr>
          <w:p w14:paraId="5720C881" w14:textId="77777777" w:rsidR="00CE0A90" w:rsidRPr="002A15E6" w:rsidRDefault="00D134F4" w:rsidP="00F40F0E">
            <w:pPr>
              <w:pStyle w:val="27"/>
              <w:spacing w:line="240" w:lineRule="auto"/>
              <w:ind w:firstLine="214"/>
              <w:rPr>
                <w:szCs w:val="24"/>
              </w:rPr>
            </w:pPr>
            <w:r w:rsidRPr="002A15E6">
              <w:rPr>
                <w:szCs w:val="24"/>
              </w:rPr>
              <w:t>Автоматизированное рабочее место диспетчера</w:t>
            </w:r>
          </w:p>
        </w:tc>
      </w:tr>
      <w:tr w:rsidR="00CE0A90" w:rsidRPr="002A15E6" w14:paraId="53092CCD" w14:textId="77777777">
        <w:tc>
          <w:tcPr>
            <w:tcW w:w="1620" w:type="dxa"/>
            <w:tcBorders>
              <w:top w:val="none" w:sz="0" w:space="0" w:color="000000"/>
              <w:left w:val="none" w:sz="0" w:space="0" w:color="000000"/>
              <w:bottom w:val="none" w:sz="0" w:space="0" w:color="000000"/>
              <w:right w:val="none" w:sz="0" w:space="0" w:color="000000"/>
            </w:tcBorders>
          </w:tcPr>
          <w:p w14:paraId="157B363E" w14:textId="77777777" w:rsidR="00CE0A90" w:rsidRPr="002A15E6" w:rsidRDefault="00D134F4" w:rsidP="00F40F0E">
            <w:pPr>
              <w:pStyle w:val="27"/>
              <w:spacing w:line="240" w:lineRule="auto"/>
              <w:ind w:hanging="8"/>
              <w:rPr>
                <w:szCs w:val="24"/>
              </w:rPr>
            </w:pPr>
            <w:r w:rsidRPr="002A15E6">
              <w:rPr>
                <w:szCs w:val="24"/>
              </w:rPr>
              <w:t>ВПП</w:t>
            </w:r>
          </w:p>
        </w:tc>
        <w:tc>
          <w:tcPr>
            <w:tcW w:w="8022" w:type="dxa"/>
            <w:tcBorders>
              <w:top w:val="none" w:sz="0" w:space="0" w:color="000000"/>
              <w:left w:val="none" w:sz="0" w:space="0" w:color="000000"/>
              <w:bottom w:val="none" w:sz="0" w:space="0" w:color="000000"/>
              <w:right w:val="none" w:sz="0" w:space="0" w:color="000000"/>
            </w:tcBorders>
          </w:tcPr>
          <w:p w14:paraId="32DC933C" w14:textId="77777777" w:rsidR="00CE0A90" w:rsidRPr="002A15E6" w:rsidRDefault="00D134F4" w:rsidP="00F40F0E">
            <w:pPr>
              <w:pStyle w:val="27"/>
              <w:spacing w:line="240" w:lineRule="auto"/>
              <w:ind w:firstLine="214"/>
              <w:rPr>
                <w:szCs w:val="24"/>
              </w:rPr>
            </w:pPr>
            <w:r w:rsidRPr="002A15E6">
              <w:rPr>
                <w:szCs w:val="24"/>
              </w:rPr>
              <w:t>Взлетно-посадочная полоса</w:t>
            </w:r>
          </w:p>
        </w:tc>
      </w:tr>
      <w:tr w:rsidR="00CE0A90" w:rsidRPr="002A15E6" w14:paraId="61B13C86" w14:textId="77777777">
        <w:tc>
          <w:tcPr>
            <w:tcW w:w="1620" w:type="dxa"/>
            <w:tcBorders>
              <w:top w:val="none" w:sz="0" w:space="0" w:color="000000"/>
              <w:left w:val="none" w:sz="0" w:space="0" w:color="000000"/>
              <w:bottom w:val="none" w:sz="0" w:space="0" w:color="000000"/>
              <w:right w:val="none" w:sz="0" w:space="0" w:color="000000"/>
            </w:tcBorders>
          </w:tcPr>
          <w:p w14:paraId="2208A3AB" w14:textId="77777777" w:rsidR="00CE0A90" w:rsidRPr="002A15E6" w:rsidRDefault="00D134F4" w:rsidP="00F40F0E">
            <w:pPr>
              <w:pStyle w:val="27"/>
              <w:spacing w:line="240" w:lineRule="auto"/>
              <w:ind w:hanging="8"/>
              <w:rPr>
                <w:szCs w:val="24"/>
              </w:rPr>
            </w:pPr>
            <w:r w:rsidRPr="002A15E6">
              <w:rPr>
                <w:szCs w:val="24"/>
              </w:rPr>
              <w:t>ВРЛ</w:t>
            </w:r>
          </w:p>
        </w:tc>
        <w:tc>
          <w:tcPr>
            <w:tcW w:w="8022" w:type="dxa"/>
            <w:tcBorders>
              <w:top w:val="none" w:sz="0" w:space="0" w:color="000000"/>
              <w:left w:val="none" w:sz="0" w:space="0" w:color="000000"/>
              <w:bottom w:val="none" w:sz="0" w:space="0" w:color="000000"/>
              <w:right w:val="none" w:sz="0" w:space="0" w:color="000000"/>
            </w:tcBorders>
          </w:tcPr>
          <w:p w14:paraId="407B9FE0" w14:textId="77777777" w:rsidR="00CE0A90" w:rsidRPr="002A15E6" w:rsidRDefault="00D134F4" w:rsidP="00F40F0E">
            <w:pPr>
              <w:pStyle w:val="27"/>
              <w:spacing w:line="240" w:lineRule="auto"/>
              <w:ind w:firstLine="214"/>
              <w:rPr>
                <w:szCs w:val="24"/>
              </w:rPr>
            </w:pPr>
            <w:r w:rsidRPr="002A15E6">
              <w:rPr>
                <w:szCs w:val="24"/>
              </w:rPr>
              <w:t>Вторичный радиолокатор</w:t>
            </w:r>
          </w:p>
        </w:tc>
      </w:tr>
      <w:tr w:rsidR="00CE0A90" w:rsidRPr="002A15E6" w14:paraId="4C02F167" w14:textId="77777777">
        <w:tc>
          <w:tcPr>
            <w:tcW w:w="1620" w:type="dxa"/>
            <w:tcBorders>
              <w:top w:val="none" w:sz="0" w:space="0" w:color="000000"/>
              <w:left w:val="none" w:sz="0" w:space="0" w:color="000000"/>
              <w:bottom w:val="none" w:sz="0" w:space="0" w:color="000000"/>
              <w:right w:val="none" w:sz="0" w:space="0" w:color="000000"/>
            </w:tcBorders>
          </w:tcPr>
          <w:p w14:paraId="676BCCF3" w14:textId="77777777" w:rsidR="00CE0A90" w:rsidRPr="002A15E6" w:rsidRDefault="00D134F4" w:rsidP="00F40F0E">
            <w:pPr>
              <w:pStyle w:val="27"/>
              <w:spacing w:line="240" w:lineRule="auto"/>
              <w:ind w:hanging="8"/>
              <w:rPr>
                <w:szCs w:val="24"/>
              </w:rPr>
            </w:pPr>
            <w:r w:rsidRPr="002A15E6">
              <w:rPr>
                <w:szCs w:val="24"/>
              </w:rPr>
              <w:t>ВС</w:t>
            </w:r>
          </w:p>
        </w:tc>
        <w:tc>
          <w:tcPr>
            <w:tcW w:w="8022" w:type="dxa"/>
            <w:tcBorders>
              <w:top w:val="none" w:sz="0" w:space="0" w:color="000000"/>
              <w:left w:val="none" w:sz="0" w:space="0" w:color="000000"/>
              <w:bottom w:val="none" w:sz="0" w:space="0" w:color="000000"/>
              <w:right w:val="none" w:sz="0" w:space="0" w:color="000000"/>
            </w:tcBorders>
          </w:tcPr>
          <w:p w14:paraId="2DA2722D" w14:textId="77777777" w:rsidR="00CE0A90" w:rsidRPr="002A15E6" w:rsidRDefault="00D134F4" w:rsidP="00F40F0E">
            <w:pPr>
              <w:pStyle w:val="27"/>
              <w:spacing w:line="240" w:lineRule="auto"/>
              <w:ind w:firstLine="214"/>
              <w:rPr>
                <w:szCs w:val="24"/>
              </w:rPr>
            </w:pPr>
            <w:r w:rsidRPr="002A15E6">
              <w:rPr>
                <w:szCs w:val="24"/>
              </w:rPr>
              <w:t>Воздушное судно</w:t>
            </w:r>
          </w:p>
        </w:tc>
      </w:tr>
      <w:tr w:rsidR="00CE0A90" w:rsidRPr="002A15E6" w14:paraId="56BB991E" w14:textId="77777777">
        <w:tc>
          <w:tcPr>
            <w:tcW w:w="1620" w:type="dxa"/>
            <w:tcBorders>
              <w:top w:val="none" w:sz="0" w:space="0" w:color="000000"/>
              <w:left w:val="none" w:sz="0" w:space="0" w:color="000000"/>
              <w:bottom w:val="none" w:sz="0" w:space="0" w:color="000000"/>
              <w:right w:val="none" w:sz="0" w:space="0" w:color="000000"/>
            </w:tcBorders>
          </w:tcPr>
          <w:p w14:paraId="27F3DA15" w14:textId="77777777" w:rsidR="00CE0A90" w:rsidRPr="002A15E6" w:rsidRDefault="00D134F4" w:rsidP="00F40F0E">
            <w:pPr>
              <w:pStyle w:val="27"/>
              <w:spacing w:line="240" w:lineRule="auto"/>
              <w:ind w:hanging="8"/>
              <w:rPr>
                <w:szCs w:val="24"/>
              </w:rPr>
            </w:pPr>
            <w:r w:rsidRPr="002A15E6">
              <w:rPr>
                <w:szCs w:val="24"/>
              </w:rPr>
              <w:t>ИБП</w:t>
            </w:r>
          </w:p>
        </w:tc>
        <w:tc>
          <w:tcPr>
            <w:tcW w:w="8022" w:type="dxa"/>
            <w:tcBorders>
              <w:top w:val="none" w:sz="0" w:space="0" w:color="000000"/>
              <w:left w:val="none" w:sz="0" w:space="0" w:color="000000"/>
              <w:bottom w:val="none" w:sz="0" w:space="0" w:color="000000"/>
              <w:right w:val="none" w:sz="0" w:space="0" w:color="000000"/>
            </w:tcBorders>
          </w:tcPr>
          <w:p w14:paraId="51020D0D" w14:textId="77777777" w:rsidR="00CE0A90" w:rsidRPr="002A15E6" w:rsidRDefault="00D134F4" w:rsidP="00F40F0E">
            <w:pPr>
              <w:pStyle w:val="27"/>
              <w:spacing w:line="240" w:lineRule="auto"/>
              <w:ind w:firstLine="214"/>
              <w:rPr>
                <w:szCs w:val="24"/>
              </w:rPr>
            </w:pPr>
            <w:r w:rsidRPr="002A15E6">
              <w:rPr>
                <w:szCs w:val="24"/>
              </w:rPr>
              <w:t>Источник бесперебойного питания</w:t>
            </w:r>
          </w:p>
        </w:tc>
      </w:tr>
      <w:tr w:rsidR="00CE0A90" w:rsidRPr="002A15E6" w14:paraId="3AAD1C7C" w14:textId="77777777">
        <w:tc>
          <w:tcPr>
            <w:tcW w:w="1620" w:type="dxa"/>
            <w:tcBorders>
              <w:top w:val="none" w:sz="0" w:space="0" w:color="000000"/>
              <w:left w:val="none" w:sz="0" w:space="0" w:color="000000"/>
              <w:bottom w:val="none" w:sz="0" w:space="0" w:color="000000"/>
              <w:right w:val="none" w:sz="0" w:space="0" w:color="000000"/>
            </w:tcBorders>
          </w:tcPr>
          <w:p w14:paraId="75EDF53A" w14:textId="77777777" w:rsidR="00CE0A90" w:rsidRPr="002A15E6" w:rsidRDefault="00D134F4" w:rsidP="00F40F0E">
            <w:pPr>
              <w:pStyle w:val="27"/>
              <w:spacing w:line="240" w:lineRule="auto"/>
              <w:ind w:hanging="8"/>
              <w:rPr>
                <w:szCs w:val="24"/>
              </w:rPr>
            </w:pPr>
            <w:r w:rsidRPr="002A15E6">
              <w:rPr>
                <w:szCs w:val="24"/>
              </w:rPr>
              <w:t>ИКАО</w:t>
            </w:r>
          </w:p>
        </w:tc>
        <w:tc>
          <w:tcPr>
            <w:tcW w:w="8022" w:type="dxa"/>
            <w:tcBorders>
              <w:top w:val="none" w:sz="0" w:space="0" w:color="000000"/>
              <w:left w:val="none" w:sz="0" w:space="0" w:color="000000"/>
              <w:bottom w:val="none" w:sz="0" w:space="0" w:color="000000"/>
              <w:right w:val="none" w:sz="0" w:space="0" w:color="000000"/>
            </w:tcBorders>
          </w:tcPr>
          <w:p w14:paraId="44E5B066" w14:textId="77777777" w:rsidR="00CE0A90" w:rsidRPr="002A15E6" w:rsidRDefault="00D134F4" w:rsidP="00F40F0E">
            <w:pPr>
              <w:pStyle w:val="27"/>
              <w:spacing w:line="240" w:lineRule="auto"/>
              <w:ind w:firstLine="214"/>
              <w:rPr>
                <w:szCs w:val="24"/>
              </w:rPr>
            </w:pPr>
            <w:r w:rsidRPr="002A15E6">
              <w:rPr>
                <w:szCs w:val="24"/>
              </w:rPr>
              <w:t>Международная организация гражданской авиации</w:t>
            </w:r>
          </w:p>
        </w:tc>
      </w:tr>
      <w:tr w:rsidR="00CE0A90" w:rsidRPr="002A15E6" w14:paraId="27389C07" w14:textId="77777777">
        <w:tc>
          <w:tcPr>
            <w:tcW w:w="1620" w:type="dxa"/>
            <w:tcBorders>
              <w:top w:val="none" w:sz="0" w:space="0" w:color="000000"/>
              <w:left w:val="none" w:sz="0" w:space="0" w:color="000000"/>
              <w:bottom w:val="none" w:sz="0" w:space="0" w:color="000000"/>
              <w:right w:val="none" w:sz="0" w:space="0" w:color="000000"/>
            </w:tcBorders>
          </w:tcPr>
          <w:p w14:paraId="1E2A9C50" w14:textId="77777777" w:rsidR="00CE0A90" w:rsidRPr="002A15E6" w:rsidRDefault="00D134F4" w:rsidP="00F40F0E">
            <w:pPr>
              <w:pStyle w:val="27"/>
              <w:spacing w:line="240" w:lineRule="auto"/>
              <w:ind w:hanging="8"/>
              <w:rPr>
                <w:szCs w:val="24"/>
              </w:rPr>
            </w:pPr>
            <w:r w:rsidRPr="002A15E6">
              <w:rPr>
                <w:szCs w:val="24"/>
              </w:rPr>
              <w:t>ИПС</w:t>
            </w:r>
          </w:p>
        </w:tc>
        <w:tc>
          <w:tcPr>
            <w:tcW w:w="8022" w:type="dxa"/>
            <w:tcBorders>
              <w:top w:val="none" w:sz="0" w:space="0" w:color="000000"/>
              <w:left w:val="none" w:sz="0" w:space="0" w:color="000000"/>
              <w:bottom w:val="none" w:sz="0" w:space="0" w:color="000000"/>
              <w:right w:val="none" w:sz="0" w:space="0" w:color="000000"/>
            </w:tcBorders>
          </w:tcPr>
          <w:p w14:paraId="63BB65AD" w14:textId="77777777" w:rsidR="00CE0A90" w:rsidRPr="002A15E6" w:rsidRDefault="00D134F4" w:rsidP="00F40F0E">
            <w:pPr>
              <w:pStyle w:val="27"/>
              <w:spacing w:line="240" w:lineRule="auto"/>
              <w:ind w:firstLine="214"/>
              <w:rPr>
                <w:szCs w:val="24"/>
              </w:rPr>
            </w:pPr>
            <w:r w:rsidRPr="002A15E6">
              <w:rPr>
                <w:szCs w:val="24"/>
              </w:rPr>
              <w:t>Изменяемый параметр системы</w:t>
            </w:r>
          </w:p>
        </w:tc>
      </w:tr>
      <w:tr w:rsidR="00CE0A90" w:rsidRPr="002A15E6" w14:paraId="5D6D0461" w14:textId="77777777">
        <w:tc>
          <w:tcPr>
            <w:tcW w:w="1620" w:type="dxa"/>
            <w:tcBorders>
              <w:top w:val="none" w:sz="0" w:space="0" w:color="000000"/>
              <w:left w:val="none" w:sz="0" w:space="0" w:color="000000"/>
              <w:bottom w:val="none" w:sz="0" w:space="0" w:color="000000"/>
              <w:right w:val="none" w:sz="0" w:space="0" w:color="000000"/>
            </w:tcBorders>
          </w:tcPr>
          <w:p w14:paraId="41C68DE3" w14:textId="77777777" w:rsidR="00CE0A90" w:rsidRPr="002A15E6" w:rsidRDefault="00D134F4" w:rsidP="00F40F0E">
            <w:pPr>
              <w:pStyle w:val="27"/>
              <w:spacing w:line="240" w:lineRule="auto"/>
              <w:ind w:hanging="8"/>
              <w:rPr>
                <w:szCs w:val="24"/>
              </w:rPr>
            </w:pPr>
            <w:r w:rsidRPr="002A15E6">
              <w:rPr>
                <w:szCs w:val="24"/>
              </w:rPr>
              <w:t>КСА</w:t>
            </w:r>
          </w:p>
        </w:tc>
        <w:tc>
          <w:tcPr>
            <w:tcW w:w="8022" w:type="dxa"/>
            <w:tcBorders>
              <w:top w:val="none" w:sz="0" w:space="0" w:color="000000"/>
              <w:left w:val="none" w:sz="0" w:space="0" w:color="000000"/>
              <w:bottom w:val="none" w:sz="0" w:space="0" w:color="000000"/>
              <w:right w:val="none" w:sz="0" w:space="0" w:color="000000"/>
            </w:tcBorders>
          </w:tcPr>
          <w:p w14:paraId="793E1308" w14:textId="77777777" w:rsidR="00CE0A90" w:rsidRPr="002A15E6" w:rsidRDefault="00D134F4" w:rsidP="00F40F0E">
            <w:pPr>
              <w:pStyle w:val="27"/>
              <w:spacing w:line="240" w:lineRule="auto"/>
              <w:ind w:firstLine="214"/>
              <w:rPr>
                <w:szCs w:val="24"/>
              </w:rPr>
            </w:pPr>
            <w:r w:rsidRPr="002A15E6">
              <w:rPr>
                <w:szCs w:val="24"/>
              </w:rPr>
              <w:t>Комплекс средств автоматизации</w:t>
            </w:r>
          </w:p>
        </w:tc>
      </w:tr>
      <w:tr w:rsidR="00CE0A90" w:rsidRPr="002A15E6" w14:paraId="6C9C2D3C" w14:textId="77777777">
        <w:tc>
          <w:tcPr>
            <w:tcW w:w="1620" w:type="dxa"/>
            <w:tcBorders>
              <w:top w:val="none" w:sz="0" w:space="0" w:color="000000"/>
              <w:left w:val="none" w:sz="0" w:space="0" w:color="000000"/>
              <w:bottom w:val="none" w:sz="0" w:space="0" w:color="000000"/>
              <w:right w:val="none" w:sz="0" w:space="0" w:color="000000"/>
            </w:tcBorders>
          </w:tcPr>
          <w:p w14:paraId="3A4DDB6C" w14:textId="77777777" w:rsidR="00CE0A90" w:rsidRPr="002A15E6" w:rsidRDefault="00D134F4" w:rsidP="00F40F0E">
            <w:pPr>
              <w:pStyle w:val="27"/>
              <w:spacing w:line="240" w:lineRule="auto"/>
              <w:ind w:hanging="8"/>
              <w:rPr>
                <w:szCs w:val="24"/>
              </w:rPr>
            </w:pPr>
            <w:r w:rsidRPr="002A15E6">
              <w:rPr>
                <w:szCs w:val="24"/>
              </w:rPr>
              <w:t>КТА</w:t>
            </w:r>
          </w:p>
        </w:tc>
        <w:tc>
          <w:tcPr>
            <w:tcW w:w="8022" w:type="dxa"/>
            <w:tcBorders>
              <w:top w:val="none" w:sz="0" w:space="0" w:color="000000"/>
              <w:left w:val="none" w:sz="0" w:space="0" w:color="000000"/>
              <w:bottom w:val="none" w:sz="0" w:space="0" w:color="000000"/>
              <w:right w:val="none" w:sz="0" w:space="0" w:color="000000"/>
            </w:tcBorders>
          </w:tcPr>
          <w:p w14:paraId="57E7A46F" w14:textId="77777777" w:rsidR="00CE0A90" w:rsidRPr="002A15E6" w:rsidRDefault="00D134F4" w:rsidP="00F40F0E">
            <w:pPr>
              <w:pStyle w:val="27"/>
              <w:spacing w:line="240" w:lineRule="auto"/>
              <w:ind w:firstLine="214"/>
              <w:rPr>
                <w:szCs w:val="24"/>
              </w:rPr>
            </w:pPr>
            <w:r w:rsidRPr="002A15E6">
              <w:rPr>
                <w:szCs w:val="24"/>
              </w:rPr>
              <w:t>Контрольная точка аэродрома</w:t>
            </w:r>
          </w:p>
        </w:tc>
      </w:tr>
      <w:tr w:rsidR="00CE0A90" w:rsidRPr="002A15E6" w14:paraId="2C27AAD6" w14:textId="77777777">
        <w:tc>
          <w:tcPr>
            <w:tcW w:w="1620" w:type="dxa"/>
            <w:tcBorders>
              <w:top w:val="none" w:sz="0" w:space="0" w:color="000000"/>
              <w:left w:val="none" w:sz="0" w:space="0" w:color="000000"/>
              <w:bottom w:val="none" w:sz="0" w:space="0" w:color="000000"/>
              <w:right w:val="none" w:sz="0" w:space="0" w:color="000000"/>
            </w:tcBorders>
          </w:tcPr>
          <w:p w14:paraId="3E803AC0" w14:textId="77777777" w:rsidR="00CE0A90" w:rsidRPr="002A15E6" w:rsidRDefault="00D134F4" w:rsidP="00F40F0E">
            <w:pPr>
              <w:pStyle w:val="27"/>
              <w:spacing w:line="240" w:lineRule="auto"/>
              <w:ind w:hanging="8"/>
              <w:rPr>
                <w:szCs w:val="24"/>
              </w:rPr>
            </w:pPr>
            <w:r w:rsidRPr="002A15E6">
              <w:rPr>
                <w:szCs w:val="24"/>
              </w:rPr>
              <w:t>ЛВС</w:t>
            </w:r>
          </w:p>
        </w:tc>
        <w:tc>
          <w:tcPr>
            <w:tcW w:w="8022" w:type="dxa"/>
            <w:tcBorders>
              <w:top w:val="none" w:sz="0" w:space="0" w:color="000000"/>
              <w:left w:val="none" w:sz="0" w:space="0" w:color="000000"/>
              <w:bottom w:val="none" w:sz="0" w:space="0" w:color="000000"/>
              <w:right w:val="none" w:sz="0" w:space="0" w:color="000000"/>
            </w:tcBorders>
          </w:tcPr>
          <w:p w14:paraId="585ABD94" w14:textId="77777777" w:rsidR="00CE0A90" w:rsidRPr="002A15E6" w:rsidRDefault="00D134F4" w:rsidP="00F40F0E">
            <w:pPr>
              <w:pStyle w:val="27"/>
              <w:spacing w:line="240" w:lineRule="auto"/>
              <w:ind w:firstLine="214"/>
              <w:rPr>
                <w:szCs w:val="24"/>
              </w:rPr>
            </w:pPr>
            <w:r w:rsidRPr="002A15E6">
              <w:rPr>
                <w:szCs w:val="24"/>
              </w:rPr>
              <w:t>Локальная вычислительная сеть</w:t>
            </w:r>
          </w:p>
        </w:tc>
      </w:tr>
      <w:tr w:rsidR="00CE0A90" w:rsidRPr="002A15E6" w14:paraId="0AB9A705" w14:textId="77777777">
        <w:tc>
          <w:tcPr>
            <w:tcW w:w="1620" w:type="dxa"/>
            <w:tcBorders>
              <w:top w:val="none" w:sz="0" w:space="0" w:color="000000"/>
              <w:left w:val="none" w:sz="0" w:space="0" w:color="000000"/>
              <w:bottom w:val="none" w:sz="0" w:space="0" w:color="000000"/>
              <w:right w:val="none" w:sz="0" w:space="0" w:color="000000"/>
            </w:tcBorders>
          </w:tcPr>
          <w:p w14:paraId="08D1A5F1" w14:textId="77777777" w:rsidR="00CE0A90" w:rsidRPr="002A15E6" w:rsidRDefault="00D134F4" w:rsidP="00F40F0E">
            <w:pPr>
              <w:pStyle w:val="27"/>
              <w:spacing w:line="240" w:lineRule="auto"/>
              <w:ind w:hanging="8"/>
              <w:rPr>
                <w:szCs w:val="24"/>
              </w:rPr>
            </w:pPr>
            <w:r w:rsidRPr="002A15E6">
              <w:rPr>
                <w:szCs w:val="24"/>
              </w:rPr>
              <w:t>ОВО</w:t>
            </w:r>
          </w:p>
        </w:tc>
        <w:tc>
          <w:tcPr>
            <w:tcW w:w="8022" w:type="dxa"/>
            <w:tcBorders>
              <w:top w:val="none" w:sz="0" w:space="0" w:color="000000"/>
              <w:left w:val="none" w:sz="0" w:space="0" w:color="000000"/>
              <w:bottom w:val="none" w:sz="0" w:space="0" w:color="000000"/>
              <w:right w:val="none" w:sz="0" w:space="0" w:color="000000"/>
            </w:tcBorders>
          </w:tcPr>
          <w:p w14:paraId="6DD7CBFD" w14:textId="77777777" w:rsidR="00CE0A90" w:rsidRPr="002A15E6" w:rsidRDefault="00D134F4" w:rsidP="00F40F0E">
            <w:pPr>
              <w:pStyle w:val="27"/>
              <w:spacing w:line="240" w:lineRule="auto"/>
              <w:ind w:firstLine="214"/>
              <w:rPr>
                <w:szCs w:val="24"/>
              </w:rPr>
            </w:pPr>
            <w:r w:rsidRPr="002A15E6">
              <w:rPr>
                <w:szCs w:val="24"/>
              </w:rPr>
              <w:t>Окно воздушной обстановки</w:t>
            </w:r>
          </w:p>
        </w:tc>
      </w:tr>
      <w:tr w:rsidR="00CE0A90" w:rsidRPr="002A15E6" w14:paraId="0D96624F" w14:textId="77777777">
        <w:tc>
          <w:tcPr>
            <w:tcW w:w="1620" w:type="dxa"/>
            <w:tcBorders>
              <w:top w:val="none" w:sz="0" w:space="0" w:color="000000"/>
              <w:left w:val="none" w:sz="0" w:space="0" w:color="000000"/>
              <w:bottom w:val="none" w:sz="0" w:space="0" w:color="000000"/>
              <w:right w:val="none" w:sz="0" w:space="0" w:color="000000"/>
            </w:tcBorders>
          </w:tcPr>
          <w:p w14:paraId="0F4912E8" w14:textId="77777777" w:rsidR="00CE0A90" w:rsidRPr="002A15E6" w:rsidRDefault="00D134F4" w:rsidP="00F40F0E">
            <w:pPr>
              <w:pStyle w:val="27"/>
              <w:spacing w:line="240" w:lineRule="auto"/>
              <w:ind w:hanging="8"/>
              <w:rPr>
                <w:szCs w:val="24"/>
              </w:rPr>
            </w:pPr>
            <w:r w:rsidRPr="002A15E6">
              <w:rPr>
                <w:szCs w:val="24"/>
              </w:rPr>
              <w:t>ОрВД</w:t>
            </w:r>
          </w:p>
          <w:p w14:paraId="01670894" w14:textId="77777777" w:rsidR="00CE0A90" w:rsidRPr="002A15E6" w:rsidRDefault="00D134F4" w:rsidP="00F40F0E">
            <w:pPr>
              <w:pStyle w:val="27"/>
              <w:spacing w:line="240" w:lineRule="auto"/>
              <w:ind w:hanging="8"/>
              <w:rPr>
                <w:szCs w:val="24"/>
              </w:rPr>
            </w:pPr>
            <w:r w:rsidRPr="002A15E6">
              <w:rPr>
                <w:szCs w:val="24"/>
              </w:rPr>
              <w:t>ПИВП</w:t>
            </w:r>
          </w:p>
        </w:tc>
        <w:tc>
          <w:tcPr>
            <w:tcW w:w="8022" w:type="dxa"/>
            <w:tcBorders>
              <w:top w:val="none" w:sz="0" w:space="0" w:color="000000"/>
              <w:left w:val="none" w:sz="0" w:space="0" w:color="000000"/>
              <w:bottom w:val="none" w:sz="0" w:space="0" w:color="000000"/>
              <w:right w:val="none" w:sz="0" w:space="0" w:color="000000"/>
            </w:tcBorders>
          </w:tcPr>
          <w:p w14:paraId="68C0D561" w14:textId="77777777" w:rsidR="00CE0A90" w:rsidRPr="002A15E6" w:rsidRDefault="00D134F4" w:rsidP="00F40F0E">
            <w:pPr>
              <w:pStyle w:val="27"/>
              <w:spacing w:line="240" w:lineRule="auto"/>
              <w:ind w:firstLine="214"/>
              <w:rPr>
                <w:szCs w:val="24"/>
              </w:rPr>
            </w:pPr>
            <w:r w:rsidRPr="002A15E6">
              <w:rPr>
                <w:szCs w:val="24"/>
              </w:rPr>
              <w:t>Организация воздушного движения</w:t>
            </w:r>
          </w:p>
          <w:p w14:paraId="48C6CC3F" w14:textId="77777777" w:rsidR="00CE0A90" w:rsidRPr="002A15E6" w:rsidRDefault="00D134F4" w:rsidP="00F40F0E">
            <w:pPr>
              <w:pStyle w:val="27"/>
              <w:spacing w:line="240" w:lineRule="auto"/>
              <w:ind w:firstLine="214"/>
              <w:rPr>
                <w:szCs w:val="24"/>
              </w:rPr>
            </w:pPr>
            <w:r w:rsidRPr="002A15E6">
              <w:rPr>
                <w:szCs w:val="24"/>
              </w:rPr>
              <w:t>Планирование использования воздушного пространства</w:t>
            </w:r>
          </w:p>
        </w:tc>
      </w:tr>
      <w:tr w:rsidR="00CE0A90" w:rsidRPr="002A15E6" w14:paraId="3B161145" w14:textId="77777777">
        <w:tc>
          <w:tcPr>
            <w:tcW w:w="1620" w:type="dxa"/>
            <w:tcBorders>
              <w:top w:val="none" w:sz="0" w:space="0" w:color="000000"/>
              <w:left w:val="none" w:sz="0" w:space="0" w:color="000000"/>
              <w:bottom w:val="none" w:sz="0" w:space="0" w:color="000000"/>
              <w:right w:val="none" w:sz="0" w:space="0" w:color="000000"/>
            </w:tcBorders>
          </w:tcPr>
          <w:p w14:paraId="5D4626DF" w14:textId="77777777" w:rsidR="00CE0A90" w:rsidRPr="002A15E6" w:rsidRDefault="00D134F4" w:rsidP="00F40F0E">
            <w:pPr>
              <w:pStyle w:val="27"/>
              <w:spacing w:line="240" w:lineRule="auto"/>
              <w:ind w:hanging="8"/>
              <w:rPr>
                <w:szCs w:val="24"/>
              </w:rPr>
            </w:pPr>
            <w:r w:rsidRPr="002A15E6">
              <w:rPr>
                <w:szCs w:val="24"/>
              </w:rPr>
              <w:t>ПОД</w:t>
            </w:r>
          </w:p>
        </w:tc>
        <w:tc>
          <w:tcPr>
            <w:tcW w:w="8022" w:type="dxa"/>
            <w:tcBorders>
              <w:top w:val="none" w:sz="0" w:space="0" w:color="000000"/>
              <w:left w:val="none" w:sz="0" w:space="0" w:color="000000"/>
              <w:bottom w:val="none" w:sz="0" w:space="0" w:color="000000"/>
              <w:right w:val="none" w:sz="0" w:space="0" w:color="000000"/>
            </w:tcBorders>
          </w:tcPr>
          <w:p w14:paraId="674E1F5D" w14:textId="77777777" w:rsidR="00CE0A90" w:rsidRPr="002A15E6" w:rsidRDefault="00D134F4" w:rsidP="00F40F0E">
            <w:pPr>
              <w:pStyle w:val="27"/>
              <w:spacing w:line="240" w:lineRule="auto"/>
              <w:ind w:firstLine="214"/>
              <w:rPr>
                <w:szCs w:val="24"/>
              </w:rPr>
            </w:pPr>
            <w:r w:rsidRPr="002A15E6">
              <w:rPr>
                <w:szCs w:val="24"/>
              </w:rPr>
              <w:t>Пункт обязательного донесения</w:t>
            </w:r>
          </w:p>
        </w:tc>
      </w:tr>
      <w:tr w:rsidR="00CE0A90" w:rsidRPr="002A15E6" w14:paraId="6BD3E74B" w14:textId="77777777">
        <w:tc>
          <w:tcPr>
            <w:tcW w:w="1620" w:type="dxa"/>
            <w:tcBorders>
              <w:top w:val="none" w:sz="0" w:space="0" w:color="000000"/>
              <w:left w:val="none" w:sz="0" w:space="0" w:color="000000"/>
              <w:bottom w:val="none" w:sz="0" w:space="0" w:color="000000"/>
              <w:right w:val="none" w:sz="0" w:space="0" w:color="000000"/>
            </w:tcBorders>
          </w:tcPr>
          <w:p w14:paraId="58A15FC7" w14:textId="77777777" w:rsidR="00CE0A90" w:rsidRPr="002A15E6" w:rsidRDefault="00D134F4" w:rsidP="00F40F0E">
            <w:pPr>
              <w:pStyle w:val="27"/>
              <w:spacing w:line="240" w:lineRule="auto"/>
              <w:ind w:hanging="8"/>
              <w:rPr>
                <w:szCs w:val="24"/>
              </w:rPr>
            </w:pPr>
            <w:r w:rsidRPr="002A15E6">
              <w:rPr>
                <w:szCs w:val="24"/>
              </w:rPr>
              <w:t>ППМ</w:t>
            </w:r>
          </w:p>
        </w:tc>
        <w:tc>
          <w:tcPr>
            <w:tcW w:w="8022" w:type="dxa"/>
            <w:tcBorders>
              <w:top w:val="none" w:sz="0" w:space="0" w:color="000000"/>
              <w:left w:val="none" w:sz="0" w:space="0" w:color="000000"/>
              <w:bottom w:val="none" w:sz="0" w:space="0" w:color="000000"/>
              <w:right w:val="none" w:sz="0" w:space="0" w:color="000000"/>
            </w:tcBorders>
          </w:tcPr>
          <w:p w14:paraId="41E43BB8" w14:textId="77777777" w:rsidR="00CE0A90" w:rsidRPr="002A15E6" w:rsidRDefault="00D134F4" w:rsidP="00F40F0E">
            <w:pPr>
              <w:pStyle w:val="27"/>
              <w:spacing w:line="240" w:lineRule="auto"/>
              <w:ind w:firstLine="214"/>
              <w:rPr>
                <w:szCs w:val="24"/>
              </w:rPr>
            </w:pPr>
            <w:r w:rsidRPr="002A15E6">
              <w:rPr>
                <w:szCs w:val="24"/>
              </w:rPr>
              <w:t>Поворотный пункт маршрута</w:t>
            </w:r>
          </w:p>
        </w:tc>
      </w:tr>
      <w:tr w:rsidR="00CE0A90" w:rsidRPr="002A15E6" w14:paraId="3965AD51" w14:textId="77777777">
        <w:tc>
          <w:tcPr>
            <w:tcW w:w="1620" w:type="dxa"/>
            <w:tcBorders>
              <w:top w:val="none" w:sz="0" w:space="0" w:color="000000"/>
              <w:left w:val="none" w:sz="0" w:space="0" w:color="000000"/>
              <w:bottom w:val="none" w:sz="0" w:space="0" w:color="000000"/>
              <w:right w:val="none" w:sz="0" w:space="0" w:color="000000"/>
            </w:tcBorders>
          </w:tcPr>
          <w:p w14:paraId="3B5D2633" w14:textId="77777777" w:rsidR="00CE0A90" w:rsidRPr="002A15E6" w:rsidRDefault="00D134F4" w:rsidP="00F40F0E">
            <w:pPr>
              <w:pStyle w:val="27"/>
              <w:spacing w:line="240" w:lineRule="auto"/>
              <w:ind w:hanging="8"/>
              <w:rPr>
                <w:szCs w:val="24"/>
              </w:rPr>
            </w:pPr>
            <w:r w:rsidRPr="002A15E6">
              <w:rPr>
                <w:szCs w:val="24"/>
              </w:rPr>
              <w:t>ПФ</w:t>
            </w:r>
          </w:p>
        </w:tc>
        <w:tc>
          <w:tcPr>
            <w:tcW w:w="8022" w:type="dxa"/>
            <w:tcBorders>
              <w:top w:val="none" w:sz="0" w:space="0" w:color="000000"/>
              <w:left w:val="none" w:sz="0" w:space="0" w:color="000000"/>
              <w:bottom w:val="none" w:sz="0" w:space="0" w:color="000000"/>
              <w:right w:val="none" w:sz="0" w:space="0" w:color="000000"/>
            </w:tcBorders>
          </w:tcPr>
          <w:p w14:paraId="7F8F5966" w14:textId="77777777" w:rsidR="00CE0A90" w:rsidRPr="002A15E6" w:rsidRDefault="00D134F4" w:rsidP="00F40F0E">
            <w:pPr>
              <w:pStyle w:val="27"/>
              <w:spacing w:line="240" w:lineRule="auto"/>
              <w:ind w:firstLine="214"/>
              <w:rPr>
                <w:szCs w:val="24"/>
              </w:rPr>
            </w:pPr>
            <w:r w:rsidRPr="002A15E6">
              <w:rPr>
                <w:szCs w:val="24"/>
              </w:rPr>
              <w:t>Панель функций</w:t>
            </w:r>
          </w:p>
        </w:tc>
      </w:tr>
      <w:tr w:rsidR="00CE0A90" w:rsidRPr="002A15E6" w14:paraId="781DDBA4" w14:textId="77777777">
        <w:tc>
          <w:tcPr>
            <w:tcW w:w="1620" w:type="dxa"/>
            <w:tcBorders>
              <w:top w:val="none" w:sz="0" w:space="0" w:color="000000"/>
              <w:left w:val="none" w:sz="0" w:space="0" w:color="000000"/>
              <w:bottom w:val="none" w:sz="0" w:space="0" w:color="000000"/>
              <w:right w:val="none" w:sz="0" w:space="0" w:color="000000"/>
            </w:tcBorders>
          </w:tcPr>
          <w:p w14:paraId="0CB6E1A8" w14:textId="77777777" w:rsidR="00CE0A90" w:rsidRPr="002A15E6" w:rsidRDefault="00D134F4" w:rsidP="00F40F0E">
            <w:pPr>
              <w:pStyle w:val="27"/>
              <w:spacing w:line="240" w:lineRule="auto"/>
              <w:ind w:hanging="8"/>
              <w:rPr>
                <w:szCs w:val="24"/>
              </w:rPr>
            </w:pPr>
            <w:r w:rsidRPr="002A15E6">
              <w:rPr>
                <w:szCs w:val="24"/>
              </w:rPr>
              <w:t>РЛИ</w:t>
            </w:r>
          </w:p>
        </w:tc>
        <w:tc>
          <w:tcPr>
            <w:tcW w:w="8022" w:type="dxa"/>
            <w:tcBorders>
              <w:top w:val="none" w:sz="0" w:space="0" w:color="000000"/>
              <w:left w:val="none" w:sz="0" w:space="0" w:color="000000"/>
              <w:bottom w:val="none" w:sz="0" w:space="0" w:color="000000"/>
              <w:right w:val="none" w:sz="0" w:space="0" w:color="000000"/>
            </w:tcBorders>
          </w:tcPr>
          <w:p w14:paraId="5EFBACB7" w14:textId="77777777" w:rsidR="00CE0A90" w:rsidRPr="002A15E6" w:rsidRDefault="00D134F4" w:rsidP="00F40F0E">
            <w:pPr>
              <w:pStyle w:val="27"/>
              <w:spacing w:line="240" w:lineRule="auto"/>
              <w:ind w:firstLine="214"/>
              <w:rPr>
                <w:szCs w:val="24"/>
              </w:rPr>
            </w:pPr>
            <w:r w:rsidRPr="002A15E6">
              <w:rPr>
                <w:szCs w:val="24"/>
              </w:rPr>
              <w:t>Радиолокационная информация</w:t>
            </w:r>
          </w:p>
        </w:tc>
      </w:tr>
      <w:tr w:rsidR="00CE0A90" w:rsidRPr="002A15E6" w14:paraId="4AE9FBBD" w14:textId="77777777">
        <w:tc>
          <w:tcPr>
            <w:tcW w:w="1620" w:type="dxa"/>
            <w:tcBorders>
              <w:top w:val="none" w:sz="0" w:space="0" w:color="000000"/>
              <w:left w:val="none" w:sz="0" w:space="0" w:color="000000"/>
              <w:bottom w:val="none" w:sz="0" w:space="0" w:color="000000"/>
              <w:right w:val="none" w:sz="0" w:space="0" w:color="000000"/>
            </w:tcBorders>
          </w:tcPr>
          <w:p w14:paraId="2C8029C0" w14:textId="77777777" w:rsidR="00CE0A90" w:rsidRPr="002A15E6" w:rsidRDefault="00D134F4" w:rsidP="00F40F0E">
            <w:pPr>
              <w:pStyle w:val="27"/>
              <w:spacing w:line="240" w:lineRule="auto"/>
              <w:ind w:hanging="8"/>
              <w:rPr>
                <w:szCs w:val="24"/>
              </w:rPr>
            </w:pPr>
            <w:r w:rsidRPr="002A15E6">
              <w:rPr>
                <w:szCs w:val="24"/>
              </w:rPr>
              <w:t>РЛП</w:t>
            </w:r>
          </w:p>
        </w:tc>
        <w:tc>
          <w:tcPr>
            <w:tcW w:w="8022" w:type="dxa"/>
            <w:tcBorders>
              <w:top w:val="none" w:sz="0" w:space="0" w:color="000000"/>
              <w:left w:val="none" w:sz="0" w:space="0" w:color="000000"/>
              <w:bottom w:val="none" w:sz="0" w:space="0" w:color="000000"/>
              <w:right w:val="none" w:sz="0" w:space="0" w:color="000000"/>
            </w:tcBorders>
          </w:tcPr>
          <w:p w14:paraId="4BCE784D" w14:textId="77777777" w:rsidR="00CE0A90" w:rsidRPr="002A15E6" w:rsidRDefault="00D134F4" w:rsidP="00F40F0E">
            <w:pPr>
              <w:pStyle w:val="27"/>
              <w:spacing w:line="240" w:lineRule="auto"/>
              <w:ind w:firstLine="214"/>
              <w:rPr>
                <w:szCs w:val="24"/>
              </w:rPr>
            </w:pPr>
            <w:r w:rsidRPr="002A15E6">
              <w:rPr>
                <w:szCs w:val="24"/>
              </w:rPr>
              <w:t>Радиолокационная позиция</w:t>
            </w:r>
          </w:p>
        </w:tc>
      </w:tr>
      <w:tr w:rsidR="00CE0A90" w:rsidRPr="002A15E6" w14:paraId="629D5675" w14:textId="77777777">
        <w:tc>
          <w:tcPr>
            <w:tcW w:w="1620" w:type="dxa"/>
            <w:tcBorders>
              <w:top w:val="none" w:sz="0" w:space="0" w:color="000000"/>
              <w:left w:val="none" w:sz="0" w:space="0" w:color="000000"/>
              <w:bottom w:val="none" w:sz="0" w:space="0" w:color="000000"/>
              <w:right w:val="none" w:sz="0" w:space="0" w:color="000000"/>
            </w:tcBorders>
          </w:tcPr>
          <w:p w14:paraId="0D6B4C5E" w14:textId="77777777" w:rsidR="00CE0A90" w:rsidRPr="002A15E6" w:rsidRDefault="00D134F4" w:rsidP="00F40F0E">
            <w:pPr>
              <w:pStyle w:val="27"/>
              <w:spacing w:line="240" w:lineRule="auto"/>
              <w:ind w:hanging="8"/>
              <w:rPr>
                <w:szCs w:val="24"/>
              </w:rPr>
            </w:pPr>
            <w:r w:rsidRPr="002A15E6">
              <w:rPr>
                <w:szCs w:val="24"/>
              </w:rPr>
              <w:t>РЛС</w:t>
            </w:r>
          </w:p>
        </w:tc>
        <w:tc>
          <w:tcPr>
            <w:tcW w:w="8022" w:type="dxa"/>
            <w:tcBorders>
              <w:top w:val="none" w:sz="0" w:space="0" w:color="000000"/>
              <w:left w:val="none" w:sz="0" w:space="0" w:color="000000"/>
              <w:bottom w:val="none" w:sz="0" w:space="0" w:color="000000"/>
              <w:right w:val="none" w:sz="0" w:space="0" w:color="000000"/>
            </w:tcBorders>
          </w:tcPr>
          <w:p w14:paraId="685D694B" w14:textId="77777777" w:rsidR="00CE0A90" w:rsidRPr="002A15E6" w:rsidRDefault="00D134F4" w:rsidP="00F40F0E">
            <w:pPr>
              <w:pStyle w:val="27"/>
              <w:spacing w:line="240" w:lineRule="auto"/>
              <w:ind w:firstLine="214"/>
              <w:rPr>
                <w:szCs w:val="24"/>
              </w:rPr>
            </w:pPr>
            <w:r w:rsidRPr="002A15E6">
              <w:rPr>
                <w:szCs w:val="24"/>
              </w:rPr>
              <w:t>Радиолокационная станция</w:t>
            </w:r>
          </w:p>
        </w:tc>
      </w:tr>
      <w:tr w:rsidR="00CE0A90" w:rsidRPr="002A15E6" w14:paraId="3140DF68" w14:textId="77777777">
        <w:tc>
          <w:tcPr>
            <w:tcW w:w="1620" w:type="dxa"/>
            <w:tcBorders>
              <w:top w:val="none" w:sz="0" w:space="0" w:color="000000"/>
              <w:left w:val="none" w:sz="0" w:space="0" w:color="000000"/>
              <w:bottom w:val="none" w:sz="0" w:space="0" w:color="000000"/>
              <w:right w:val="none" w:sz="0" w:space="0" w:color="000000"/>
            </w:tcBorders>
          </w:tcPr>
          <w:p w14:paraId="490ABC24" w14:textId="77777777" w:rsidR="00CE0A90" w:rsidRPr="002A15E6" w:rsidRDefault="00D134F4" w:rsidP="00F40F0E">
            <w:pPr>
              <w:pStyle w:val="27"/>
              <w:spacing w:line="240" w:lineRule="auto"/>
              <w:ind w:hanging="8"/>
              <w:rPr>
                <w:szCs w:val="24"/>
              </w:rPr>
            </w:pPr>
            <w:r w:rsidRPr="002A15E6">
              <w:rPr>
                <w:szCs w:val="24"/>
              </w:rPr>
              <w:t>РМ</w:t>
            </w:r>
          </w:p>
        </w:tc>
        <w:tc>
          <w:tcPr>
            <w:tcW w:w="8022" w:type="dxa"/>
            <w:tcBorders>
              <w:top w:val="none" w:sz="0" w:space="0" w:color="000000"/>
              <w:left w:val="none" w:sz="0" w:space="0" w:color="000000"/>
              <w:bottom w:val="none" w:sz="0" w:space="0" w:color="000000"/>
              <w:right w:val="none" w:sz="0" w:space="0" w:color="000000"/>
            </w:tcBorders>
          </w:tcPr>
          <w:p w14:paraId="3BE091A9" w14:textId="77777777" w:rsidR="00CE0A90" w:rsidRPr="002A15E6" w:rsidRDefault="00D134F4" w:rsidP="00F40F0E">
            <w:pPr>
              <w:pStyle w:val="27"/>
              <w:spacing w:line="240" w:lineRule="auto"/>
              <w:ind w:firstLine="214"/>
              <w:rPr>
                <w:szCs w:val="24"/>
              </w:rPr>
            </w:pPr>
            <w:r w:rsidRPr="002A15E6">
              <w:rPr>
                <w:szCs w:val="24"/>
              </w:rPr>
              <w:t>Рабочее место</w:t>
            </w:r>
          </w:p>
        </w:tc>
      </w:tr>
      <w:tr w:rsidR="00CE0A90" w:rsidRPr="002A15E6" w14:paraId="09F5FCC4" w14:textId="77777777">
        <w:tc>
          <w:tcPr>
            <w:tcW w:w="1620" w:type="dxa"/>
            <w:tcBorders>
              <w:top w:val="none" w:sz="0" w:space="0" w:color="000000"/>
              <w:left w:val="none" w:sz="0" w:space="0" w:color="000000"/>
              <w:bottom w:val="none" w:sz="0" w:space="0" w:color="000000"/>
              <w:right w:val="none" w:sz="0" w:space="0" w:color="000000"/>
            </w:tcBorders>
          </w:tcPr>
          <w:p w14:paraId="20C7588C" w14:textId="77777777" w:rsidR="00CE0A90" w:rsidRPr="002A15E6" w:rsidRDefault="00D134F4" w:rsidP="00F40F0E">
            <w:pPr>
              <w:pStyle w:val="27"/>
              <w:spacing w:line="240" w:lineRule="auto"/>
              <w:ind w:hanging="8"/>
              <w:rPr>
                <w:szCs w:val="24"/>
              </w:rPr>
            </w:pPr>
            <w:r w:rsidRPr="002A15E6">
              <w:rPr>
                <w:szCs w:val="24"/>
              </w:rPr>
              <w:t>СИД</w:t>
            </w:r>
          </w:p>
        </w:tc>
        <w:tc>
          <w:tcPr>
            <w:tcW w:w="8022" w:type="dxa"/>
            <w:tcBorders>
              <w:top w:val="none" w:sz="0" w:space="0" w:color="000000"/>
              <w:left w:val="none" w:sz="0" w:space="0" w:color="000000"/>
              <w:bottom w:val="none" w:sz="0" w:space="0" w:color="000000"/>
              <w:right w:val="none" w:sz="0" w:space="0" w:color="000000"/>
            </w:tcBorders>
          </w:tcPr>
          <w:p w14:paraId="1A9CBC71" w14:textId="77777777" w:rsidR="00CE0A90" w:rsidRPr="002A15E6" w:rsidRDefault="00D134F4" w:rsidP="00F40F0E">
            <w:pPr>
              <w:pStyle w:val="27"/>
              <w:spacing w:line="240" w:lineRule="auto"/>
              <w:ind w:firstLine="214"/>
              <w:rPr>
                <w:szCs w:val="24"/>
              </w:rPr>
            </w:pPr>
            <w:r w:rsidRPr="002A15E6">
              <w:rPr>
                <w:szCs w:val="24"/>
              </w:rPr>
              <w:t>Стандартная траектория вылета</w:t>
            </w:r>
          </w:p>
        </w:tc>
      </w:tr>
      <w:tr w:rsidR="00CE0A90" w:rsidRPr="002A15E6" w14:paraId="0A3CE2C4" w14:textId="77777777">
        <w:tc>
          <w:tcPr>
            <w:tcW w:w="1620" w:type="dxa"/>
            <w:tcBorders>
              <w:top w:val="none" w:sz="0" w:space="0" w:color="000000"/>
              <w:left w:val="none" w:sz="0" w:space="0" w:color="000000"/>
              <w:bottom w:val="none" w:sz="0" w:space="0" w:color="000000"/>
              <w:right w:val="none" w:sz="0" w:space="0" w:color="000000"/>
            </w:tcBorders>
          </w:tcPr>
          <w:p w14:paraId="3CEEAA25" w14:textId="77777777" w:rsidR="00CE0A90" w:rsidRPr="002A15E6" w:rsidRDefault="00D134F4" w:rsidP="00F40F0E">
            <w:pPr>
              <w:pStyle w:val="27"/>
              <w:spacing w:line="240" w:lineRule="auto"/>
              <w:ind w:hanging="8"/>
              <w:rPr>
                <w:szCs w:val="24"/>
              </w:rPr>
            </w:pPr>
            <w:r w:rsidRPr="002A15E6">
              <w:rPr>
                <w:szCs w:val="24"/>
              </w:rPr>
              <w:t>СТАР</w:t>
            </w:r>
          </w:p>
        </w:tc>
        <w:tc>
          <w:tcPr>
            <w:tcW w:w="8022" w:type="dxa"/>
            <w:tcBorders>
              <w:top w:val="none" w:sz="0" w:space="0" w:color="000000"/>
              <w:left w:val="none" w:sz="0" w:space="0" w:color="000000"/>
              <w:bottom w:val="none" w:sz="0" w:space="0" w:color="000000"/>
              <w:right w:val="none" w:sz="0" w:space="0" w:color="000000"/>
            </w:tcBorders>
          </w:tcPr>
          <w:p w14:paraId="2B021719" w14:textId="77777777" w:rsidR="00CE0A90" w:rsidRPr="002A15E6" w:rsidRDefault="00D134F4" w:rsidP="00F40F0E">
            <w:pPr>
              <w:pStyle w:val="27"/>
              <w:spacing w:line="240" w:lineRule="auto"/>
              <w:ind w:firstLine="214"/>
              <w:rPr>
                <w:szCs w:val="24"/>
              </w:rPr>
            </w:pPr>
            <w:r w:rsidRPr="002A15E6">
              <w:rPr>
                <w:szCs w:val="24"/>
              </w:rPr>
              <w:t>Стандартная траектория прилета</w:t>
            </w:r>
          </w:p>
        </w:tc>
      </w:tr>
      <w:tr w:rsidR="00CE0A90" w:rsidRPr="002A15E6" w14:paraId="502EA0C6" w14:textId="77777777">
        <w:tc>
          <w:tcPr>
            <w:tcW w:w="1620" w:type="dxa"/>
            <w:tcBorders>
              <w:top w:val="none" w:sz="0" w:space="0" w:color="000000"/>
              <w:left w:val="none" w:sz="0" w:space="0" w:color="000000"/>
              <w:bottom w:val="none" w:sz="0" w:space="0" w:color="000000"/>
              <w:right w:val="none" w:sz="0" w:space="0" w:color="000000"/>
            </w:tcBorders>
          </w:tcPr>
          <w:p w14:paraId="5CD43405" w14:textId="77777777" w:rsidR="00CE0A90" w:rsidRPr="002A15E6" w:rsidRDefault="00D134F4" w:rsidP="00F40F0E">
            <w:pPr>
              <w:pStyle w:val="27"/>
              <w:spacing w:line="240" w:lineRule="auto"/>
              <w:ind w:hanging="8"/>
              <w:rPr>
                <w:szCs w:val="24"/>
              </w:rPr>
            </w:pPr>
            <w:r w:rsidRPr="002A15E6">
              <w:rPr>
                <w:szCs w:val="24"/>
              </w:rPr>
              <w:t>УВД</w:t>
            </w:r>
          </w:p>
        </w:tc>
        <w:tc>
          <w:tcPr>
            <w:tcW w:w="8022" w:type="dxa"/>
            <w:tcBorders>
              <w:top w:val="none" w:sz="0" w:space="0" w:color="000000"/>
              <w:left w:val="none" w:sz="0" w:space="0" w:color="000000"/>
              <w:bottom w:val="none" w:sz="0" w:space="0" w:color="000000"/>
              <w:right w:val="none" w:sz="0" w:space="0" w:color="000000"/>
            </w:tcBorders>
          </w:tcPr>
          <w:p w14:paraId="53DC9435" w14:textId="77777777" w:rsidR="00CE0A90" w:rsidRPr="002A15E6" w:rsidRDefault="00D134F4" w:rsidP="00F40F0E">
            <w:pPr>
              <w:pStyle w:val="27"/>
              <w:spacing w:line="240" w:lineRule="auto"/>
              <w:ind w:firstLine="214"/>
              <w:rPr>
                <w:szCs w:val="24"/>
              </w:rPr>
            </w:pPr>
            <w:r w:rsidRPr="002A15E6">
              <w:rPr>
                <w:szCs w:val="24"/>
              </w:rPr>
              <w:t>Управление воздушным движением</w:t>
            </w:r>
          </w:p>
        </w:tc>
      </w:tr>
      <w:tr w:rsidR="00CE0A90" w:rsidRPr="002A15E6" w14:paraId="6202B6EC" w14:textId="77777777">
        <w:tc>
          <w:tcPr>
            <w:tcW w:w="1620" w:type="dxa"/>
            <w:tcBorders>
              <w:top w:val="none" w:sz="0" w:space="0" w:color="000000"/>
              <w:left w:val="none" w:sz="0" w:space="0" w:color="000000"/>
              <w:bottom w:val="none" w:sz="0" w:space="0" w:color="000000"/>
              <w:right w:val="none" w:sz="0" w:space="0" w:color="000000"/>
            </w:tcBorders>
          </w:tcPr>
          <w:p w14:paraId="27DABEDF" w14:textId="77777777" w:rsidR="00CE0A90" w:rsidRPr="002A15E6" w:rsidRDefault="00D134F4" w:rsidP="00F40F0E">
            <w:pPr>
              <w:pStyle w:val="27"/>
              <w:spacing w:line="240" w:lineRule="auto"/>
              <w:ind w:hanging="8"/>
              <w:rPr>
                <w:szCs w:val="24"/>
              </w:rPr>
            </w:pPr>
            <w:r w:rsidRPr="002A15E6">
              <w:rPr>
                <w:szCs w:val="24"/>
              </w:rPr>
              <w:t>ФПЛ</w:t>
            </w:r>
          </w:p>
        </w:tc>
        <w:tc>
          <w:tcPr>
            <w:tcW w:w="8022" w:type="dxa"/>
            <w:tcBorders>
              <w:top w:val="none" w:sz="0" w:space="0" w:color="000000"/>
              <w:left w:val="none" w:sz="0" w:space="0" w:color="000000"/>
              <w:bottom w:val="none" w:sz="0" w:space="0" w:color="000000"/>
              <w:right w:val="none" w:sz="0" w:space="0" w:color="000000"/>
            </w:tcBorders>
          </w:tcPr>
          <w:p w14:paraId="0DD93CEB" w14:textId="77777777" w:rsidR="00CE0A90" w:rsidRPr="002A15E6" w:rsidRDefault="00D134F4" w:rsidP="00F40F0E">
            <w:pPr>
              <w:pStyle w:val="27"/>
              <w:spacing w:line="240" w:lineRule="auto"/>
              <w:ind w:firstLine="214"/>
              <w:rPr>
                <w:szCs w:val="24"/>
              </w:rPr>
            </w:pPr>
            <w:r w:rsidRPr="002A15E6">
              <w:rPr>
                <w:szCs w:val="24"/>
              </w:rPr>
              <w:t>Флайт-план (план полета)</w:t>
            </w:r>
          </w:p>
        </w:tc>
      </w:tr>
      <w:tr w:rsidR="00CE0A90" w:rsidRPr="002A15E6" w14:paraId="433BA60B" w14:textId="77777777">
        <w:tc>
          <w:tcPr>
            <w:tcW w:w="1620" w:type="dxa"/>
            <w:tcBorders>
              <w:top w:val="none" w:sz="0" w:space="0" w:color="000000"/>
              <w:left w:val="none" w:sz="0" w:space="0" w:color="000000"/>
              <w:bottom w:val="none" w:sz="0" w:space="0" w:color="000000"/>
              <w:right w:val="none" w:sz="0" w:space="0" w:color="000000"/>
            </w:tcBorders>
          </w:tcPr>
          <w:p w14:paraId="1D305461" w14:textId="77777777" w:rsidR="00CE0A90" w:rsidRPr="002A15E6" w:rsidRDefault="00D134F4" w:rsidP="00F40F0E">
            <w:pPr>
              <w:pStyle w:val="27"/>
              <w:spacing w:line="240" w:lineRule="auto"/>
              <w:ind w:hanging="8"/>
              <w:rPr>
                <w:szCs w:val="24"/>
              </w:rPr>
            </w:pPr>
            <w:r w:rsidRPr="002A15E6">
              <w:rPr>
                <w:szCs w:val="24"/>
              </w:rPr>
              <w:t>ФС</w:t>
            </w:r>
          </w:p>
        </w:tc>
        <w:tc>
          <w:tcPr>
            <w:tcW w:w="8022" w:type="dxa"/>
            <w:tcBorders>
              <w:top w:val="none" w:sz="0" w:space="0" w:color="000000"/>
              <w:left w:val="none" w:sz="0" w:space="0" w:color="000000"/>
              <w:bottom w:val="none" w:sz="0" w:space="0" w:color="000000"/>
              <w:right w:val="none" w:sz="0" w:space="0" w:color="000000"/>
            </w:tcBorders>
          </w:tcPr>
          <w:p w14:paraId="6221BC24" w14:textId="77777777" w:rsidR="00CE0A90" w:rsidRPr="002A15E6" w:rsidRDefault="00D134F4" w:rsidP="00F40F0E">
            <w:pPr>
              <w:pStyle w:val="27"/>
              <w:spacing w:line="240" w:lineRule="auto"/>
              <w:ind w:firstLine="214"/>
              <w:rPr>
                <w:szCs w:val="24"/>
              </w:rPr>
            </w:pPr>
            <w:r w:rsidRPr="002A15E6">
              <w:rPr>
                <w:szCs w:val="24"/>
              </w:rPr>
              <w:t>Формуляр сопровождения</w:t>
            </w:r>
          </w:p>
        </w:tc>
      </w:tr>
      <w:tr w:rsidR="00CE0A90" w:rsidRPr="002A15E6" w14:paraId="5878F397" w14:textId="77777777">
        <w:tc>
          <w:tcPr>
            <w:tcW w:w="1620" w:type="dxa"/>
            <w:tcBorders>
              <w:top w:val="none" w:sz="0" w:space="0" w:color="000000"/>
              <w:left w:val="none" w:sz="0" w:space="0" w:color="000000"/>
              <w:bottom w:val="none" w:sz="0" w:space="0" w:color="000000"/>
              <w:right w:val="none" w:sz="0" w:space="0" w:color="000000"/>
            </w:tcBorders>
          </w:tcPr>
          <w:p w14:paraId="625DBC3A" w14:textId="77777777" w:rsidR="00CE0A90" w:rsidRPr="002A15E6" w:rsidRDefault="00D134F4" w:rsidP="00F40F0E">
            <w:pPr>
              <w:pStyle w:val="27"/>
              <w:spacing w:line="240" w:lineRule="auto"/>
              <w:ind w:hanging="8"/>
              <w:rPr>
                <w:szCs w:val="24"/>
              </w:rPr>
            </w:pPr>
            <w:r w:rsidRPr="002A15E6">
              <w:rPr>
                <w:szCs w:val="24"/>
              </w:rPr>
              <w:t>ЧМИ</w:t>
            </w:r>
          </w:p>
        </w:tc>
        <w:tc>
          <w:tcPr>
            <w:tcW w:w="8022" w:type="dxa"/>
            <w:tcBorders>
              <w:top w:val="none" w:sz="0" w:space="0" w:color="000000"/>
              <w:left w:val="none" w:sz="0" w:space="0" w:color="000000"/>
              <w:bottom w:val="none" w:sz="0" w:space="0" w:color="000000"/>
              <w:right w:val="none" w:sz="0" w:space="0" w:color="000000"/>
            </w:tcBorders>
          </w:tcPr>
          <w:p w14:paraId="410ADACE" w14:textId="77777777" w:rsidR="00CE0A90" w:rsidRPr="002A15E6" w:rsidRDefault="00D134F4" w:rsidP="00F40F0E">
            <w:pPr>
              <w:pStyle w:val="27"/>
              <w:spacing w:line="240" w:lineRule="auto"/>
              <w:ind w:firstLine="214"/>
              <w:rPr>
                <w:szCs w:val="24"/>
              </w:rPr>
            </w:pPr>
            <w:r w:rsidRPr="002A15E6">
              <w:rPr>
                <w:szCs w:val="24"/>
              </w:rPr>
              <w:t>Человеко-машинный интерфейс</w:t>
            </w:r>
          </w:p>
        </w:tc>
      </w:tr>
      <w:tr w:rsidR="00CE0A90" w:rsidRPr="002A15E6" w14:paraId="18F1411C" w14:textId="77777777">
        <w:tc>
          <w:tcPr>
            <w:tcW w:w="1620" w:type="dxa"/>
            <w:tcBorders>
              <w:top w:val="none" w:sz="0" w:space="0" w:color="000000"/>
              <w:left w:val="none" w:sz="0" w:space="0" w:color="000000"/>
              <w:bottom w:val="none" w:sz="0" w:space="0" w:color="000000"/>
              <w:right w:val="none" w:sz="0" w:space="0" w:color="000000"/>
            </w:tcBorders>
          </w:tcPr>
          <w:p w14:paraId="3325D121" w14:textId="77777777" w:rsidR="00CE0A90" w:rsidRPr="002A15E6" w:rsidRDefault="00D134F4" w:rsidP="00F40F0E">
            <w:pPr>
              <w:pStyle w:val="27"/>
              <w:spacing w:line="240" w:lineRule="auto"/>
              <w:ind w:hanging="8"/>
              <w:rPr>
                <w:szCs w:val="24"/>
              </w:rPr>
            </w:pPr>
            <w:r w:rsidRPr="002A15E6">
              <w:rPr>
                <w:szCs w:val="24"/>
              </w:rPr>
              <w:t>UTC</w:t>
            </w:r>
          </w:p>
        </w:tc>
        <w:tc>
          <w:tcPr>
            <w:tcW w:w="8022" w:type="dxa"/>
            <w:tcBorders>
              <w:top w:val="none" w:sz="0" w:space="0" w:color="000000"/>
              <w:left w:val="none" w:sz="0" w:space="0" w:color="000000"/>
              <w:bottom w:val="none" w:sz="0" w:space="0" w:color="000000"/>
              <w:right w:val="none" w:sz="0" w:space="0" w:color="000000"/>
            </w:tcBorders>
          </w:tcPr>
          <w:p w14:paraId="4CD4C0B2" w14:textId="77777777" w:rsidR="00CE0A90" w:rsidRPr="002A15E6" w:rsidRDefault="00D134F4" w:rsidP="00F40F0E">
            <w:pPr>
              <w:pStyle w:val="27"/>
              <w:spacing w:line="240" w:lineRule="auto"/>
              <w:ind w:firstLine="214"/>
              <w:rPr>
                <w:szCs w:val="24"/>
              </w:rPr>
            </w:pPr>
            <w:r w:rsidRPr="002A15E6">
              <w:rPr>
                <w:szCs w:val="24"/>
              </w:rPr>
              <w:t>Скоординированное всемирное время (время по Гринвичу)</w:t>
            </w:r>
          </w:p>
        </w:tc>
      </w:tr>
      <w:bookmarkEnd w:id="145"/>
    </w:tbl>
    <w:p w14:paraId="465ADB08" w14:textId="77777777" w:rsidR="00D134F4" w:rsidRPr="002A15E6" w:rsidRDefault="00D134F4" w:rsidP="00F40F0E">
      <w:pPr>
        <w:ind w:firstLine="0"/>
      </w:pPr>
    </w:p>
    <w:sectPr w:rsidR="00D134F4" w:rsidRPr="002A15E6" w:rsidSect="00CD2354">
      <w:footerReference w:type="default" r:id="rId43"/>
      <w:pgSz w:w="11906" w:h="16838"/>
      <w:pgMar w:top="1813" w:right="707" w:bottom="1418" w:left="1418"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4B63C" w14:textId="77777777" w:rsidR="0095103A" w:rsidRDefault="0095103A">
      <w:r>
        <w:separator/>
      </w:r>
    </w:p>
  </w:endnote>
  <w:endnote w:type="continuationSeparator" w:id="0">
    <w:p w14:paraId="56141BC0" w14:textId="77777777" w:rsidR="0095103A" w:rsidRDefault="00951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6B56" w14:textId="77777777" w:rsidR="0081389B" w:rsidRDefault="0081389B">
    <w:pPr>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rPr>
      <w:t>132</w:t>
    </w:r>
    <w:r>
      <w:rPr>
        <w:rStyle w:val="afe"/>
      </w:rPr>
      <w:fldChar w:fldCharType="end"/>
    </w:r>
  </w:p>
  <w:p w14:paraId="0B5EB257" w14:textId="77777777" w:rsidR="0081389B" w:rsidRDefault="0081389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C5B0E" w14:textId="77777777" w:rsidR="0081389B" w:rsidRDefault="0081389B">
    <w:pPr>
      <w:framePr w:wrap="around" w:vAnchor="text" w:hAnchor="page" w:x="11005" w:y="636"/>
      <w:rPr>
        <w:rStyle w:val="afe"/>
      </w:rPr>
    </w:pPr>
    <w:r>
      <w:rPr>
        <w:rStyle w:val="afe"/>
      </w:rPr>
      <w:fldChar w:fldCharType="begin"/>
    </w:r>
    <w:r>
      <w:rPr>
        <w:rStyle w:val="afe"/>
      </w:rPr>
      <w:instrText xml:space="preserve">PAGE  </w:instrText>
    </w:r>
    <w:r>
      <w:rPr>
        <w:rStyle w:val="afe"/>
      </w:rPr>
      <w:fldChar w:fldCharType="separate"/>
    </w:r>
    <w:r>
      <w:rPr>
        <w:rStyle w:val="afe"/>
        <w:noProof/>
      </w:rPr>
      <w:t>25</w:t>
    </w:r>
    <w:r>
      <w:rPr>
        <w:rStyle w:val="afe"/>
      </w:rPr>
      <w:fldChar w:fldCharType="end"/>
    </w:r>
  </w:p>
  <w:p w14:paraId="229E273E" w14:textId="36D9C8FB" w:rsidR="0081389B" w:rsidRDefault="0081389B">
    <w:pPr>
      <w:spacing w:before="60"/>
      <w:ind w:right="35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E661" w14:textId="77777777" w:rsidR="0081389B" w:rsidRDefault="0081389B">
    <w:pPr>
      <w:jc w:val="right"/>
      <w:rPr>
        <w:rStyle w:val="af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C97F6" w14:textId="77777777" w:rsidR="0081389B" w:rsidRDefault="0081389B">
    <w:pPr>
      <w:spacing w:before="60"/>
      <w:ind w:right="35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0CE6D" w14:textId="77777777" w:rsidR="0081389B" w:rsidRDefault="0081389B">
    <w:pPr>
      <w:jc w:val="right"/>
      <w:rPr>
        <w:rStyle w:val="af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CBA3" w14:textId="77777777" w:rsidR="0081389B" w:rsidRDefault="0081389B">
    <w:pPr>
      <w:spacing w:before="60"/>
      <w:ind w:right="35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BAA25" w14:textId="77777777" w:rsidR="0095103A" w:rsidRDefault="0095103A">
      <w:r>
        <w:separator/>
      </w:r>
    </w:p>
  </w:footnote>
  <w:footnote w:type="continuationSeparator" w:id="0">
    <w:p w14:paraId="137EA179" w14:textId="77777777" w:rsidR="0095103A" w:rsidRDefault="00951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28DE4" w14:textId="77777777" w:rsidR="0081389B" w:rsidRDefault="0081389B">
    <w:pPr>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rPr>
      <w:t>132</w:t>
    </w:r>
    <w:r>
      <w:rPr>
        <w:rStyle w:val="afe"/>
      </w:rPr>
      <w:fldChar w:fldCharType="end"/>
    </w:r>
  </w:p>
  <w:p w14:paraId="1D8A2DA3" w14:textId="77777777" w:rsidR="0081389B" w:rsidRDefault="0081389B">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8226" w14:textId="017FC054" w:rsidR="0081389B" w:rsidRDefault="0081389B">
    <w:r>
      <w:rPr>
        <w:noProof/>
      </w:rPr>
      <mc:AlternateContent>
        <mc:Choice Requires="wps">
          <w:drawing>
            <wp:anchor distT="45720" distB="45720" distL="114300" distR="114300" simplePos="0" relativeHeight="251664390" behindDoc="0" locked="0" layoutInCell="1" allowOverlap="1" wp14:anchorId="593B3871" wp14:editId="25341A77">
              <wp:simplePos x="0" y="0"/>
              <wp:positionH relativeFrom="column">
                <wp:posOffset>2809875</wp:posOffset>
              </wp:positionH>
              <wp:positionV relativeFrom="paragraph">
                <wp:posOffset>102870</wp:posOffset>
              </wp:positionV>
              <wp:extent cx="569594" cy="334009"/>
              <wp:effectExtent l="0" t="0" r="2540" b="9525"/>
              <wp:wrapSquare wrapText="bothSides"/>
              <wp:docPr id="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4" cy="334009"/>
                      </a:xfrm>
                      <a:prstGeom prst="rect">
                        <a:avLst/>
                      </a:prstGeom>
                      <a:solidFill>
                        <a:srgbClr val="FFFFFF"/>
                      </a:solidFill>
                      <a:ln w="9525">
                        <a:noFill/>
                        <a:miter lim="800000"/>
                        <a:headEnd/>
                        <a:tailEnd/>
                      </a:ln>
                    </wps:spPr>
                    <wps:txbx>
                      <w:txbxContent>
                        <w:p w14:paraId="6969444F" w14:textId="77777777" w:rsidR="0081389B" w:rsidRDefault="0081389B" w:rsidP="002E054E">
                          <w:pPr>
                            <w:ind w:firstLine="0"/>
                            <w:jc w:val="center"/>
                          </w:pPr>
                          <w:r>
                            <w:fldChar w:fldCharType="begin"/>
                          </w:r>
                          <w:r>
                            <w:instrText>PAGE   \* MERGEFORMAT</w:instrText>
                          </w:r>
                          <w:r>
                            <w:fldChar w:fldCharType="separate"/>
                          </w:r>
                          <w: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3B3871" id="_x0000_t202" coordsize="21600,21600" o:spt="202" path="m,l,21600r21600,l21600,xe">
              <v:stroke joinstyle="miter"/>
              <v:path gradientshapeok="t" o:connecttype="rect"/>
            </v:shapetype>
            <v:shape id="Надпись 2" o:spid="_x0000_s1027" type="#_x0000_t202" style="position:absolute;left:0;text-align:left;margin-left:221.25pt;margin-top:8.1pt;width:44.85pt;height:26.3pt;z-index:2516643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" stroked="f">
              <v:textbox>
                <w:txbxContent>
                  <w:p w14:paraId="6969444F" w14:textId="77777777" w:rsidR="0081389B" w:rsidRDefault="0081389B" w:rsidP="002E054E">
                    <w:pPr>
                      <w:ind w:firstLine="0"/>
                      <w:jc w:val="center"/>
                    </w:pPr>
                    <w:r>
                      <w:fldChar w:fldCharType="begin"/>
                    </w:r>
                    <w:r>
                      <w:instrText>PAGE   \* MERGEFORMAT</w:instrText>
                    </w:r>
                    <w:r>
                      <w:fldChar w:fldCharType="separate"/>
                    </w:r>
                    <w:r>
                      <w:t>1</w:t>
                    </w:r>
                    <w:r>
                      <w:fldChar w:fldCharType="end"/>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E4721" w14:textId="10A33BFE" w:rsidR="0081389B" w:rsidRDefault="0081389B">
    <w:pPr>
      <w:pStyle w:val="ad"/>
    </w:pPr>
  </w:p>
  <w:p w14:paraId="198B6DB2" w14:textId="23BB9D09" w:rsidR="0081389B" w:rsidRDefault="0081389B">
    <w:pPr>
      <w:pStyle w:val="ad"/>
    </w:pPr>
    <w:r>
      <w:rPr>
        <w:noProof/>
      </w:rPr>
      <mc:AlternateContent>
        <mc:Choice Requires="wps">
          <w:drawing>
            <wp:anchor distT="45720" distB="45720" distL="114300" distR="114300" simplePos="0" relativeHeight="251662342" behindDoc="0" locked="0" layoutInCell="1" allowOverlap="1" wp14:anchorId="60B9D16F" wp14:editId="02511DD4">
              <wp:simplePos x="0" y="0"/>
              <wp:positionH relativeFrom="column">
                <wp:posOffset>2663190</wp:posOffset>
              </wp:positionH>
              <wp:positionV relativeFrom="paragraph">
                <wp:posOffset>205105</wp:posOffset>
              </wp:positionV>
              <wp:extent cx="569594" cy="334009"/>
              <wp:effectExtent l="0" t="0" r="2540"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4" cy="334009"/>
                      </a:xfrm>
                      <a:prstGeom prst="rect">
                        <a:avLst/>
                      </a:prstGeom>
                      <a:solidFill>
                        <a:srgbClr val="FFFFFF"/>
                      </a:solidFill>
                      <a:ln w="9525">
                        <a:noFill/>
                        <a:miter lim="800000"/>
                        <a:headEnd/>
                        <a:tailEnd/>
                      </a:ln>
                    </wps:spPr>
                    <wps:txbx>
                      <w:txbxContent>
                        <w:p w14:paraId="47EBB838" w14:textId="42B69DAD" w:rsidR="0081389B" w:rsidRDefault="0081389B" w:rsidP="002E054E">
                          <w:pPr>
                            <w:ind w:firstLine="0"/>
                            <w:jc w:val="center"/>
                          </w:pPr>
                          <w:r>
                            <w:fldChar w:fldCharType="begin"/>
                          </w:r>
                          <w:r>
                            <w:instrText>PAGE   \* MERGEFORMAT</w:instrText>
                          </w:r>
                          <w:r>
                            <w:fldChar w:fldCharType="separate"/>
                          </w:r>
                          <w: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9D16F" id="_x0000_t202" coordsize="21600,21600" o:spt="202" path="m,l,21600r21600,l21600,xe">
              <v:stroke joinstyle="miter"/>
              <v:path gradientshapeok="t" o:connecttype="rect"/>
            </v:shapetype>
            <v:shape id="_x0000_s1028" type="#_x0000_t202" style="position:absolute;left:0;text-align:left;margin-left:209.7pt;margin-top:16.15pt;width:44.85pt;height:26.3pt;z-index:251662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" stroked="f">
              <v:textbox>
                <w:txbxContent>
                  <w:p w14:paraId="47EBB838" w14:textId="42B69DAD" w:rsidR="0081389B" w:rsidRDefault="0081389B" w:rsidP="002E054E">
                    <w:pPr>
                      <w:ind w:firstLine="0"/>
                      <w:jc w:val="center"/>
                    </w:pPr>
                    <w:r>
                      <w:fldChar w:fldCharType="begin"/>
                    </w:r>
                    <w:r>
                      <w:instrText>PAGE   \* MERGEFORMAT</w:instrText>
                    </w:r>
                    <w:r>
                      <w:fldChar w:fldCharType="separate"/>
                    </w:r>
                    <w:r>
                      <w:t>1</w:t>
                    </w:r>
                    <w:r>
                      <w:fldChar w:fldCharType="end"/>
                    </w:r>
                  </w:p>
                </w:txbxContent>
              </v:textbox>
              <w10:wrap type="square"/>
            </v:shape>
          </w:pict>
        </mc:Fallback>
      </mc:AlternateContent>
    </w:r>
    <w:r>
      <w:rPr>
        <w:noProof/>
      </w:rPr>
      <mc:AlternateContent>
        <mc:Choice Requires="wps">
          <w:drawing>
            <wp:anchor distT="45720" distB="45720" distL="114935" distR="114935" simplePos="0" relativeHeight="251660294" behindDoc="0" locked="0" layoutInCell="1" allowOverlap="1" wp14:anchorId="0D9F6BC8" wp14:editId="725F9F4B">
              <wp:simplePos x="0" y="0"/>
              <wp:positionH relativeFrom="column">
                <wp:posOffset>2815590</wp:posOffset>
              </wp:positionH>
              <wp:positionV relativeFrom="paragraph">
                <wp:posOffset>205105</wp:posOffset>
              </wp:positionV>
              <wp:extent cx="352425" cy="295275"/>
              <wp:effectExtent l="0" t="0" r="0" b="0"/>
              <wp:wrapSquare wrapText="bothSides"/>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95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412CB" w14:textId="77777777" w:rsidR="0081389B" w:rsidRDefault="0081389B" w:rsidP="00992C1A">
                          <w:pPr>
                            <w:pStyle w:val="ad"/>
                            <w:jc w:val="center"/>
                          </w:pPr>
                          <w:r>
                            <w:fldChar w:fldCharType="begin"/>
                          </w:r>
                          <w:r>
                            <w:instrText xml:space="preserve"> PAGE </w:instrText>
                          </w:r>
                          <w:r>
                            <w:fldChar w:fldCharType="separate"/>
                          </w:r>
                          <w:r>
                            <w:rPr>
                              <w:noProof/>
                            </w:rPr>
                            <w:t>2</w:t>
                          </w:r>
                          <w:r>
                            <w:rPr>
                              <w:noProof/>
                            </w:rPr>
                            <w:fldChar w:fldCharType="end"/>
                          </w:r>
                        </w:p>
                        <w:p w14:paraId="1571BDAE" w14:textId="77777777" w:rsidR="0081389B" w:rsidRDefault="0081389B" w:rsidP="00992C1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F6BC8" id="Text Box 3" o:spid="_x0000_s1029" type="#_x0000_t202" style="position:absolute;left:0;text-align:left;margin-left:221.7pt;margin-top:16.15pt;width:27.75pt;height:23.25pt;z-index:25166029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" stroked="f">
              <v:fill opacity="0"/>
              <v:textbox inset="0,0,0,0">
                <w:txbxContent>
                  <w:p w14:paraId="34A412CB" w14:textId="77777777" w:rsidR="0081389B" w:rsidRDefault="0081389B" w:rsidP="00992C1A">
                    <w:pPr>
                      <w:pStyle w:val="ad"/>
                      <w:jc w:val="center"/>
                    </w:pPr>
                    <w:r>
                      <w:fldChar w:fldCharType="begin"/>
                    </w:r>
                    <w:r>
                      <w:instrText xml:space="preserve"> PAGE </w:instrText>
                    </w:r>
                    <w:r>
                      <w:fldChar w:fldCharType="separate"/>
                    </w:r>
                    <w:r>
                      <w:rPr>
                        <w:noProof/>
                      </w:rPr>
                      <w:t>2</w:t>
                    </w:r>
                    <w:r>
                      <w:rPr>
                        <w:noProof/>
                      </w:rPr>
                      <w:fldChar w:fldCharType="end"/>
                    </w:r>
                  </w:p>
                  <w:p w14:paraId="1571BDAE" w14:textId="77777777" w:rsidR="0081389B" w:rsidRDefault="0081389B" w:rsidP="00992C1A"/>
                </w:txbxContent>
              </v:textbox>
              <w10:wrap type="square"/>
            </v:shape>
          </w:pict>
        </mc:Fallback>
      </mc:AlternateContent>
    </w:r>
  </w:p>
  <w:p w14:paraId="590BCC28" w14:textId="40003F3B" w:rsidR="0081389B" w:rsidRDefault="0081389B"/>
  <w:p w14:paraId="14FBFBB1" w14:textId="5E33F56A" w:rsidR="0081389B" w:rsidRDefault="008138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A0268"/>
    <w:multiLevelType w:val="multilevel"/>
    <w:tmpl w:val="273A51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B7E06CE"/>
    <w:multiLevelType w:val="hybridMultilevel"/>
    <w:tmpl w:val="77EC0D1E"/>
    <w:lvl w:ilvl="0" w:tplc="86B0946A">
      <w:start w:val="1"/>
      <w:numFmt w:val="decimal"/>
      <w:lvlText w:val="%1."/>
      <w:lvlJc w:val="left"/>
      <w:pPr>
        <w:ind w:left="1069" w:hanging="360"/>
      </w:pPr>
    </w:lvl>
    <w:lvl w:ilvl="1" w:tplc="48BEFEAA">
      <w:start w:val="1"/>
      <w:numFmt w:val="lowerLetter"/>
      <w:lvlText w:val="%2."/>
      <w:lvlJc w:val="left"/>
      <w:pPr>
        <w:ind w:left="1789" w:hanging="360"/>
      </w:pPr>
    </w:lvl>
    <w:lvl w:ilvl="2" w:tplc="79FAC88A">
      <w:start w:val="1"/>
      <w:numFmt w:val="lowerRoman"/>
      <w:lvlText w:val="%3."/>
      <w:lvlJc w:val="right"/>
      <w:pPr>
        <w:ind w:left="2509" w:hanging="180"/>
      </w:pPr>
    </w:lvl>
    <w:lvl w:ilvl="3" w:tplc="0DB2DD68">
      <w:start w:val="1"/>
      <w:numFmt w:val="decimal"/>
      <w:lvlText w:val="%4."/>
      <w:lvlJc w:val="left"/>
      <w:pPr>
        <w:ind w:left="3229" w:hanging="360"/>
      </w:pPr>
    </w:lvl>
    <w:lvl w:ilvl="4" w:tplc="64E28E9A">
      <w:start w:val="1"/>
      <w:numFmt w:val="lowerLetter"/>
      <w:lvlText w:val="%5."/>
      <w:lvlJc w:val="left"/>
      <w:pPr>
        <w:ind w:left="3949" w:hanging="360"/>
      </w:pPr>
    </w:lvl>
    <w:lvl w:ilvl="5" w:tplc="146A697C">
      <w:start w:val="1"/>
      <w:numFmt w:val="lowerRoman"/>
      <w:lvlText w:val="%6."/>
      <w:lvlJc w:val="right"/>
      <w:pPr>
        <w:ind w:left="4669" w:hanging="180"/>
      </w:pPr>
    </w:lvl>
    <w:lvl w:ilvl="6" w:tplc="1E4CC38E">
      <w:start w:val="1"/>
      <w:numFmt w:val="decimal"/>
      <w:lvlText w:val="%7."/>
      <w:lvlJc w:val="left"/>
      <w:pPr>
        <w:ind w:left="5389" w:hanging="360"/>
      </w:pPr>
    </w:lvl>
    <w:lvl w:ilvl="7" w:tplc="A1F6D03A">
      <w:start w:val="1"/>
      <w:numFmt w:val="lowerLetter"/>
      <w:lvlText w:val="%8."/>
      <w:lvlJc w:val="left"/>
      <w:pPr>
        <w:ind w:left="6109" w:hanging="360"/>
      </w:pPr>
    </w:lvl>
    <w:lvl w:ilvl="8" w:tplc="E9004AAC">
      <w:start w:val="1"/>
      <w:numFmt w:val="lowerRoman"/>
      <w:lvlText w:val="%9."/>
      <w:lvlJc w:val="right"/>
      <w:pPr>
        <w:ind w:left="6829" w:hanging="180"/>
      </w:pPr>
    </w:lvl>
  </w:abstractNum>
  <w:abstractNum w:abstractNumId="2" w15:restartNumberingAfterBreak="0">
    <w:nsid w:val="0DBE692D"/>
    <w:multiLevelType w:val="multilevel"/>
    <w:tmpl w:val="A2D42590"/>
    <w:lvl w:ilvl="0">
      <w:start w:val="1"/>
      <w:numFmt w:val="decimal"/>
      <w:lvlText w:val="%1."/>
      <w:lvlJc w:val="left"/>
      <w:pPr>
        <w:ind w:left="1234" w:hanging="780"/>
      </w:pPr>
    </w:lvl>
    <w:lvl w:ilvl="1">
      <w:start w:val="2"/>
      <w:numFmt w:val="decimal"/>
      <w:lvlText w:val="%1.%2"/>
      <w:lvlJc w:val="left"/>
      <w:pPr>
        <w:ind w:left="1353" w:hanging="360"/>
      </w:pPr>
    </w:lvl>
    <w:lvl w:ilvl="2">
      <w:start w:val="1"/>
      <w:numFmt w:val="decimal"/>
      <w:lvlText w:val="%1.%2.%3"/>
      <w:lvlJc w:val="left"/>
      <w:pPr>
        <w:ind w:left="1706" w:hanging="720"/>
      </w:pPr>
    </w:lvl>
    <w:lvl w:ilvl="3">
      <w:start w:val="1"/>
      <w:numFmt w:val="decimal"/>
      <w:lvlText w:val="%1.%2.%3.%4"/>
      <w:lvlJc w:val="left"/>
      <w:pPr>
        <w:ind w:left="1972" w:hanging="720"/>
      </w:pPr>
    </w:lvl>
    <w:lvl w:ilvl="4">
      <w:start w:val="1"/>
      <w:numFmt w:val="decimal"/>
      <w:lvlText w:val="%1.%2.%3.%4.%5"/>
      <w:lvlJc w:val="left"/>
      <w:pPr>
        <w:ind w:left="2598" w:hanging="1080"/>
      </w:pPr>
    </w:lvl>
    <w:lvl w:ilvl="5">
      <w:start w:val="1"/>
      <w:numFmt w:val="decimal"/>
      <w:lvlText w:val="%1.%2.%3.%4.%5.%6"/>
      <w:lvlJc w:val="left"/>
      <w:pPr>
        <w:ind w:left="2864" w:hanging="1080"/>
      </w:pPr>
    </w:lvl>
    <w:lvl w:ilvl="6">
      <w:start w:val="1"/>
      <w:numFmt w:val="decimal"/>
      <w:lvlText w:val="%1.%2.%3.%4.%5.%6.%7"/>
      <w:lvlJc w:val="left"/>
      <w:pPr>
        <w:ind w:left="3490" w:hanging="1440"/>
      </w:pPr>
    </w:lvl>
    <w:lvl w:ilvl="7">
      <w:start w:val="1"/>
      <w:numFmt w:val="decimal"/>
      <w:lvlText w:val="%1.%2.%3.%4.%5.%6.%7.%8"/>
      <w:lvlJc w:val="left"/>
      <w:pPr>
        <w:ind w:left="3756" w:hanging="1440"/>
      </w:pPr>
    </w:lvl>
    <w:lvl w:ilvl="8">
      <w:start w:val="1"/>
      <w:numFmt w:val="decimal"/>
      <w:lvlText w:val="%1.%2.%3.%4.%5.%6.%7.%8.%9"/>
      <w:lvlJc w:val="left"/>
      <w:pPr>
        <w:ind w:left="4382" w:hanging="1800"/>
      </w:pPr>
    </w:lvl>
  </w:abstractNum>
  <w:abstractNum w:abstractNumId="3" w15:restartNumberingAfterBreak="0">
    <w:nsid w:val="0E6C6D32"/>
    <w:multiLevelType w:val="hybridMultilevel"/>
    <w:tmpl w:val="DD62A00A"/>
    <w:lvl w:ilvl="0" w:tplc="155CD3C0">
      <w:start w:val="1"/>
      <w:numFmt w:val="bullet"/>
      <w:lvlText w:val=""/>
      <w:lvlJc w:val="left"/>
      <w:pPr>
        <w:tabs>
          <w:tab w:val="num" w:pos="1174"/>
        </w:tabs>
        <w:ind w:left="1174" w:hanging="360"/>
      </w:pPr>
      <w:rPr>
        <w:rFonts w:ascii="Symbol" w:hAnsi="Symbol"/>
      </w:rPr>
    </w:lvl>
    <w:lvl w:ilvl="1" w:tplc="EC145070">
      <w:start w:val="1"/>
      <w:numFmt w:val="bullet"/>
      <w:lvlText w:val="o"/>
      <w:lvlJc w:val="left"/>
      <w:pPr>
        <w:tabs>
          <w:tab w:val="num" w:pos="1894"/>
        </w:tabs>
        <w:ind w:left="1894" w:hanging="360"/>
      </w:pPr>
      <w:rPr>
        <w:rFonts w:ascii="Courier New" w:hAnsi="Courier New"/>
      </w:rPr>
    </w:lvl>
    <w:lvl w:ilvl="2" w:tplc="32DA34B0">
      <w:start w:val="1"/>
      <w:numFmt w:val="bullet"/>
      <w:lvlText w:val=""/>
      <w:lvlJc w:val="left"/>
      <w:pPr>
        <w:tabs>
          <w:tab w:val="num" w:pos="2614"/>
        </w:tabs>
        <w:ind w:left="2614" w:hanging="360"/>
      </w:pPr>
      <w:rPr>
        <w:rFonts w:ascii="Wingdings" w:hAnsi="Wingdings"/>
      </w:rPr>
    </w:lvl>
    <w:lvl w:ilvl="3" w:tplc="C5C6F648">
      <w:start w:val="1"/>
      <w:numFmt w:val="bullet"/>
      <w:lvlText w:val=""/>
      <w:lvlJc w:val="left"/>
      <w:pPr>
        <w:tabs>
          <w:tab w:val="num" w:pos="3334"/>
        </w:tabs>
        <w:ind w:left="3334" w:hanging="360"/>
      </w:pPr>
      <w:rPr>
        <w:rFonts w:ascii="Symbol" w:hAnsi="Symbol"/>
      </w:rPr>
    </w:lvl>
    <w:lvl w:ilvl="4" w:tplc="B38A2C4C">
      <w:start w:val="1"/>
      <w:numFmt w:val="bullet"/>
      <w:lvlText w:val="o"/>
      <w:lvlJc w:val="left"/>
      <w:pPr>
        <w:tabs>
          <w:tab w:val="num" w:pos="4054"/>
        </w:tabs>
        <w:ind w:left="4054" w:hanging="360"/>
      </w:pPr>
      <w:rPr>
        <w:rFonts w:ascii="Courier New" w:hAnsi="Courier New"/>
      </w:rPr>
    </w:lvl>
    <w:lvl w:ilvl="5" w:tplc="A3E03494">
      <w:start w:val="1"/>
      <w:numFmt w:val="bullet"/>
      <w:lvlText w:val=""/>
      <w:lvlJc w:val="left"/>
      <w:pPr>
        <w:tabs>
          <w:tab w:val="num" w:pos="4774"/>
        </w:tabs>
        <w:ind w:left="4774" w:hanging="360"/>
      </w:pPr>
      <w:rPr>
        <w:rFonts w:ascii="Wingdings" w:hAnsi="Wingdings"/>
      </w:rPr>
    </w:lvl>
    <w:lvl w:ilvl="6" w:tplc="5E36B45A">
      <w:start w:val="1"/>
      <w:numFmt w:val="bullet"/>
      <w:lvlText w:val=""/>
      <w:lvlJc w:val="left"/>
      <w:pPr>
        <w:tabs>
          <w:tab w:val="num" w:pos="5494"/>
        </w:tabs>
        <w:ind w:left="5494" w:hanging="360"/>
      </w:pPr>
      <w:rPr>
        <w:rFonts w:ascii="Symbol" w:hAnsi="Symbol"/>
      </w:rPr>
    </w:lvl>
    <w:lvl w:ilvl="7" w:tplc="983A9576">
      <w:start w:val="1"/>
      <w:numFmt w:val="bullet"/>
      <w:lvlText w:val="o"/>
      <w:lvlJc w:val="left"/>
      <w:pPr>
        <w:tabs>
          <w:tab w:val="num" w:pos="6214"/>
        </w:tabs>
        <w:ind w:left="6214" w:hanging="360"/>
      </w:pPr>
      <w:rPr>
        <w:rFonts w:ascii="Courier New" w:hAnsi="Courier New"/>
      </w:rPr>
    </w:lvl>
    <w:lvl w:ilvl="8" w:tplc="53A20944">
      <w:start w:val="1"/>
      <w:numFmt w:val="bullet"/>
      <w:lvlText w:val=""/>
      <w:lvlJc w:val="left"/>
      <w:pPr>
        <w:tabs>
          <w:tab w:val="num" w:pos="6934"/>
        </w:tabs>
        <w:ind w:left="6934" w:hanging="360"/>
      </w:pPr>
      <w:rPr>
        <w:rFonts w:ascii="Wingdings" w:hAnsi="Wingdings"/>
      </w:rPr>
    </w:lvl>
  </w:abstractNum>
  <w:abstractNum w:abstractNumId="4" w15:restartNumberingAfterBreak="0">
    <w:nsid w:val="11B15E04"/>
    <w:multiLevelType w:val="hybridMultilevel"/>
    <w:tmpl w:val="2C981A6C"/>
    <w:lvl w:ilvl="0" w:tplc="F88A61C8">
      <w:start w:val="1"/>
      <w:numFmt w:val="bullet"/>
      <w:lvlText w:val=""/>
      <w:lvlJc w:val="left"/>
      <w:pPr>
        <w:tabs>
          <w:tab w:val="num" w:pos="1432"/>
        </w:tabs>
        <w:ind w:left="1432" w:hanging="360"/>
      </w:pPr>
      <w:rPr>
        <w:rFonts w:ascii="Wingdings" w:hAnsi="Wingdings"/>
      </w:rPr>
    </w:lvl>
    <w:lvl w:ilvl="1" w:tplc="B66C057A">
      <w:start w:val="1"/>
      <w:numFmt w:val="bullet"/>
      <w:lvlText w:val="o"/>
      <w:lvlJc w:val="left"/>
      <w:pPr>
        <w:tabs>
          <w:tab w:val="num" w:pos="2152"/>
        </w:tabs>
        <w:ind w:left="2152" w:hanging="360"/>
      </w:pPr>
      <w:rPr>
        <w:rFonts w:ascii="Courier New" w:hAnsi="Courier New"/>
      </w:rPr>
    </w:lvl>
    <w:lvl w:ilvl="2" w:tplc="56F0C67A">
      <w:start w:val="1"/>
      <w:numFmt w:val="bullet"/>
      <w:lvlText w:val=""/>
      <w:lvlJc w:val="left"/>
      <w:pPr>
        <w:tabs>
          <w:tab w:val="num" w:pos="2872"/>
        </w:tabs>
        <w:ind w:left="2872" w:hanging="360"/>
      </w:pPr>
      <w:rPr>
        <w:rFonts w:ascii="Wingdings" w:hAnsi="Wingdings"/>
      </w:rPr>
    </w:lvl>
    <w:lvl w:ilvl="3" w:tplc="EB4E9E1E">
      <w:start w:val="1"/>
      <w:numFmt w:val="bullet"/>
      <w:lvlText w:val=""/>
      <w:lvlJc w:val="left"/>
      <w:pPr>
        <w:tabs>
          <w:tab w:val="num" w:pos="3592"/>
        </w:tabs>
        <w:ind w:left="3592" w:hanging="360"/>
      </w:pPr>
      <w:rPr>
        <w:rFonts w:ascii="Symbol" w:hAnsi="Symbol"/>
      </w:rPr>
    </w:lvl>
    <w:lvl w:ilvl="4" w:tplc="95F8D396">
      <w:start w:val="1"/>
      <w:numFmt w:val="bullet"/>
      <w:lvlText w:val="o"/>
      <w:lvlJc w:val="left"/>
      <w:pPr>
        <w:tabs>
          <w:tab w:val="num" w:pos="4312"/>
        </w:tabs>
        <w:ind w:left="4312" w:hanging="360"/>
      </w:pPr>
      <w:rPr>
        <w:rFonts w:ascii="Courier New" w:hAnsi="Courier New"/>
      </w:rPr>
    </w:lvl>
    <w:lvl w:ilvl="5" w:tplc="AB72DDF6">
      <w:start w:val="1"/>
      <w:numFmt w:val="bullet"/>
      <w:lvlText w:val=""/>
      <w:lvlJc w:val="left"/>
      <w:pPr>
        <w:tabs>
          <w:tab w:val="num" w:pos="5032"/>
        </w:tabs>
        <w:ind w:left="5032" w:hanging="360"/>
      </w:pPr>
      <w:rPr>
        <w:rFonts w:ascii="Wingdings" w:hAnsi="Wingdings"/>
      </w:rPr>
    </w:lvl>
    <w:lvl w:ilvl="6" w:tplc="B54E172E">
      <w:start w:val="1"/>
      <w:numFmt w:val="bullet"/>
      <w:lvlText w:val=""/>
      <w:lvlJc w:val="left"/>
      <w:pPr>
        <w:tabs>
          <w:tab w:val="num" w:pos="5752"/>
        </w:tabs>
        <w:ind w:left="5752" w:hanging="360"/>
      </w:pPr>
      <w:rPr>
        <w:rFonts w:ascii="Symbol" w:hAnsi="Symbol"/>
      </w:rPr>
    </w:lvl>
    <w:lvl w:ilvl="7" w:tplc="B3B227E2">
      <w:start w:val="1"/>
      <w:numFmt w:val="bullet"/>
      <w:lvlText w:val="o"/>
      <w:lvlJc w:val="left"/>
      <w:pPr>
        <w:tabs>
          <w:tab w:val="num" w:pos="6472"/>
        </w:tabs>
        <w:ind w:left="6472" w:hanging="360"/>
      </w:pPr>
      <w:rPr>
        <w:rFonts w:ascii="Courier New" w:hAnsi="Courier New"/>
      </w:rPr>
    </w:lvl>
    <w:lvl w:ilvl="8" w:tplc="775217D8">
      <w:start w:val="1"/>
      <w:numFmt w:val="bullet"/>
      <w:lvlText w:val=""/>
      <w:lvlJc w:val="left"/>
      <w:pPr>
        <w:tabs>
          <w:tab w:val="num" w:pos="7192"/>
        </w:tabs>
        <w:ind w:left="7192" w:hanging="360"/>
      </w:pPr>
      <w:rPr>
        <w:rFonts w:ascii="Wingdings" w:hAnsi="Wingdings"/>
      </w:rPr>
    </w:lvl>
  </w:abstractNum>
  <w:abstractNum w:abstractNumId="5" w15:restartNumberingAfterBreak="0">
    <w:nsid w:val="194516A4"/>
    <w:multiLevelType w:val="multilevel"/>
    <w:tmpl w:val="8B5A7438"/>
    <w:lvl w:ilvl="0">
      <w:start w:val="1"/>
      <w:numFmt w:val="decimal"/>
      <w:pStyle w:val="a"/>
      <w:lvlText w:val="%1"/>
      <w:lvlJc w:val="left"/>
      <w:pPr>
        <w:tabs>
          <w:tab w:val="num" w:pos="1211"/>
        </w:tabs>
        <w:ind w:left="1191" w:hanging="34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B5B2D76"/>
    <w:multiLevelType w:val="hybridMultilevel"/>
    <w:tmpl w:val="9BB273FA"/>
    <w:lvl w:ilvl="0" w:tplc="FFFFFFFF">
      <w:start w:val="1"/>
      <w:numFmt w:val="bullet"/>
      <w:lvlText w:val=""/>
      <w:lvlJc w:val="left"/>
      <w:pPr>
        <w:tabs>
          <w:tab w:val="num" w:pos="1174"/>
        </w:tabs>
        <w:ind w:left="1174" w:hanging="360"/>
      </w:pPr>
      <w:rPr>
        <w:rFonts w:ascii="Symbol" w:hAnsi="Symbol" w:hint="default"/>
      </w:rPr>
    </w:lvl>
    <w:lvl w:ilvl="1" w:tplc="FFFFFFFF" w:tentative="1">
      <w:start w:val="1"/>
      <w:numFmt w:val="bullet"/>
      <w:lvlText w:val="o"/>
      <w:lvlJc w:val="left"/>
      <w:pPr>
        <w:tabs>
          <w:tab w:val="num" w:pos="1894"/>
        </w:tabs>
        <w:ind w:left="1894" w:hanging="360"/>
      </w:pPr>
      <w:rPr>
        <w:rFonts w:ascii="Courier New" w:hAnsi="Courier New" w:cs="Courier New"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cs="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cs="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7" w15:restartNumberingAfterBreak="0">
    <w:nsid w:val="1C6054AF"/>
    <w:multiLevelType w:val="hybridMultilevel"/>
    <w:tmpl w:val="F3E07786"/>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8" w15:restartNumberingAfterBreak="0">
    <w:nsid w:val="1D2839FC"/>
    <w:multiLevelType w:val="hybridMultilevel"/>
    <w:tmpl w:val="7FCE6C38"/>
    <w:lvl w:ilvl="0" w:tplc="3BEC6062">
      <w:numFmt w:val="bullet"/>
      <w:lvlText w:val="-"/>
      <w:lvlJc w:val="left"/>
      <w:pPr>
        <w:tabs>
          <w:tab w:val="num" w:pos="360"/>
        </w:tabs>
        <w:ind w:left="360" w:hanging="360"/>
      </w:pPr>
    </w:lvl>
    <w:lvl w:ilvl="1" w:tplc="E6B447C6">
      <w:start w:val="1"/>
      <w:numFmt w:val="bullet"/>
      <w:lvlText w:val="o"/>
      <w:lvlJc w:val="left"/>
      <w:pPr>
        <w:ind w:left="1440" w:hanging="360"/>
      </w:pPr>
      <w:rPr>
        <w:rFonts w:ascii="Courier New" w:eastAsia="Courier New" w:hAnsi="Courier New" w:cs="Courier New" w:hint="default"/>
      </w:rPr>
    </w:lvl>
    <w:lvl w:ilvl="2" w:tplc="D5246342">
      <w:start w:val="1"/>
      <w:numFmt w:val="bullet"/>
      <w:lvlText w:val="§"/>
      <w:lvlJc w:val="left"/>
      <w:pPr>
        <w:ind w:left="2160" w:hanging="360"/>
      </w:pPr>
      <w:rPr>
        <w:rFonts w:ascii="Wingdings" w:eastAsia="Wingdings" w:hAnsi="Wingdings" w:cs="Wingdings" w:hint="default"/>
      </w:rPr>
    </w:lvl>
    <w:lvl w:ilvl="3" w:tplc="73969D28">
      <w:start w:val="1"/>
      <w:numFmt w:val="bullet"/>
      <w:lvlText w:val="·"/>
      <w:lvlJc w:val="left"/>
      <w:pPr>
        <w:ind w:left="2880" w:hanging="360"/>
      </w:pPr>
      <w:rPr>
        <w:rFonts w:ascii="Symbol" w:eastAsia="Symbol" w:hAnsi="Symbol" w:cs="Symbol" w:hint="default"/>
      </w:rPr>
    </w:lvl>
    <w:lvl w:ilvl="4" w:tplc="72CA0882">
      <w:start w:val="1"/>
      <w:numFmt w:val="bullet"/>
      <w:lvlText w:val="o"/>
      <w:lvlJc w:val="left"/>
      <w:pPr>
        <w:ind w:left="3600" w:hanging="360"/>
      </w:pPr>
      <w:rPr>
        <w:rFonts w:ascii="Courier New" w:eastAsia="Courier New" w:hAnsi="Courier New" w:cs="Courier New" w:hint="default"/>
      </w:rPr>
    </w:lvl>
    <w:lvl w:ilvl="5" w:tplc="DE94936A">
      <w:start w:val="1"/>
      <w:numFmt w:val="bullet"/>
      <w:lvlText w:val="§"/>
      <w:lvlJc w:val="left"/>
      <w:pPr>
        <w:ind w:left="4320" w:hanging="360"/>
      </w:pPr>
      <w:rPr>
        <w:rFonts w:ascii="Wingdings" w:eastAsia="Wingdings" w:hAnsi="Wingdings" w:cs="Wingdings" w:hint="default"/>
      </w:rPr>
    </w:lvl>
    <w:lvl w:ilvl="6" w:tplc="BCAE07B2">
      <w:start w:val="1"/>
      <w:numFmt w:val="bullet"/>
      <w:lvlText w:val="·"/>
      <w:lvlJc w:val="left"/>
      <w:pPr>
        <w:ind w:left="5040" w:hanging="360"/>
      </w:pPr>
      <w:rPr>
        <w:rFonts w:ascii="Symbol" w:eastAsia="Symbol" w:hAnsi="Symbol" w:cs="Symbol" w:hint="default"/>
      </w:rPr>
    </w:lvl>
    <w:lvl w:ilvl="7" w:tplc="B57025AC">
      <w:start w:val="1"/>
      <w:numFmt w:val="bullet"/>
      <w:lvlText w:val="o"/>
      <w:lvlJc w:val="left"/>
      <w:pPr>
        <w:ind w:left="5760" w:hanging="360"/>
      </w:pPr>
      <w:rPr>
        <w:rFonts w:ascii="Courier New" w:eastAsia="Courier New" w:hAnsi="Courier New" w:cs="Courier New" w:hint="default"/>
      </w:rPr>
    </w:lvl>
    <w:lvl w:ilvl="8" w:tplc="AA2E2360">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E542CF7"/>
    <w:multiLevelType w:val="multilevel"/>
    <w:tmpl w:val="E39C93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4.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F4A0660"/>
    <w:multiLevelType w:val="hybridMultilevel"/>
    <w:tmpl w:val="A0402060"/>
    <w:lvl w:ilvl="0" w:tplc="6282A7A0">
      <w:start w:val="1"/>
      <w:numFmt w:val="bullet"/>
      <w:lvlText w:val="─"/>
      <w:lvlJc w:val="left"/>
      <w:pPr>
        <w:tabs>
          <w:tab w:val="num" w:pos="1172"/>
        </w:tabs>
        <w:ind w:left="10" w:firstLine="804"/>
      </w:pPr>
      <w:rPr>
        <w:rFonts w:ascii="Times New Roman" w:hAnsi="Times New Roman"/>
      </w:rPr>
    </w:lvl>
    <w:lvl w:ilvl="1" w:tplc="165620E4">
      <w:start w:val="1"/>
      <w:numFmt w:val="bullet"/>
      <w:lvlText w:val="o"/>
      <w:lvlJc w:val="left"/>
      <w:pPr>
        <w:tabs>
          <w:tab w:val="num" w:pos="1894"/>
        </w:tabs>
        <w:ind w:left="1894" w:hanging="360"/>
      </w:pPr>
      <w:rPr>
        <w:rFonts w:ascii="Courier New" w:hAnsi="Courier New"/>
      </w:rPr>
    </w:lvl>
    <w:lvl w:ilvl="2" w:tplc="4566AF52">
      <w:start w:val="1"/>
      <w:numFmt w:val="bullet"/>
      <w:lvlText w:val=""/>
      <w:lvlJc w:val="left"/>
      <w:pPr>
        <w:tabs>
          <w:tab w:val="num" w:pos="2614"/>
        </w:tabs>
        <w:ind w:left="2614" w:hanging="360"/>
      </w:pPr>
      <w:rPr>
        <w:rFonts w:ascii="Wingdings" w:hAnsi="Wingdings"/>
      </w:rPr>
    </w:lvl>
    <w:lvl w:ilvl="3" w:tplc="7F58F698">
      <w:start w:val="1"/>
      <w:numFmt w:val="bullet"/>
      <w:lvlText w:val=""/>
      <w:lvlJc w:val="left"/>
      <w:pPr>
        <w:tabs>
          <w:tab w:val="num" w:pos="3334"/>
        </w:tabs>
        <w:ind w:left="3334" w:hanging="360"/>
      </w:pPr>
      <w:rPr>
        <w:rFonts w:ascii="Symbol" w:hAnsi="Symbol"/>
      </w:rPr>
    </w:lvl>
    <w:lvl w:ilvl="4" w:tplc="E21AC3A8">
      <w:start w:val="1"/>
      <w:numFmt w:val="bullet"/>
      <w:lvlText w:val="o"/>
      <w:lvlJc w:val="left"/>
      <w:pPr>
        <w:tabs>
          <w:tab w:val="num" w:pos="4054"/>
        </w:tabs>
        <w:ind w:left="4054" w:hanging="360"/>
      </w:pPr>
      <w:rPr>
        <w:rFonts w:ascii="Courier New" w:hAnsi="Courier New"/>
      </w:rPr>
    </w:lvl>
    <w:lvl w:ilvl="5" w:tplc="93EA0D22">
      <w:start w:val="1"/>
      <w:numFmt w:val="bullet"/>
      <w:lvlText w:val=""/>
      <w:lvlJc w:val="left"/>
      <w:pPr>
        <w:tabs>
          <w:tab w:val="num" w:pos="4774"/>
        </w:tabs>
        <w:ind w:left="4774" w:hanging="360"/>
      </w:pPr>
      <w:rPr>
        <w:rFonts w:ascii="Wingdings" w:hAnsi="Wingdings"/>
      </w:rPr>
    </w:lvl>
    <w:lvl w:ilvl="6" w:tplc="21504CF0">
      <w:start w:val="1"/>
      <w:numFmt w:val="bullet"/>
      <w:lvlText w:val=""/>
      <w:lvlJc w:val="left"/>
      <w:pPr>
        <w:tabs>
          <w:tab w:val="num" w:pos="5494"/>
        </w:tabs>
        <w:ind w:left="5494" w:hanging="360"/>
      </w:pPr>
      <w:rPr>
        <w:rFonts w:ascii="Symbol" w:hAnsi="Symbol"/>
      </w:rPr>
    </w:lvl>
    <w:lvl w:ilvl="7" w:tplc="FCC46D2E">
      <w:start w:val="1"/>
      <w:numFmt w:val="bullet"/>
      <w:lvlText w:val="o"/>
      <w:lvlJc w:val="left"/>
      <w:pPr>
        <w:tabs>
          <w:tab w:val="num" w:pos="6214"/>
        </w:tabs>
        <w:ind w:left="6214" w:hanging="360"/>
      </w:pPr>
      <w:rPr>
        <w:rFonts w:ascii="Courier New" w:hAnsi="Courier New"/>
      </w:rPr>
    </w:lvl>
    <w:lvl w:ilvl="8" w:tplc="F2EE39F4">
      <w:start w:val="1"/>
      <w:numFmt w:val="bullet"/>
      <w:lvlText w:val=""/>
      <w:lvlJc w:val="left"/>
      <w:pPr>
        <w:tabs>
          <w:tab w:val="num" w:pos="6934"/>
        </w:tabs>
        <w:ind w:left="6934" w:hanging="360"/>
      </w:pPr>
      <w:rPr>
        <w:rFonts w:ascii="Wingdings" w:hAnsi="Wingdings"/>
      </w:rPr>
    </w:lvl>
  </w:abstractNum>
  <w:abstractNum w:abstractNumId="11" w15:restartNumberingAfterBreak="0">
    <w:nsid w:val="21197D1A"/>
    <w:multiLevelType w:val="multilevel"/>
    <w:tmpl w:val="7870FD3E"/>
    <w:lvl w:ilvl="0">
      <w:start w:val="3"/>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12" w15:restartNumberingAfterBreak="0">
    <w:nsid w:val="24882B0C"/>
    <w:multiLevelType w:val="hybridMultilevel"/>
    <w:tmpl w:val="36523724"/>
    <w:lvl w:ilvl="0" w:tplc="CA8CF438">
      <w:start w:val="1"/>
      <w:numFmt w:val="bullet"/>
      <w:lvlText w:val=""/>
      <w:lvlJc w:val="left"/>
      <w:pPr>
        <w:tabs>
          <w:tab w:val="num" w:pos="1174"/>
        </w:tabs>
        <w:ind w:left="1174" w:hanging="360"/>
      </w:pPr>
      <w:rPr>
        <w:rFonts w:ascii="Symbol" w:hAnsi="Symbol"/>
      </w:rPr>
    </w:lvl>
    <w:lvl w:ilvl="1" w:tplc="D44AB6BA">
      <w:start w:val="1"/>
      <w:numFmt w:val="bullet"/>
      <w:lvlText w:val="o"/>
      <w:lvlJc w:val="left"/>
      <w:pPr>
        <w:tabs>
          <w:tab w:val="num" w:pos="1894"/>
        </w:tabs>
        <w:ind w:left="1894" w:hanging="360"/>
      </w:pPr>
      <w:rPr>
        <w:rFonts w:ascii="Courier New" w:hAnsi="Courier New"/>
      </w:rPr>
    </w:lvl>
    <w:lvl w:ilvl="2" w:tplc="9BF6B922">
      <w:start w:val="1"/>
      <w:numFmt w:val="bullet"/>
      <w:lvlText w:val=""/>
      <w:lvlJc w:val="left"/>
      <w:pPr>
        <w:tabs>
          <w:tab w:val="num" w:pos="2614"/>
        </w:tabs>
        <w:ind w:left="2614" w:hanging="360"/>
      </w:pPr>
      <w:rPr>
        <w:rFonts w:ascii="Wingdings" w:hAnsi="Wingdings"/>
      </w:rPr>
    </w:lvl>
    <w:lvl w:ilvl="3" w:tplc="F4BC9432">
      <w:start w:val="1"/>
      <w:numFmt w:val="bullet"/>
      <w:lvlText w:val=""/>
      <w:lvlJc w:val="left"/>
      <w:pPr>
        <w:tabs>
          <w:tab w:val="num" w:pos="3334"/>
        </w:tabs>
        <w:ind w:left="3334" w:hanging="360"/>
      </w:pPr>
      <w:rPr>
        <w:rFonts w:ascii="Symbol" w:hAnsi="Symbol"/>
      </w:rPr>
    </w:lvl>
    <w:lvl w:ilvl="4" w:tplc="E10C2E02">
      <w:start w:val="1"/>
      <w:numFmt w:val="bullet"/>
      <w:lvlText w:val="o"/>
      <w:lvlJc w:val="left"/>
      <w:pPr>
        <w:tabs>
          <w:tab w:val="num" w:pos="4054"/>
        </w:tabs>
        <w:ind w:left="4054" w:hanging="360"/>
      </w:pPr>
      <w:rPr>
        <w:rFonts w:ascii="Courier New" w:hAnsi="Courier New"/>
      </w:rPr>
    </w:lvl>
    <w:lvl w:ilvl="5" w:tplc="65142C1E">
      <w:start w:val="1"/>
      <w:numFmt w:val="bullet"/>
      <w:lvlText w:val=""/>
      <w:lvlJc w:val="left"/>
      <w:pPr>
        <w:tabs>
          <w:tab w:val="num" w:pos="4774"/>
        </w:tabs>
        <w:ind w:left="4774" w:hanging="360"/>
      </w:pPr>
      <w:rPr>
        <w:rFonts w:ascii="Wingdings" w:hAnsi="Wingdings"/>
      </w:rPr>
    </w:lvl>
    <w:lvl w:ilvl="6" w:tplc="FE3038CC">
      <w:start w:val="1"/>
      <w:numFmt w:val="bullet"/>
      <w:lvlText w:val=""/>
      <w:lvlJc w:val="left"/>
      <w:pPr>
        <w:tabs>
          <w:tab w:val="num" w:pos="5494"/>
        </w:tabs>
        <w:ind w:left="5494" w:hanging="360"/>
      </w:pPr>
      <w:rPr>
        <w:rFonts w:ascii="Symbol" w:hAnsi="Symbol"/>
      </w:rPr>
    </w:lvl>
    <w:lvl w:ilvl="7" w:tplc="3EA0D7C2">
      <w:start w:val="1"/>
      <w:numFmt w:val="bullet"/>
      <w:lvlText w:val="o"/>
      <w:lvlJc w:val="left"/>
      <w:pPr>
        <w:tabs>
          <w:tab w:val="num" w:pos="6214"/>
        </w:tabs>
        <w:ind w:left="6214" w:hanging="360"/>
      </w:pPr>
      <w:rPr>
        <w:rFonts w:ascii="Courier New" w:hAnsi="Courier New"/>
      </w:rPr>
    </w:lvl>
    <w:lvl w:ilvl="8" w:tplc="B4CC743C">
      <w:start w:val="1"/>
      <w:numFmt w:val="bullet"/>
      <w:lvlText w:val=""/>
      <w:lvlJc w:val="left"/>
      <w:pPr>
        <w:tabs>
          <w:tab w:val="num" w:pos="6934"/>
        </w:tabs>
        <w:ind w:left="6934" w:hanging="360"/>
      </w:pPr>
      <w:rPr>
        <w:rFonts w:ascii="Wingdings" w:hAnsi="Wingdings"/>
      </w:rPr>
    </w:lvl>
  </w:abstractNum>
  <w:abstractNum w:abstractNumId="13" w15:restartNumberingAfterBreak="0">
    <w:nsid w:val="26653C01"/>
    <w:multiLevelType w:val="hybridMultilevel"/>
    <w:tmpl w:val="6D000FB6"/>
    <w:lvl w:ilvl="0" w:tplc="16C83F4A">
      <w:start w:val="1"/>
      <w:numFmt w:val="decimal"/>
      <w:lvlText w:val="%1."/>
      <w:lvlJc w:val="left"/>
      <w:pPr>
        <w:ind w:left="1699" w:hanging="990"/>
      </w:pPr>
    </w:lvl>
    <w:lvl w:ilvl="1" w:tplc="738A0D9A">
      <w:start w:val="1"/>
      <w:numFmt w:val="lowerLetter"/>
      <w:lvlText w:val="%2."/>
      <w:lvlJc w:val="left"/>
      <w:pPr>
        <w:ind w:left="1789" w:hanging="360"/>
      </w:pPr>
    </w:lvl>
    <w:lvl w:ilvl="2" w:tplc="3094007C">
      <w:start w:val="1"/>
      <w:numFmt w:val="lowerRoman"/>
      <w:lvlText w:val="%3."/>
      <w:lvlJc w:val="right"/>
      <w:pPr>
        <w:ind w:left="2509" w:hanging="180"/>
      </w:pPr>
    </w:lvl>
    <w:lvl w:ilvl="3" w:tplc="D562915E">
      <w:start w:val="1"/>
      <w:numFmt w:val="decimal"/>
      <w:lvlText w:val="%4."/>
      <w:lvlJc w:val="left"/>
      <w:pPr>
        <w:ind w:left="3229" w:hanging="360"/>
      </w:pPr>
    </w:lvl>
    <w:lvl w:ilvl="4" w:tplc="597A069A">
      <w:start w:val="1"/>
      <w:numFmt w:val="lowerLetter"/>
      <w:lvlText w:val="%5."/>
      <w:lvlJc w:val="left"/>
      <w:pPr>
        <w:ind w:left="3949" w:hanging="360"/>
      </w:pPr>
    </w:lvl>
    <w:lvl w:ilvl="5" w:tplc="9E92C9EC">
      <w:start w:val="1"/>
      <w:numFmt w:val="lowerRoman"/>
      <w:lvlText w:val="%6."/>
      <w:lvlJc w:val="right"/>
      <w:pPr>
        <w:ind w:left="4669" w:hanging="180"/>
      </w:pPr>
    </w:lvl>
    <w:lvl w:ilvl="6" w:tplc="DC2AC236">
      <w:start w:val="1"/>
      <w:numFmt w:val="decimal"/>
      <w:lvlText w:val="%7."/>
      <w:lvlJc w:val="left"/>
      <w:pPr>
        <w:ind w:left="5389" w:hanging="360"/>
      </w:pPr>
    </w:lvl>
    <w:lvl w:ilvl="7" w:tplc="2D78E3F8">
      <w:start w:val="1"/>
      <w:numFmt w:val="lowerLetter"/>
      <w:lvlText w:val="%8."/>
      <w:lvlJc w:val="left"/>
      <w:pPr>
        <w:ind w:left="6109" w:hanging="360"/>
      </w:pPr>
    </w:lvl>
    <w:lvl w:ilvl="8" w:tplc="3670F4C2">
      <w:start w:val="1"/>
      <w:numFmt w:val="lowerRoman"/>
      <w:lvlText w:val="%9."/>
      <w:lvlJc w:val="right"/>
      <w:pPr>
        <w:ind w:left="6829" w:hanging="180"/>
      </w:pPr>
    </w:lvl>
  </w:abstractNum>
  <w:abstractNum w:abstractNumId="14" w15:restartNumberingAfterBreak="0">
    <w:nsid w:val="2C770D8B"/>
    <w:multiLevelType w:val="hybridMultilevel"/>
    <w:tmpl w:val="87065B06"/>
    <w:lvl w:ilvl="0" w:tplc="83BEA48C">
      <w:start w:val="1"/>
      <w:numFmt w:val="bullet"/>
      <w:lvlText w:val="─"/>
      <w:lvlJc w:val="left"/>
      <w:pPr>
        <w:tabs>
          <w:tab w:val="num" w:pos="1080"/>
        </w:tabs>
        <w:ind w:left="1080" w:hanging="360"/>
      </w:pPr>
      <w:rPr>
        <w:rFonts w:ascii="Times New Roman" w:hAnsi="Times New Roman"/>
      </w:rPr>
    </w:lvl>
    <w:lvl w:ilvl="1" w:tplc="15085B1C">
      <w:start w:val="1"/>
      <w:numFmt w:val="bullet"/>
      <w:lvlText w:val="o"/>
      <w:lvlJc w:val="left"/>
      <w:pPr>
        <w:tabs>
          <w:tab w:val="num" w:pos="1896"/>
        </w:tabs>
        <w:ind w:left="1896" w:hanging="360"/>
      </w:pPr>
      <w:rPr>
        <w:rFonts w:ascii="Courier New" w:hAnsi="Courier New"/>
      </w:rPr>
    </w:lvl>
    <w:lvl w:ilvl="2" w:tplc="B5980D3A">
      <w:start w:val="1"/>
      <w:numFmt w:val="bullet"/>
      <w:lvlText w:val=""/>
      <w:lvlJc w:val="left"/>
      <w:pPr>
        <w:tabs>
          <w:tab w:val="num" w:pos="2616"/>
        </w:tabs>
        <w:ind w:left="2616" w:hanging="360"/>
      </w:pPr>
      <w:rPr>
        <w:rFonts w:ascii="Wingdings" w:hAnsi="Wingdings"/>
      </w:rPr>
    </w:lvl>
    <w:lvl w:ilvl="3" w:tplc="A5C870FE">
      <w:start w:val="1"/>
      <w:numFmt w:val="bullet"/>
      <w:lvlText w:val=""/>
      <w:lvlJc w:val="left"/>
      <w:pPr>
        <w:tabs>
          <w:tab w:val="num" w:pos="3336"/>
        </w:tabs>
        <w:ind w:left="3336" w:hanging="360"/>
      </w:pPr>
      <w:rPr>
        <w:rFonts w:ascii="Symbol" w:hAnsi="Symbol"/>
      </w:rPr>
    </w:lvl>
    <w:lvl w:ilvl="4" w:tplc="31829224">
      <w:start w:val="1"/>
      <w:numFmt w:val="bullet"/>
      <w:lvlText w:val="o"/>
      <w:lvlJc w:val="left"/>
      <w:pPr>
        <w:tabs>
          <w:tab w:val="num" w:pos="4056"/>
        </w:tabs>
        <w:ind w:left="4056" w:hanging="360"/>
      </w:pPr>
      <w:rPr>
        <w:rFonts w:ascii="Courier New" w:hAnsi="Courier New"/>
      </w:rPr>
    </w:lvl>
    <w:lvl w:ilvl="5" w:tplc="FA38C88E">
      <w:start w:val="1"/>
      <w:numFmt w:val="bullet"/>
      <w:lvlText w:val=""/>
      <w:lvlJc w:val="left"/>
      <w:pPr>
        <w:tabs>
          <w:tab w:val="num" w:pos="4776"/>
        </w:tabs>
        <w:ind w:left="4776" w:hanging="360"/>
      </w:pPr>
      <w:rPr>
        <w:rFonts w:ascii="Wingdings" w:hAnsi="Wingdings"/>
      </w:rPr>
    </w:lvl>
    <w:lvl w:ilvl="6" w:tplc="657E1AC8">
      <w:start w:val="1"/>
      <w:numFmt w:val="bullet"/>
      <w:lvlText w:val=""/>
      <w:lvlJc w:val="left"/>
      <w:pPr>
        <w:tabs>
          <w:tab w:val="num" w:pos="5496"/>
        </w:tabs>
        <w:ind w:left="5496" w:hanging="360"/>
      </w:pPr>
      <w:rPr>
        <w:rFonts w:ascii="Symbol" w:hAnsi="Symbol"/>
      </w:rPr>
    </w:lvl>
    <w:lvl w:ilvl="7" w:tplc="F2927902">
      <w:start w:val="1"/>
      <w:numFmt w:val="bullet"/>
      <w:lvlText w:val="o"/>
      <w:lvlJc w:val="left"/>
      <w:pPr>
        <w:tabs>
          <w:tab w:val="num" w:pos="6216"/>
        </w:tabs>
        <w:ind w:left="6216" w:hanging="360"/>
      </w:pPr>
      <w:rPr>
        <w:rFonts w:ascii="Courier New" w:hAnsi="Courier New"/>
      </w:rPr>
    </w:lvl>
    <w:lvl w:ilvl="8" w:tplc="A182A960">
      <w:start w:val="1"/>
      <w:numFmt w:val="bullet"/>
      <w:lvlText w:val=""/>
      <w:lvlJc w:val="left"/>
      <w:pPr>
        <w:tabs>
          <w:tab w:val="num" w:pos="6936"/>
        </w:tabs>
        <w:ind w:left="6936" w:hanging="360"/>
      </w:pPr>
      <w:rPr>
        <w:rFonts w:ascii="Wingdings" w:hAnsi="Wingdings"/>
      </w:rPr>
    </w:lvl>
  </w:abstractNum>
  <w:abstractNum w:abstractNumId="15" w15:restartNumberingAfterBreak="0">
    <w:nsid w:val="2F766DCE"/>
    <w:multiLevelType w:val="multilevel"/>
    <w:tmpl w:val="746CAF8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15:restartNumberingAfterBreak="0">
    <w:nsid w:val="31721226"/>
    <w:multiLevelType w:val="hybridMultilevel"/>
    <w:tmpl w:val="C23E77BA"/>
    <w:lvl w:ilvl="0" w:tplc="813AED06">
      <w:start w:val="1"/>
      <w:numFmt w:val="bullet"/>
      <w:lvlText w:val="-"/>
      <w:lvlJc w:val="left"/>
      <w:pPr>
        <w:tabs>
          <w:tab w:val="num" w:pos="1241"/>
        </w:tabs>
        <w:ind w:left="1241" w:hanging="425"/>
      </w:pPr>
    </w:lvl>
    <w:lvl w:ilvl="1" w:tplc="8C32BAB2">
      <w:start w:val="1"/>
      <w:numFmt w:val="bullet"/>
      <w:lvlText w:val="o"/>
      <w:lvlJc w:val="left"/>
      <w:pPr>
        <w:tabs>
          <w:tab w:val="num" w:pos="1894"/>
        </w:tabs>
        <w:ind w:left="1894" w:hanging="360"/>
      </w:pPr>
      <w:rPr>
        <w:rFonts w:ascii="Courier New" w:hAnsi="Courier New"/>
      </w:rPr>
    </w:lvl>
    <w:lvl w:ilvl="2" w:tplc="D1A4218A">
      <w:start w:val="1"/>
      <w:numFmt w:val="bullet"/>
      <w:lvlText w:val=""/>
      <w:lvlJc w:val="left"/>
      <w:pPr>
        <w:tabs>
          <w:tab w:val="num" w:pos="2614"/>
        </w:tabs>
        <w:ind w:left="2614" w:hanging="360"/>
      </w:pPr>
      <w:rPr>
        <w:rFonts w:ascii="Wingdings" w:hAnsi="Wingdings"/>
      </w:rPr>
    </w:lvl>
    <w:lvl w:ilvl="3" w:tplc="2A3EDA22">
      <w:start w:val="1"/>
      <w:numFmt w:val="bullet"/>
      <w:lvlText w:val=""/>
      <w:lvlJc w:val="left"/>
      <w:pPr>
        <w:tabs>
          <w:tab w:val="num" w:pos="3334"/>
        </w:tabs>
        <w:ind w:left="3334" w:hanging="360"/>
      </w:pPr>
      <w:rPr>
        <w:rFonts w:ascii="Symbol" w:hAnsi="Symbol"/>
      </w:rPr>
    </w:lvl>
    <w:lvl w:ilvl="4" w:tplc="0938F3DE">
      <w:start w:val="1"/>
      <w:numFmt w:val="bullet"/>
      <w:lvlText w:val="o"/>
      <w:lvlJc w:val="left"/>
      <w:pPr>
        <w:tabs>
          <w:tab w:val="num" w:pos="4054"/>
        </w:tabs>
        <w:ind w:left="4054" w:hanging="360"/>
      </w:pPr>
      <w:rPr>
        <w:rFonts w:ascii="Courier New" w:hAnsi="Courier New"/>
      </w:rPr>
    </w:lvl>
    <w:lvl w:ilvl="5" w:tplc="48568148">
      <w:start w:val="1"/>
      <w:numFmt w:val="bullet"/>
      <w:lvlText w:val=""/>
      <w:lvlJc w:val="left"/>
      <w:pPr>
        <w:tabs>
          <w:tab w:val="num" w:pos="4774"/>
        </w:tabs>
        <w:ind w:left="4774" w:hanging="360"/>
      </w:pPr>
      <w:rPr>
        <w:rFonts w:ascii="Wingdings" w:hAnsi="Wingdings"/>
      </w:rPr>
    </w:lvl>
    <w:lvl w:ilvl="6" w:tplc="300475AC">
      <w:start w:val="1"/>
      <w:numFmt w:val="bullet"/>
      <w:lvlText w:val=""/>
      <w:lvlJc w:val="left"/>
      <w:pPr>
        <w:tabs>
          <w:tab w:val="num" w:pos="5494"/>
        </w:tabs>
        <w:ind w:left="5494" w:hanging="360"/>
      </w:pPr>
      <w:rPr>
        <w:rFonts w:ascii="Symbol" w:hAnsi="Symbol"/>
      </w:rPr>
    </w:lvl>
    <w:lvl w:ilvl="7" w:tplc="CE4A75AA">
      <w:start w:val="1"/>
      <w:numFmt w:val="bullet"/>
      <w:lvlText w:val="o"/>
      <w:lvlJc w:val="left"/>
      <w:pPr>
        <w:tabs>
          <w:tab w:val="num" w:pos="6214"/>
        </w:tabs>
        <w:ind w:left="6214" w:hanging="360"/>
      </w:pPr>
      <w:rPr>
        <w:rFonts w:ascii="Courier New" w:hAnsi="Courier New"/>
      </w:rPr>
    </w:lvl>
    <w:lvl w:ilvl="8" w:tplc="84F42EC8">
      <w:start w:val="1"/>
      <w:numFmt w:val="bullet"/>
      <w:lvlText w:val=""/>
      <w:lvlJc w:val="left"/>
      <w:pPr>
        <w:tabs>
          <w:tab w:val="num" w:pos="6934"/>
        </w:tabs>
        <w:ind w:left="6934" w:hanging="360"/>
      </w:pPr>
      <w:rPr>
        <w:rFonts w:ascii="Wingdings" w:hAnsi="Wingdings"/>
      </w:rPr>
    </w:lvl>
  </w:abstractNum>
  <w:abstractNum w:abstractNumId="17" w15:restartNumberingAfterBreak="0">
    <w:nsid w:val="387D4CEA"/>
    <w:multiLevelType w:val="hybridMultilevel"/>
    <w:tmpl w:val="CA8624CC"/>
    <w:lvl w:ilvl="0" w:tplc="0BEE134A">
      <w:start w:val="1"/>
      <w:numFmt w:val="decimal"/>
      <w:lvlText w:val="%1."/>
      <w:lvlJc w:val="left"/>
      <w:pPr>
        <w:ind w:left="1069" w:hanging="360"/>
      </w:pPr>
    </w:lvl>
    <w:lvl w:ilvl="1" w:tplc="860E296C">
      <w:start w:val="1"/>
      <w:numFmt w:val="lowerLetter"/>
      <w:lvlText w:val="%2."/>
      <w:lvlJc w:val="left"/>
      <w:pPr>
        <w:ind w:left="1789" w:hanging="360"/>
      </w:pPr>
    </w:lvl>
    <w:lvl w:ilvl="2" w:tplc="86B42D9C">
      <w:start w:val="1"/>
      <w:numFmt w:val="lowerRoman"/>
      <w:lvlText w:val="%3."/>
      <w:lvlJc w:val="right"/>
      <w:pPr>
        <w:ind w:left="2509" w:hanging="180"/>
      </w:pPr>
    </w:lvl>
    <w:lvl w:ilvl="3" w:tplc="19901654">
      <w:start w:val="1"/>
      <w:numFmt w:val="decimal"/>
      <w:lvlText w:val="%4."/>
      <w:lvlJc w:val="left"/>
      <w:pPr>
        <w:ind w:left="3229" w:hanging="360"/>
      </w:pPr>
    </w:lvl>
    <w:lvl w:ilvl="4" w:tplc="DFFC484C">
      <w:start w:val="1"/>
      <w:numFmt w:val="lowerLetter"/>
      <w:lvlText w:val="%5."/>
      <w:lvlJc w:val="left"/>
      <w:pPr>
        <w:ind w:left="3949" w:hanging="360"/>
      </w:pPr>
    </w:lvl>
    <w:lvl w:ilvl="5" w:tplc="D9CA944E">
      <w:start w:val="1"/>
      <w:numFmt w:val="lowerRoman"/>
      <w:lvlText w:val="%6."/>
      <w:lvlJc w:val="right"/>
      <w:pPr>
        <w:ind w:left="4669" w:hanging="180"/>
      </w:pPr>
    </w:lvl>
    <w:lvl w:ilvl="6" w:tplc="FC7CCC50">
      <w:start w:val="1"/>
      <w:numFmt w:val="decimal"/>
      <w:lvlText w:val="%7."/>
      <w:lvlJc w:val="left"/>
      <w:pPr>
        <w:ind w:left="5389" w:hanging="360"/>
      </w:pPr>
    </w:lvl>
    <w:lvl w:ilvl="7" w:tplc="C7EEB356">
      <w:start w:val="1"/>
      <w:numFmt w:val="lowerLetter"/>
      <w:lvlText w:val="%8."/>
      <w:lvlJc w:val="left"/>
      <w:pPr>
        <w:ind w:left="6109" w:hanging="360"/>
      </w:pPr>
    </w:lvl>
    <w:lvl w:ilvl="8" w:tplc="9CD882E4">
      <w:start w:val="1"/>
      <w:numFmt w:val="lowerRoman"/>
      <w:lvlText w:val="%9."/>
      <w:lvlJc w:val="right"/>
      <w:pPr>
        <w:ind w:left="6829" w:hanging="180"/>
      </w:pPr>
    </w:lvl>
  </w:abstractNum>
  <w:abstractNum w:abstractNumId="18" w15:restartNumberingAfterBreak="0">
    <w:nsid w:val="39B46747"/>
    <w:multiLevelType w:val="hybridMultilevel"/>
    <w:tmpl w:val="B3264076"/>
    <w:lvl w:ilvl="0" w:tplc="8248A1B6">
      <w:start w:val="1"/>
      <w:numFmt w:val="bullet"/>
      <w:lvlText w:val="-"/>
      <w:lvlJc w:val="left"/>
      <w:pPr>
        <w:tabs>
          <w:tab w:val="num" w:pos="1778"/>
        </w:tabs>
        <w:ind w:left="851" w:firstLine="567"/>
      </w:pPr>
      <w:rPr>
        <w:rFonts w:ascii="font" w:hAnsi="font"/>
      </w:rPr>
    </w:lvl>
    <w:lvl w:ilvl="1" w:tplc="4F54E304">
      <w:start w:val="1"/>
      <w:numFmt w:val="bullet"/>
      <w:lvlText w:val="o"/>
      <w:lvlJc w:val="left"/>
      <w:pPr>
        <w:tabs>
          <w:tab w:val="num" w:pos="1440"/>
        </w:tabs>
        <w:ind w:left="1440" w:hanging="360"/>
      </w:pPr>
      <w:rPr>
        <w:rFonts w:ascii="Courier New" w:hAnsi="Courier New"/>
      </w:rPr>
    </w:lvl>
    <w:lvl w:ilvl="2" w:tplc="ACB08356">
      <w:start w:val="1"/>
      <w:numFmt w:val="bullet"/>
      <w:lvlText w:val=""/>
      <w:lvlJc w:val="left"/>
      <w:pPr>
        <w:tabs>
          <w:tab w:val="num" w:pos="2160"/>
        </w:tabs>
        <w:ind w:left="2160" w:hanging="360"/>
      </w:pPr>
      <w:rPr>
        <w:rFonts w:ascii="Wingdings" w:hAnsi="Wingdings"/>
      </w:rPr>
    </w:lvl>
    <w:lvl w:ilvl="3" w:tplc="EA1A8B34">
      <w:start w:val="1"/>
      <w:numFmt w:val="bullet"/>
      <w:lvlText w:val=""/>
      <w:lvlJc w:val="left"/>
      <w:pPr>
        <w:tabs>
          <w:tab w:val="num" w:pos="2880"/>
        </w:tabs>
        <w:ind w:left="2880" w:hanging="360"/>
      </w:pPr>
      <w:rPr>
        <w:rFonts w:ascii="Symbol" w:hAnsi="Symbol"/>
      </w:rPr>
    </w:lvl>
    <w:lvl w:ilvl="4" w:tplc="CBC25B14">
      <w:start w:val="1"/>
      <w:numFmt w:val="bullet"/>
      <w:lvlText w:val="o"/>
      <w:lvlJc w:val="left"/>
      <w:pPr>
        <w:tabs>
          <w:tab w:val="num" w:pos="3600"/>
        </w:tabs>
        <w:ind w:left="3600" w:hanging="360"/>
      </w:pPr>
      <w:rPr>
        <w:rFonts w:ascii="Courier New" w:hAnsi="Courier New"/>
      </w:rPr>
    </w:lvl>
    <w:lvl w:ilvl="5" w:tplc="8058422E">
      <w:start w:val="1"/>
      <w:numFmt w:val="bullet"/>
      <w:lvlText w:val=""/>
      <w:lvlJc w:val="left"/>
      <w:pPr>
        <w:tabs>
          <w:tab w:val="num" w:pos="4320"/>
        </w:tabs>
        <w:ind w:left="4320" w:hanging="360"/>
      </w:pPr>
      <w:rPr>
        <w:rFonts w:ascii="Wingdings" w:hAnsi="Wingdings"/>
      </w:rPr>
    </w:lvl>
    <w:lvl w:ilvl="6" w:tplc="40E84E6A">
      <w:start w:val="1"/>
      <w:numFmt w:val="bullet"/>
      <w:lvlText w:val=""/>
      <w:lvlJc w:val="left"/>
      <w:pPr>
        <w:tabs>
          <w:tab w:val="num" w:pos="5040"/>
        </w:tabs>
        <w:ind w:left="5040" w:hanging="360"/>
      </w:pPr>
      <w:rPr>
        <w:rFonts w:ascii="Symbol" w:hAnsi="Symbol"/>
      </w:rPr>
    </w:lvl>
    <w:lvl w:ilvl="7" w:tplc="B33CAD5C">
      <w:start w:val="1"/>
      <w:numFmt w:val="bullet"/>
      <w:lvlText w:val="o"/>
      <w:lvlJc w:val="left"/>
      <w:pPr>
        <w:tabs>
          <w:tab w:val="num" w:pos="5760"/>
        </w:tabs>
        <w:ind w:left="5760" w:hanging="360"/>
      </w:pPr>
      <w:rPr>
        <w:rFonts w:ascii="Courier New" w:hAnsi="Courier New"/>
      </w:rPr>
    </w:lvl>
    <w:lvl w:ilvl="8" w:tplc="1D3247AC">
      <w:start w:val="1"/>
      <w:numFmt w:val="bullet"/>
      <w:lvlText w:val=""/>
      <w:lvlJc w:val="left"/>
      <w:pPr>
        <w:tabs>
          <w:tab w:val="num" w:pos="6480"/>
        </w:tabs>
        <w:ind w:left="6480" w:hanging="360"/>
      </w:pPr>
      <w:rPr>
        <w:rFonts w:ascii="Wingdings" w:hAnsi="Wingdings"/>
      </w:rPr>
    </w:lvl>
  </w:abstractNum>
  <w:abstractNum w:abstractNumId="19" w15:restartNumberingAfterBreak="0">
    <w:nsid w:val="3A62068A"/>
    <w:multiLevelType w:val="hybridMultilevel"/>
    <w:tmpl w:val="F26CCFBC"/>
    <w:lvl w:ilvl="0" w:tplc="0CE89EA0">
      <w:start w:val="1"/>
      <w:numFmt w:val="bullet"/>
      <w:lvlText w:val="─"/>
      <w:lvlJc w:val="left"/>
      <w:pPr>
        <w:tabs>
          <w:tab w:val="num" w:pos="1174"/>
        </w:tabs>
        <w:ind w:left="12" w:firstLine="804"/>
      </w:pPr>
      <w:rPr>
        <w:rFonts w:ascii="Times New Roman" w:hAnsi="Times New Roman"/>
      </w:rPr>
    </w:lvl>
    <w:lvl w:ilvl="1" w:tplc="CAF47738">
      <w:start w:val="1"/>
      <w:numFmt w:val="bullet"/>
      <w:lvlText w:val="o"/>
      <w:lvlJc w:val="left"/>
      <w:pPr>
        <w:tabs>
          <w:tab w:val="num" w:pos="1894"/>
        </w:tabs>
        <w:ind w:left="1894" w:hanging="360"/>
      </w:pPr>
      <w:rPr>
        <w:rFonts w:ascii="Courier New" w:hAnsi="Courier New"/>
      </w:rPr>
    </w:lvl>
    <w:lvl w:ilvl="2" w:tplc="2A3812C0">
      <w:start w:val="1"/>
      <w:numFmt w:val="bullet"/>
      <w:lvlText w:val=""/>
      <w:lvlJc w:val="left"/>
      <w:pPr>
        <w:tabs>
          <w:tab w:val="num" w:pos="2614"/>
        </w:tabs>
        <w:ind w:left="2614" w:hanging="360"/>
      </w:pPr>
      <w:rPr>
        <w:rFonts w:ascii="Wingdings" w:hAnsi="Wingdings"/>
      </w:rPr>
    </w:lvl>
    <w:lvl w:ilvl="3" w:tplc="A1EEA76A">
      <w:start w:val="1"/>
      <w:numFmt w:val="bullet"/>
      <w:lvlText w:val=""/>
      <w:lvlJc w:val="left"/>
      <w:pPr>
        <w:tabs>
          <w:tab w:val="num" w:pos="3334"/>
        </w:tabs>
        <w:ind w:left="3334" w:hanging="360"/>
      </w:pPr>
      <w:rPr>
        <w:rFonts w:ascii="Symbol" w:hAnsi="Symbol"/>
      </w:rPr>
    </w:lvl>
    <w:lvl w:ilvl="4" w:tplc="2188D134">
      <w:start w:val="1"/>
      <w:numFmt w:val="bullet"/>
      <w:lvlText w:val="o"/>
      <w:lvlJc w:val="left"/>
      <w:pPr>
        <w:tabs>
          <w:tab w:val="num" w:pos="4054"/>
        </w:tabs>
        <w:ind w:left="4054" w:hanging="360"/>
      </w:pPr>
      <w:rPr>
        <w:rFonts w:ascii="Courier New" w:hAnsi="Courier New"/>
      </w:rPr>
    </w:lvl>
    <w:lvl w:ilvl="5" w:tplc="6756AABC">
      <w:start w:val="1"/>
      <w:numFmt w:val="bullet"/>
      <w:lvlText w:val=""/>
      <w:lvlJc w:val="left"/>
      <w:pPr>
        <w:tabs>
          <w:tab w:val="num" w:pos="4774"/>
        </w:tabs>
        <w:ind w:left="4774" w:hanging="360"/>
      </w:pPr>
      <w:rPr>
        <w:rFonts w:ascii="Wingdings" w:hAnsi="Wingdings"/>
      </w:rPr>
    </w:lvl>
    <w:lvl w:ilvl="6" w:tplc="9E5EFB5C">
      <w:start w:val="1"/>
      <w:numFmt w:val="bullet"/>
      <w:lvlText w:val=""/>
      <w:lvlJc w:val="left"/>
      <w:pPr>
        <w:tabs>
          <w:tab w:val="num" w:pos="5494"/>
        </w:tabs>
        <w:ind w:left="5494" w:hanging="360"/>
      </w:pPr>
      <w:rPr>
        <w:rFonts w:ascii="Symbol" w:hAnsi="Symbol"/>
      </w:rPr>
    </w:lvl>
    <w:lvl w:ilvl="7" w:tplc="A000CE9C">
      <w:start w:val="1"/>
      <w:numFmt w:val="bullet"/>
      <w:lvlText w:val="o"/>
      <w:lvlJc w:val="left"/>
      <w:pPr>
        <w:tabs>
          <w:tab w:val="num" w:pos="6214"/>
        </w:tabs>
        <w:ind w:left="6214" w:hanging="360"/>
      </w:pPr>
      <w:rPr>
        <w:rFonts w:ascii="Courier New" w:hAnsi="Courier New"/>
      </w:rPr>
    </w:lvl>
    <w:lvl w:ilvl="8" w:tplc="D20EDAE8">
      <w:start w:val="1"/>
      <w:numFmt w:val="bullet"/>
      <w:lvlText w:val=""/>
      <w:lvlJc w:val="left"/>
      <w:pPr>
        <w:tabs>
          <w:tab w:val="num" w:pos="6934"/>
        </w:tabs>
        <w:ind w:left="6934" w:hanging="360"/>
      </w:pPr>
      <w:rPr>
        <w:rFonts w:ascii="Wingdings" w:hAnsi="Wingdings"/>
      </w:rPr>
    </w:lvl>
  </w:abstractNum>
  <w:abstractNum w:abstractNumId="20" w15:restartNumberingAfterBreak="0">
    <w:nsid w:val="3ADE0A41"/>
    <w:multiLevelType w:val="hybridMultilevel"/>
    <w:tmpl w:val="1CB0F1AA"/>
    <w:lvl w:ilvl="0" w:tplc="91668F64">
      <w:start w:val="1"/>
      <w:numFmt w:val="bullet"/>
      <w:lvlText w:val="─"/>
      <w:lvlJc w:val="left"/>
      <w:pPr>
        <w:tabs>
          <w:tab w:val="num" w:pos="1080"/>
        </w:tabs>
        <w:ind w:left="1080" w:hanging="360"/>
      </w:pPr>
      <w:rPr>
        <w:rFonts w:ascii="Times New Roman" w:hAnsi="Times New Roman"/>
      </w:rPr>
    </w:lvl>
    <w:lvl w:ilvl="1" w:tplc="861A0A6C">
      <w:start w:val="1"/>
      <w:numFmt w:val="bullet"/>
      <w:lvlText w:val="o"/>
      <w:lvlJc w:val="left"/>
      <w:pPr>
        <w:tabs>
          <w:tab w:val="num" w:pos="1896"/>
        </w:tabs>
        <w:ind w:left="1896" w:hanging="360"/>
      </w:pPr>
      <w:rPr>
        <w:rFonts w:ascii="Courier New" w:hAnsi="Courier New"/>
      </w:rPr>
    </w:lvl>
    <w:lvl w:ilvl="2" w:tplc="1F4E359A">
      <w:start w:val="1"/>
      <w:numFmt w:val="bullet"/>
      <w:lvlText w:val=""/>
      <w:lvlJc w:val="left"/>
      <w:pPr>
        <w:tabs>
          <w:tab w:val="num" w:pos="2616"/>
        </w:tabs>
        <w:ind w:left="2616" w:hanging="360"/>
      </w:pPr>
      <w:rPr>
        <w:rFonts w:ascii="Wingdings" w:hAnsi="Wingdings"/>
      </w:rPr>
    </w:lvl>
    <w:lvl w:ilvl="3" w:tplc="A6B4D318">
      <w:start w:val="1"/>
      <w:numFmt w:val="bullet"/>
      <w:lvlText w:val=""/>
      <w:lvlJc w:val="left"/>
      <w:pPr>
        <w:tabs>
          <w:tab w:val="num" w:pos="3336"/>
        </w:tabs>
        <w:ind w:left="3336" w:hanging="360"/>
      </w:pPr>
      <w:rPr>
        <w:rFonts w:ascii="Symbol" w:hAnsi="Symbol"/>
      </w:rPr>
    </w:lvl>
    <w:lvl w:ilvl="4" w:tplc="FF0AA8EC">
      <w:start w:val="1"/>
      <w:numFmt w:val="bullet"/>
      <w:lvlText w:val="o"/>
      <w:lvlJc w:val="left"/>
      <w:pPr>
        <w:tabs>
          <w:tab w:val="num" w:pos="4056"/>
        </w:tabs>
        <w:ind w:left="4056" w:hanging="360"/>
      </w:pPr>
      <w:rPr>
        <w:rFonts w:ascii="Courier New" w:hAnsi="Courier New"/>
      </w:rPr>
    </w:lvl>
    <w:lvl w:ilvl="5" w:tplc="FFBA3EEE">
      <w:start w:val="1"/>
      <w:numFmt w:val="bullet"/>
      <w:lvlText w:val=""/>
      <w:lvlJc w:val="left"/>
      <w:pPr>
        <w:tabs>
          <w:tab w:val="num" w:pos="4776"/>
        </w:tabs>
        <w:ind w:left="4776" w:hanging="360"/>
      </w:pPr>
      <w:rPr>
        <w:rFonts w:ascii="Wingdings" w:hAnsi="Wingdings"/>
      </w:rPr>
    </w:lvl>
    <w:lvl w:ilvl="6" w:tplc="8E302CEA">
      <w:start w:val="1"/>
      <w:numFmt w:val="bullet"/>
      <w:lvlText w:val=""/>
      <w:lvlJc w:val="left"/>
      <w:pPr>
        <w:tabs>
          <w:tab w:val="num" w:pos="5496"/>
        </w:tabs>
        <w:ind w:left="5496" w:hanging="360"/>
      </w:pPr>
      <w:rPr>
        <w:rFonts w:ascii="Symbol" w:hAnsi="Symbol"/>
      </w:rPr>
    </w:lvl>
    <w:lvl w:ilvl="7" w:tplc="5A087DB4">
      <w:start w:val="1"/>
      <w:numFmt w:val="bullet"/>
      <w:lvlText w:val="o"/>
      <w:lvlJc w:val="left"/>
      <w:pPr>
        <w:tabs>
          <w:tab w:val="num" w:pos="6216"/>
        </w:tabs>
        <w:ind w:left="6216" w:hanging="360"/>
      </w:pPr>
      <w:rPr>
        <w:rFonts w:ascii="Courier New" w:hAnsi="Courier New"/>
      </w:rPr>
    </w:lvl>
    <w:lvl w:ilvl="8" w:tplc="EAC07B8C">
      <w:start w:val="1"/>
      <w:numFmt w:val="bullet"/>
      <w:lvlText w:val=""/>
      <w:lvlJc w:val="left"/>
      <w:pPr>
        <w:tabs>
          <w:tab w:val="num" w:pos="6936"/>
        </w:tabs>
        <w:ind w:left="6936" w:hanging="360"/>
      </w:pPr>
      <w:rPr>
        <w:rFonts w:ascii="Wingdings" w:hAnsi="Wingdings"/>
      </w:rPr>
    </w:lvl>
  </w:abstractNum>
  <w:abstractNum w:abstractNumId="21" w15:restartNumberingAfterBreak="0">
    <w:nsid w:val="3EA74C0D"/>
    <w:multiLevelType w:val="hybridMultilevel"/>
    <w:tmpl w:val="C348235A"/>
    <w:lvl w:ilvl="0" w:tplc="7A5EF80E">
      <w:start w:val="1"/>
      <w:numFmt w:val="bullet"/>
      <w:lvlText w:val=""/>
      <w:lvlJc w:val="left"/>
      <w:pPr>
        <w:tabs>
          <w:tab w:val="num" w:pos="1174"/>
        </w:tabs>
        <w:ind w:left="1174" w:hanging="360"/>
      </w:pPr>
      <w:rPr>
        <w:rFonts w:ascii="Symbol" w:hAnsi="Symbol"/>
      </w:rPr>
    </w:lvl>
    <w:lvl w:ilvl="1" w:tplc="B4665138">
      <w:start w:val="1"/>
      <w:numFmt w:val="bullet"/>
      <w:lvlText w:val="o"/>
      <w:lvlJc w:val="left"/>
      <w:pPr>
        <w:tabs>
          <w:tab w:val="num" w:pos="1894"/>
        </w:tabs>
        <w:ind w:left="1894" w:hanging="360"/>
      </w:pPr>
      <w:rPr>
        <w:rFonts w:ascii="Courier New" w:hAnsi="Courier New"/>
      </w:rPr>
    </w:lvl>
    <w:lvl w:ilvl="2" w:tplc="5DC85F38">
      <w:start w:val="1"/>
      <w:numFmt w:val="bullet"/>
      <w:lvlText w:val=""/>
      <w:lvlJc w:val="left"/>
      <w:pPr>
        <w:tabs>
          <w:tab w:val="num" w:pos="2614"/>
        </w:tabs>
        <w:ind w:left="2614" w:hanging="360"/>
      </w:pPr>
      <w:rPr>
        <w:rFonts w:ascii="Wingdings" w:hAnsi="Wingdings"/>
      </w:rPr>
    </w:lvl>
    <w:lvl w:ilvl="3" w:tplc="3EE8BA3C">
      <w:start w:val="1"/>
      <w:numFmt w:val="bullet"/>
      <w:lvlText w:val=""/>
      <w:lvlJc w:val="left"/>
      <w:pPr>
        <w:tabs>
          <w:tab w:val="num" w:pos="3334"/>
        </w:tabs>
        <w:ind w:left="3334" w:hanging="360"/>
      </w:pPr>
      <w:rPr>
        <w:rFonts w:ascii="Symbol" w:hAnsi="Symbol"/>
      </w:rPr>
    </w:lvl>
    <w:lvl w:ilvl="4" w:tplc="FF503BE2">
      <w:start w:val="1"/>
      <w:numFmt w:val="bullet"/>
      <w:lvlText w:val="o"/>
      <w:lvlJc w:val="left"/>
      <w:pPr>
        <w:tabs>
          <w:tab w:val="num" w:pos="4054"/>
        </w:tabs>
        <w:ind w:left="4054" w:hanging="360"/>
      </w:pPr>
      <w:rPr>
        <w:rFonts w:ascii="Courier New" w:hAnsi="Courier New"/>
      </w:rPr>
    </w:lvl>
    <w:lvl w:ilvl="5" w:tplc="B200216A">
      <w:start w:val="1"/>
      <w:numFmt w:val="bullet"/>
      <w:lvlText w:val=""/>
      <w:lvlJc w:val="left"/>
      <w:pPr>
        <w:tabs>
          <w:tab w:val="num" w:pos="4774"/>
        </w:tabs>
        <w:ind w:left="4774" w:hanging="360"/>
      </w:pPr>
      <w:rPr>
        <w:rFonts w:ascii="Wingdings" w:hAnsi="Wingdings"/>
      </w:rPr>
    </w:lvl>
    <w:lvl w:ilvl="6" w:tplc="49E67EA8">
      <w:start w:val="1"/>
      <w:numFmt w:val="bullet"/>
      <w:lvlText w:val=""/>
      <w:lvlJc w:val="left"/>
      <w:pPr>
        <w:tabs>
          <w:tab w:val="num" w:pos="5494"/>
        </w:tabs>
        <w:ind w:left="5494" w:hanging="360"/>
      </w:pPr>
      <w:rPr>
        <w:rFonts w:ascii="Symbol" w:hAnsi="Symbol"/>
      </w:rPr>
    </w:lvl>
    <w:lvl w:ilvl="7" w:tplc="67C46798">
      <w:start w:val="1"/>
      <w:numFmt w:val="bullet"/>
      <w:lvlText w:val="o"/>
      <w:lvlJc w:val="left"/>
      <w:pPr>
        <w:tabs>
          <w:tab w:val="num" w:pos="6214"/>
        </w:tabs>
        <w:ind w:left="6214" w:hanging="360"/>
      </w:pPr>
      <w:rPr>
        <w:rFonts w:ascii="Courier New" w:hAnsi="Courier New"/>
      </w:rPr>
    </w:lvl>
    <w:lvl w:ilvl="8" w:tplc="A0B01C82">
      <w:start w:val="1"/>
      <w:numFmt w:val="bullet"/>
      <w:lvlText w:val=""/>
      <w:lvlJc w:val="left"/>
      <w:pPr>
        <w:tabs>
          <w:tab w:val="num" w:pos="6934"/>
        </w:tabs>
        <w:ind w:left="6934" w:hanging="360"/>
      </w:pPr>
      <w:rPr>
        <w:rFonts w:ascii="Wingdings" w:hAnsi="Wingdings"/>
      </w:rPr>
    </w:lvl>
  </w:abstractNum>
  <w:abstractNum w:abstractNumId="22" w15:restartNumberingAfterBreak="0">
    <w:nsid w:val="430F6485"/>
    <w:multiLevelType w:val="hybridMultilevel"/>
    <w:tmpl w:val="27A8CC7A"/>
    <w:lvl w:ilvl="0" w:tplc="0492AA62">
      <w:start w:val="1"/>
      <w:numFmt w:val="decimal"/>
      <w:pStyle w:val="a0"/>
      <w:lvlText w:val="%1)"/>
      <w:lvlJc w:val="left"/>
      <w:pPr>
        <w:tabs>
          <w:tab w:val="num" w:pos="1211"/>
        </w:tabs>
        <w:ind w:left="1191" w:hanging="340"/>
      </w:pPr>
    </w:lvl>
    <w:lvl w:ilvl="1" w:tplc="1F80F734">
      <w:start w:val="1"/>
      <w:numFmt w:val="bullet"/>
      <w:lvlText w:val="o"/>
      <w:lvlJc w:val="left"/>
      <w:pPr>
        <w:ind w:left="1440" w:hanging="360"/>
      </w:pPr>
      <w:rPr>
        <w:rFonts w:ascii="Courier New" w:eastAsia="Courier New" w:hAnsi="Courier New" w:cs="Courier New" w:hint="default"/>
      </w:rPr>
    </w:lvl>
    <w:lvl w:ilvl="2" w:tplc="08B2EEE6">
      <w:start w:val="1"/>
      <w:numFmt w:val="bullet"/>
      <w:lvlText w:val="§"/>
      <w:lvlJc w:val="left"/>
      <w:pPr>
        <w:ind w:left="2160" w:hanging="360"/>
      </w:pPr>
      <w:rPr>
        <w:rFonts w:ascii="Wingdings" w:eastAsia="Wingdings" w:hAnsi="Wingdings" w:cs="Wingdings" w:hint="default"/>
      </w:rPr>
    </w:lvl>
    <w:lvl w:ilvl="3" w:tplc="8B721B0A">
      <w:start w:val="1"/>
      <w:numFmt w:val="bullet"/>
      <w:lvlText w:val="·"/>
      <w:lvlJc w:val="left"/>
      <w:pPr>
        <w:ind w:left="2880" w:hanging="360"/>
      </w:pPr>
      <w:rPr>
        <w:rFonts w:ascii="Symbol" w:eastAsia="Symbol" w:hAnsi="Symbol" w:cs="Symbol" w:hint="default"/>
      </w:rPr>
    </w:lvl>
    <w:lvl w:ilvl="4" w:tplc="D786AC1A">
      <w:start w:val="1"/>
      <w:numFmt w:val="bullet"/>
      <w:lvlText w:val="o"/>
      <w:lvlJc w:val="left"/>
      <w:pPr>
        <w:ind w:left="3600" w:hanging="360"/>
      </w:pPr>
      <w:rPr>
        <w:rFonts w:ascii="Courier New" w:eastAsia="Courier New" w:hAnsi="Courier New" w:cs="Courier New" w:hint="default"/>
      </w:rPr>
    </w:lvl>
    <w:lvl w:ilvl="5" w:tplc="FA02C528">
      <w:start w:val="1"/>
      <w:numFmt w:val="bullet"/>
      <w:lvlText w:val="§"/>
      <w:lvlJc w:val="left"/>
      <w:pPr>
        <w:ind w:left="4320" w:hanging="360"/>
      </w:pPr>
      <w:rPr>
        <w:rFonts w:ascii="Wingdings" w:eastAsia="Wingdings" w:hAnsi="Wingdings" w:cs="Wingdings" w:hint="default"/>
      </w:rPr>
    </w:lvl>
    <w:lvl w:ilvl="6" w:tplc="41AE0024">
      <w:start w:val="1"/>
      <w:numFmt w:val="bullet"/>
      <w:lvlText w:val="·"/>
      <w:lvlJc w:val="left"/>
      <w:pPr>
        <w:ind w:left="5040" w:hanging="360"/>
      </w:pPr>
      <w:rPr>
        <w:rFonts w:ascii="Symbol" w:eastAsia="Symbol" w:hAnsi="Symbol" w:cs="Symbol" w:hint="default"/>
      </w:rPr>
    </w:lvl>
    <w:lvl w:ilvl="7" w:tplc="CF347B1A">
      <w:start w:val="1"/>
      <w:numFmt w:val="bullet"/>
      <w:lvlText w:val="o"/>
      <w:lvlJc w:val="left"/>
      <w:pPr>
        <w:ind w:left="5760" w:hanging="360"/>
      </w:pPr>
      <w:rPr>
        <w:rFonts w:ascii="Courier New" w:eastAsia="Courier New" w:hAnsi="Courier New" w:cs="Courier New" w:hint="default"/>
      </w:rPr>
    </w:lvl>
    <w:lvl w:ilvl="8" w:tplc="32E858DC">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64A4CD2"/>
    <w:multiLevelType w:val="hybridMultilevel"/>
    <w:tmpl w:val="A7C6C14C"/>
    <w:lvl w:ilvl="0" w:tplc="1884D320">
      <w:start w:val="1"/>
      <w:numFmt w:val="bullet"/>
      <w:lvlText w:val="-"/>
      <w:lvlJc w:val="left"/>
      <w:pPr>
        <w:tabs>
          <w:tab w:val="num" w:pos="1069"/>
        </w:tabs>
        <w:ind w:left="142" w:firstLine="567"/>
      </w:pPr>
    </w:lvl>
    <w:lvl w:ilvl="1" w:tplc="06961420">
      <w:start w:val="1"/>
      <w:numFmt w:val="bullet"/>
      <w:lvlText w:val="o"/>
      <w:lvlJc w:val="left"/>
      <w:pPr>
        <w:tabs>
          <w:tab w:val="num" w:pos="2520"/>
        </w:tabs>
        <w:ind w:left="2520" w:hanging="360"/>
      </w:pPr>
      <w:rPr>
        <w:rFonts w:ascii="Courier New" w:hAnsi="Courier New"/>
      </w:rPr>
    </w:lvl>
    <w:lvl w:ilvl="2" w:tplc="96581646">
      <w:start w:val="1"/>
      <w:numFmt w:val="bullet"/>
      <w:lvlText w:val=""/>
      <w:lvlJc w:val="left"/>
      <w:pPr>
        <w:tabs>
          <w:tab w:val="num" w:pos="3240"/>
        </w:tabs>
        <w:ind w:left="3240" w:hanging="360"/>
      </w:pPr>
      <w:rPr>
        <w:rFonts w:ascii="Wingdings" w:hAnsi="Wingdings"/>
      </w:rPr>
    </w:lvl>
    <w:lvl w:ilvl="3" w:tplc="DA00F5CA">
      <w:start w:val="1"/>
      <w:numFmt w:val="bullet"/>
      <w:lvlText w:val=""/>
      <w:lvlJc w:val="left"/>
      <w:pPr>
        <w:tabs>
          <w:tab w:val="num" w:pos="3960"/>
        </w:tabs>
        <w:ind w:left="3960" w:hanging="360"/>
      </w:pPr>
      <w:rPr>
        <w:rFonts w:ascii="Symbol" w:hAnsi="Symbol"/>
      </w:rPr>
    </w:lvl>
    <w:lvl w:ilvl="4" w:tplc="FAA88B56">
      <w:start w:val="1"/>
      <w:numFmt w:val="bullet"/>
      <w:lvlText w:val="o"/>
      <w:lvlJc w:val="left"/>
      <w:pPr>
        <w:tabs>
          <w:tab w:val="num" w:pos="4680"/>
        </w:tabs>
        <w:ind w:left="4680" w:hanging="360"/>
      </w:pPr>
      <w:rPr>
        <w:rFonts w:ascii="Courier New" w:hAnsi="Courier New"/>
      </w:rPr>
    </w:lvl>
    <w:lvl w:ilvl="5" w:tplc="FFDE9C7A">
      <w:start w:val="1"/>
      <w:numFmt w:val="bullet"/>
      <w:lvlText w:val=""/>
      <w:lvlJc w:val="left"/>
      <w:pPr>
        <w:tabs>
          <w:tab w:val="num" w:pos="5400"/>
        </w:tabs>
        <w:ind w:left="5400" w:hanging="360"/>
      </w:pPr>
      <w:rPr>
        <w:rFonts w:ascii="Wingdings" w:hAnsi="Wingdings"/>
      </w:rPr>
    </w:lvl>
    <w:lvl w:ilvl="6" w:tplc="7EA89A2A">
      <w:start w:val="1"/>
      <w:numFmt w:val="bullet"/>
      <w:lvlText w:val=""/>
      <w:lvlJc w:val="left"/>
      <w:pPr>
        <w:tabs>
          <w:tab w:val="num" w:pos="6120"/>
        </w:tabs>
        <w:ind w:left="6120" w:hanging="360"/>
      </w:pPr>
      <w:rPr>
        <w:rFonts w:ascii="Symbol" w:hAnsi="Symbol"/>
      </w:rPr>
    </w:lvl>
    <w:lvl w:ilvl="7" w:tplc="DDE2B4C0">
      <w:start w:val="1"/>
      <w:numFmt w:val="bullet"/>
      <w:lvlText w:val="o"/>
      <w:lvlJc w:val="left"/>
      <w:pPr>
        <w:tabs>
          <w:tab w:val="num" w:pos="6840"/>
        </w:tabs>
        <w:ind w:left="6840" w:hanging="360"/>
      </w:pPr>
      <w:rPr>
        <w:rFonts w:ascii="Courier New" w:hAnsi="Courier New"/>
      </w:rPr>
    </w:lvl>
    <w:lvl w:ilvl="8" w:tplc="CEE0E92C">
      <w:start w:val="1"/>
      <w:numFmt w:val="bullet"/>
      <w:lvlText w:val=""/>
      <w:lvlJc w:val="left"/>
      <w:pPr>
        <w:tabs>
          <w:tab w:val="num" w:pos="7560"/>
        </w:tabs>
        <w:ind w:left="7560" w:hanging="360"/>
      </w:pPr>
      <w:rPr>
        <w:rFonts w:ascii="Wingdings" w:hAnsi="Wingdings"/>
      </w:rPr>
    </w:lvl>
  </w:abstractNum>
  <w:abstractNum w:abstractNumId="24" w15:restartNumberingAfterBreak="0">
    <w:nsid w:val="46770555"/>
    <w:multiLevelType w:val="hybridMultilevel"/>
    <w:tmpl w:val="8E32824A"/>
    <w:lvl w:ilvl="0" w:tplc="EFC02696">
      <w:start w:val="1"/>
      <w:numFmt w:val="decimal"/>
      <w:lvlText w:val="%1)"/>
      <w:lvlJc w:val="left"/>
      <w:pPr>
        <w:ind w:left="720" w:hanging="360"/>
      </w:pPr>
    </w:lvl>
    <w:lvl w:ilvl="1" w:tplc="B1C2F822">
      <w:start w:val="1"/>
      <w:numFmt w:val="lowerLetter"/>
      <w:lvlText w:val="%2."/>
      <w:lvlJc w:val="left"/>
      <w:pPr>
        <w:ind w:left="1440" w:hanging="360"/>
      </w:pPr>
    </w:lvl>
    <w:lvl w:ilvl="2" w:tplc="BB0663D8">
      <w:start w:val="1"/>
      <w:numFmt w:val="decimal"/>
      <w:lvlText w:val="%3"/>
      <w:lvlJc w:val="left"/>
      <w:pPr>
        <w:ind w:left="2160" w:hanging="180"/>
      </w:pPr>
    </w:lvl>
    <w:lvl w:ilvl="3" w:tplc="C2EC5962">
      <w:start w:val="1"/>
      <w:numFmt w:val="decimal"/>
      <w:lvlText w:val="%4."/>
      <w:lvlJc w:val="left"/>
      <w:pPr>
        <w:ind w:left="2880" w:hanging="360"/>
      </w:pPr>
    </w:lvl>
    <w:lvl w:ilvl="4" w:tplc="56707F16">
      <w:start w:val="1"/>
      <w:numFmt w:val="lowerLetter"/>
      <w:lvlText w:val="%5."/>
      <w:lvlJc w:val="left"/>
      <w:pPr>
        <w:ind w:left="3600" w:hanging="360"/>
      </w:pPr>
    </w:lvl>
    <w:lvl w:ilvl="5" w:tplc="DBCA842A">
      <w:start w:val="1"/>
      <w:numFmt w:val="lowerRoman"/>
      <w:lvlText w:val="%6."/>
      <w:lvlJc w:val="right"/>
      <w:pPr>
        <w:ind w:left="4320" w:hanging="180"/>
      </w:pPr>
    </w:lvl>
    <w:lvl w:ilvl="6" w:tplc="B34ACE2E">
      <w:start w:val="1"/>
      <w:numFmt w:val="decimal"/>
      <w:lvlText w:val="%7."/>
      <w:lvlJc w:val="left"/>
      <w:pPr>
        <w:ind w:left="5040" w:hanging="360"/>
      </w:pPr>
    </w:lvl>
    <w:lvl w:ilvl="7" w:tplc="48F69874">
      <w:start w:val="1"/>
      <w:numFmt w:val="lowerLetter"/>
      <w:lvlText w:val="%8."/>
      <w:lvlJc w:val="left"/>
      <w:pPr>
        <w:ind w:left="5760" w:hanging="360"/>
      </w:pPr>
    </w:lvl>
    <w:lvl w:ilvl="8" w:tplc="25DA79DC">
      <w:start w:val="1"/>
      <w:numFmt w:val="lowerRoman"/>
      <w:lvlText w:val="%9."/>
      <w:lvlJc w:val="right"/>
      <w:pPr>
        <w:ind w:left="6480" w:hanging="180"/>
      </w:pPr>
    </w:lvl>
  </w:abstractNum>
  <w:abstractNum w:abstractNumId="25" w15:restartNumberingAfterBreak="0">
    <w:nsid w:val="4A777A22"/>
    <w:multiLevelType w:val="hybridMultilevel"/>
    <w:tmpl w:val="8EB43BBE"/>
    <w:lvl w:ilvl="0" w:tplc="72769F8E">
      <w:start w:val="1"/>
      <w:numFmt w:val="bullet"/>
      <w:lvlText w:val="-"/>
      <w:lvlJc w:val="left"/>
      <w:pPr>
        <w:tabs>
          <w:tab w:val="num" w:pos="1778"/>
        </w:tabs>
        <w:ind w:left="851" w:firstLine="567"/>
      </w:pPr>
    </w:lvl>
    <w:lvl w:ilvl="1" w:tplc="A4D64C7A">
      <w:start w:val="1"/>
      <w:numFmt w:val="bullet"/>
      <w:lvlText w:val="o"/>
      <w:lvlJc w:val="left"/>
      <w:pPr>
        <w:tabs>
          <w:tab w:val="num" w:pos="2149"/>
        </w:tabs>
        <w:ind w:left="2149" w:hanging="360"/>
      </w:pPr>
      <w:rPr>
        <w:rFonts w:ascii="Courier New" w:hAnsi="Courier New"/>
      </w:rPr>
    </w:lvl>
    <w:lvl w:ilvl="2" w:tplc="61020112">
      <w:start w:val="1"/>
      <w:numFmt w:val="bullet"/>
      <w:lvlText w:val=""/>
      <w:lvlJc w:val="left"/>
      <w:pPr>
        <w:tabs>
          <w:tab w:val="num" w:pos="2869"/>
        </w:tabs>
        <w:ind w:left="2869" w:hanging="360"/>
      </w:pPr>
      <w:rPr>
        <w:rFonts w:ascii="Wingdings" w:hAnsi="Wingdings"/>
      </w:rPr>
    </w:lvl>
    <w:lvl w:ilvl="3" w:tplc="8ADE1140">
      <w:start w:val="1"/>
      <w:numFmt w:val="bullet"/>
      <w:lvlText w:val=""/>
      <w:lvlJc w:val="left"/>
      <w:pPr>
        <w:tabs>
          <w:tab w:val="num" w:pos="3589"/>
        </w:tabs>
        <w:ind w:left="3589" w:hanging="360"/>
      </w:pPr>
      <w:rPr>
        <w:rFonts w:ascii="Symbol" w:hAnsi="Symbol"/>
      </w:rPr>
    </w:lvl>
    <w:lvl w:ilvl="4" w:tplc="3974A8FC">
      <w:start w:val="1"/>
      <w:numFmt w:val="bullet"/>
      <w:lvlText w:val="o"/>
      <w:lvlJc w:val="left"/>
      <w:pPr>
        <w:tabs>
          <w:tab w:val="num" w:pos="4309"/>
        </w:tabs>
        <w:ind w:left="4309" w:hanging="360"/>
      </w:pPr>
      <w:rPr>
        <w:rFonts w:ascii="Courier New" w:hAnsi="Courier New"/>
      </w:rPr>
    </w:lvl>
    <w:lvl w:ilvl="5" w:tplc="5C8AB646">
      <w:start w:val="1"/>
      <w:numFmt w:val="bullet"/>
      <w:lvlText w:val=""/>
      <w:lvlJc w:val="left"/>
      <w:pPr>
        <w:tabs>
          <w:tab w:val="num" w:pos="5029"/>
        </w:tabs>
        <w:ind w:left="5029" w:hanging="360"/>
      </w:pPr>
      <w:rPr>
        <w:rFonts w:ascii="Wingdings" w:hAnsi="Wingdings"/>
      </w:rPr>
    </w:lvl>
    <w:lvl w:ilvl="6" w:tplc="382A2290">
      <w:start w:val="1"/>
      <w:numFmt w:val="bullet"/>
      <w:lvlText w:val=""/>
      <w:lvlJc w:val="left"/>
      <w:pPr>
        <w:tabs>
          <w:tab w:val="num" w:pos="5749"/>
        </w:tabs>
        <w:ind w:left="5749" w:hanging="360"/>
      </w:pPr>
      <w:rPr>
        <w:rFonts w:ascii="Symbol" w:hAnsi="Symbol"/>
      </w:rPr>
    </w:lvl>
    <w:lvl w:ilvl="7" w:tplc="4FCEFC88">
      <w:start w:val="1"/>
      <w:numFmt w:val="bullet"/>
      <w:lvlText w:val="o"/>
      <w:lvlJc w:val="left"/>
      <w:pPr>
        <w:tabs>
          <w:tab w:val="num" w:pos="6469"/>
        </w:tabs>
        <w:ind w:left="6469" w:hanging="360"/>
      </w:pPr>
      <w:rPr>
        <w:rFonts w:ascii="Courier New" w:hAnsi="Courier New"/>
      </w:rPr>
    </w:lvl>
    <w:lvl w:ilvl="8" w:tplc="705AA4AC">
      <w:start w:val="1"/>
      <w:numFmt w:val="bullet"/>
      <w:lvlText w:val=""/>
      <w:lvlJc w:val="left"/>
      <w:pPr>
        <w:tabs>
          <w:tab w:val="num" w:pos="7189"/>
        </w:tabs>
        <w:ind w:left="7189" w:hanging="360"/>
      </w:pPr>
      <w:rPr>
        <w:rFonts w:ascii="Wingdings" w:hAnsi="Wingdings"/>
      </w:rPr>
    </w:lvl>
  </w:abstractNum>
  <w:abstractNum w:abstractNumId="26" w15:restartNumberingAfterBreak="0">
    <w:nsid w:val="4F535C28"/>
    <w:multiLevelType w:val="hybridMultilevel"/>
    <w:tmpl w:val="56B6D58C"/>
    <w:lvl w:ilvl="0" w:tplc="00BA4EA8">
      <w:start w:val="1"/>
      <w:numFmt w:val="bullet"/>
      <w:lvlText w:val="─"/>
      <w:lvlJc w:val="left"/>
      <w:pPr>
        <w:tabs>
          <w:tab w:val="num" w:pos="1172"/>
        </w:tabs>
        <w:ind w:left="10" w:firstLine="804"/>
      </w:pPr>
      <w:rPr>
        <w:rFonts w:ascii="Times New Roman" w:hAnsi="Times New Roman" w:cs="Times New Roman" w:hint="default"/>
      </w:rPr>
    </w:lvl>
    <w:lvl w:ilvl="1" w:tplc="FFFFFFFF" w:tentative="1">
      <w:start w:val="1"/>
      <w:numFmt w:val="bullet"/>
      <w:lvlText w:val="o"/>
      <w:lvlJc w:val="left"/>
      <w:pPr>
        <w:tabs>
          <w:tab w:val="num" w:pos="1894"/>
        </w:tabs>
        <w:ind w:left="1894" w:hanging="360"/>
      </w:pPr>
      <w:rPr>
        <w:rFonts w:ascii="Courier New" w:hAnsi="Courier New" w:cs="Courier New"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cs="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cs="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27" w15:restartNumberingAfterBreak="0">
    <w:nsid w:val="50B73F57"/>
    <w:multiLevelType w:val="hybridMultilevel"/>
    <w:tmpl w:val="61323682"/>
    <w:lvl w:ilvl="0" w:tplc="644AF8CC">
      <w:start w:val="1"/>
      <w:numFmt w:val="bullet"/>
      <w:lvlText w:val="-"/>
      <w:lvlJc w:val="left"/>
      <w:pPr>
        <w:tabs>
          <w:tab w:val="num" w:pos="1241"/>
        </w:tabs>
        <w:ind w:left="1241" w:hanging="425"/>
      </w:pPr>
    </w:lvl>
    <w:lvl w:ilvl="1" w:tplc="734496B4">
      <w:start w:val="1"/>
      <w:numFmt w:val="bullet"/>
      <w:lvlText w:val="o"/>
      <w:lvlJc w:val="left"/>
      <w:pPr>
        <w:tabs>
          <w:tab w:val="num" w:pos="1440"/>
        </w:tabs>
        <w:ind w:left="1440" w:hanging="360"/>
      </w:pPr>
      <w:rPr>
        <w:rFonts w:ascii="Courier New" w:hAnsi="Courier New"/>
      </w:rPr>
    </w:lvl>
    <w:lvl w:ilvl="2" w:tplc="E496F2A0">
      <w:start w:val="1"/>
      <w:numFmt w:val="bullet"/>
      <w:lvlText w:val=""/>
      <w:lvlJc w:val="left"/>
      <w:pPr>
        <w:tabs>
          <w:tab w:val="num" w:pos="2160"/>
        </w:tabs>
        <w:ind w:left="2160" w:hanging="360"/>
      </w:pPr>
      <w:rPr>
        <w:rFonts w:ascii="Wingdings" w:hAnsi="Wingdings"/>
      </w:rPr>
    </w:lvl>
    <w:lvl w:ilvl="3" w:tplc="6A4A0064">
      <w:start w:val="1"/>
      <w:numFmt w:val="bullet"/>
      <w:lvlText w:val=""/>
      <w:lvlJc w:val="left"/>
      <w:pPr>
        <w:tabs>
          <w:tab w:val="num" w:pos="2880"/>
        </w:tabs>
        <w:ind w:left="2880" w:hanging="360"/>
      </w:pPr>
      <w:rPr>
        <w:rFonts w:ascii="Symbol" w:hAnsi="Symbol"/>
      </w:rPr>
    </w:lvl>
    <w:lvl w:ilvl="4" w:tplc="6C184DA8">
      <w:start w:val="1"/>
      <w:numFmt w:val="bullet"/>
      <w:lvlText w:val="o"/>
      <w:lvlJc w:val="left"/>
      <w:pPr>
        <w:tabs>
          <w:tab w:val="num" w:pos="3600"/>
        </w:tabs>
        <w:ind w:left="3600" w:hanging="360"/>
      </w:pPr>
      <w:rPr>
        <w:rFonts w:ascii="Courier New" w:hAnsi="Courier New"/>
      </w:rPr>
    </w:lvl>
    <w:lvl w:ilvl="5" w:tplc="A22A9158">
      <w:start w:val="1"/>
      <w:numFmt w:val="bullet"/>
      <w:lvlText w:val=""/>
      <w:lvlJc w:val="left"/>
      <w:pPr>
        <w:tabs>
          <w:tab w:val="num" w:pos="4320"/>
        </w:tabs>
        <w:ind w:left="4320" w:hanging="360"/>
      </w:pPr>
      <w:rPr>
        <w:rFonts w:ascii="Wingdings" w:hAnsi="Wingdings"/>
      </w:rPr>
    </w:lvl>
    <w:lvl w:ilvl="6" w:tplc="48E03E18">
      <w:start w:val="1"/>
      <w:numFmt w:val="bullet"/>
      <w:lvlText w:val=""/>
      <w:lvlJc w:val="left"/>
      <w:pPr>
        <w:tabs>
          <w:tab w:val="num" w:pos="5040"/>
        </w:tabs>
        <w:ind w:left="5040" w:hanging="360"/>
      </w:pPr>
      <w:rPr>
        <w:rFonts w:ascii="Symbol" w:hAnsi="Symbol"/>
      </w:rPr>
    </w:lvl>
    <w:lvl w:ilvl="7" w:tplc="91620A58">
      <w:start w:val="1"/>
      <w:numFmt w:val="bullet"/>
      <w:lvlText w:val="o"/>
      <w:lvlJc w:val="left"/>
      <w:pPr>
        <w:tabs>
          <w:tab w:val="num" w:pos="5760"/>
        </w:tabs>
        <w:ind w:left="5760" w:hanging="360"/>
      </w:pPr>
      <w:rPr>
        <w:rFonts w:ascii="Courier New" w:hAnsi="Courier New"/>
      </w:rPr>
    </w:lvl>
    <w:lvl w:ilvl="8" w:tplc="38765A46">
      <w:start w:val="1"/>
      <w:numFmt w:val="bullet"/>
      <w:lvlText w:val=""/>
      <w:lvlJc w:val="left"/>
      <w:pPr>
        <w:tabs>
          <w:tab w:val="num" w:pos="6480"/>
        </w:tabs>
        <w:ind w:left="6480" w:hanging="360"/>
      </w:pPr>
      <w:rPr>
        <w:rFonts w:ascii="Wingdings" w:hAnsi="Wingdings"/>
      </w:rPr>
    </w:lvl>
  </w:abstractNum>
  <w:abstractNum w:abstractNumId="28" w15:restartNumberingAfterBreak="0">
    <w:nsid w:val="53B05B8B"/>
    <w:multiLevelType w:val="hybridMultilevel"/>
    <w:tmpl w:val="53263444"/>
    <w:lvl w:ilvl="0" w:tplc="7F462AC2">
      <w:start w:val="1"/>
      <w:numFmt w:val="bullet"/>
      <w:lvlText w:val="─"/>
      <w:lvlJc w:val="left"/>
      <w:pPr>
        <w:tabs>
          <w:tab w:val="num" w:pos="780"/>
        </w:tabs>
        <w:ind w:left="780" w:hanging="360"/>
      </w:pPr>
      <w:rPr>
        <w:rFonts w:ascii="Times New Roman" w:hAnsi="Times New Roman"/>
      </w:rPr>
    </w:lvl>
    <w:lvl w:ilvl="1" w:tplc="ABD6B62C">
      <w:start w:val="1"/>
      <w:numFmt w:val="bullet"/>
      <w:lvlText w:val="o"/>
      <w:lvlJc w:val="left"/>
      <w:pPr>
        <w:tabs>
          <w:tab w:val="num" w:pos="1500"/>
        </w:tabs>
        <w:ind w:left="1500" w:hanging="360"/>
      </w:pPr>
      <w:rPr>
        <w:rFonts w:ascii="Courier New" w:hAnsi="Courier New"/>
      </w:rPr>
    </w:lvl>
    <w:lvl w:ilvl="2" w:tplc="6066B4AE">
      <w:start w:val="1"/>
      <w:numFmt w:val="bullet"/>
      <w:lvlText w:val=""/>
      <w:lvlJc w:val="left"/>
      <w:pPr>
        <w:tabs>
          <w:tab w:val="num" w:pos="2220"/>
        </w:tabs>
        <w:ind w:left="2220" w:hanging="360"/>
      </w:pPr>
      <w:rPr>
        <w:rFonts w:ascii="Wingdings" w:hAnsi="Wingdings"/>
      </w:rPr>
    </w:lvl>
    <w:lvl w:ilvl="3" w:tplc="FF70350E">
      <w:start w:val="1"/>
      <w:numFmt w:val="bullet"/>
      <w:lvlText w:val=""/>
      <w:lvlJc w:val="left"/>
      <w:pPr>
        <w:tabs>
          <w:tab w:val="num" w:pos="2940"/>
        </w:tabs>
        <w:ind w:left="2940" w:hanging="360"/>
      </w:pPr>
      <w:rPr>
        <w:rFonts w:ascii="Symbol" w:hAnsi="Symbol"/>
      </w:rPr>
    </w:lvl>
    <w:lvl w:ilvl="4" w:tplc="ADE49E44">
      <w:start w:val="1"/>
      <w:numFmt w:val="bullet"/>
      <w:lvlText w:val="o"/>
      <w:lvlJc w:val="left"/>
      <w:pPr>
        <w:tabs>
          <w:tab w:val="num" w:pos="3660"/>
        </w:tabs>
        <w:ind w:left="3660" w:hanging="360"/>
      </w:pPr>
      <w:rPr>
        <w:rFonts w:ascii="Courier New" w:hAnsi="Courier New"/>
      </w:rPr>
    </w:lvl>
    <w:lvl w:ilvl="5" w:tplc="FC7A8D6A">
      <w:start w:val="1"/>
      <w:numFmt w:val="bullet"/>
      <w:lvlText w:val=""/>
      <w:lvlJc w:val="left"/>
      <w:pPr>
        <w:tabs>
          <w:tab w:val="num" w:pos="4380"/>
        </w:tabs>
        <w:ind w:left="4380" w:hanging="360"/>
      </w:pPr>
      <w:rPr>
        <w:rFonts w:ascii="Wingdings" w:hAnsi="Wingdings"/>
      </w:rPr>
    </w:lvl>
    <w:lvl w:ilvl="6" w:tplc="96165AEA">
      <w:start w:val="1"/>
      <w:numFmt w:val="bullet"/>
      <w:lvlText w:val=""/>
      <w:lvlJc w:val="left"/>
      <w:pPr>
        <w:tabs>
          <w:tab w:val="num" w:pos="5100"/>
        </w:tabs>
        <w:ind w:left="5100" w:hanging="360"/>
      </w:pPr>
      <w:rPr>
        <w:rFonts w:ascii="Symbol" w:hAnsi="Symbol"/>
      </w:rPr>
    </w:lvl>
    <w:lvl w:ilvl="7" w:tplc="56C4F4B4">
      <w:start w:val="1"/>
      <w:numFmt w:val="bullet"/>
      <w:lvlText w:val="o"/>
      <w:lvlJc w:val="left"/>
      <w:pPr>
        <w:tabs>
          <w:tab w:val="num" w:pos="5820"/>
        </w:tabs>
        <w:ind w:left="5820" w:hanging="360"/>
      </w:pPr>
      <w:rPr>
        <w:rFonts w:ascii="Courier New" w:hAnsi="Courier New"/>
      </w:rPr>
    </w:lvl>
    <w:lvl w:ilvl="8" w:tplc="3D544092">
      <w:start w:val="1"/>
      <w:numFmt w:val="bullet"/>
      <w:lvlText w:val=""/>
      <w:lvlJc w:val="left"/>
      <w:pPr>
        <w:tabs>
          <w:tab w:val="num" w:pos="6540"/>
        </w:tabs>
        <w:ind w:left="6540" w:hanging="360"/>
      </w:pPr>
      <w:rPr>
        <w:rFonts w:ascii="Wingdings" w:hAnsi="Wingdings"/>
      </w:rPr>
    </w:lvl>
  </w:abstractNum>
  <w:abstractNum w:abstractNumId="29" w15:restartNumberingAfterBreak="0">
    <w:nsid w:val="557828C2"/>
    <w:multiLevelType w:val="hybridMultilevel"/>
    <w:tmpl w:val="88E8927E"/>
    <w:lvl w:ilvl="0" w:tplc="69FC4C46">
      <w:start w:val="1"/>
      <w:numFmt w:val="bullet"/>
      <w:lvlText w:val=""/>
      <w:lvlJc w:val="left"/>
      <w:pPr>
        <w:tabs>
          <w:tab w:val="num" w:pos="1174"/>
        </w:tabs>
        <w:ind w:left="1174" w:hanging="360"/>
      </w:pPr>
      <w:rPr>
        <w:rFonts w:ascii="Symbol" w:hAnsi="Symbol" w:hint="default"/>
      </w:rPr>
    </w:lvl>
    <w:lvl w:ilvl="1" w:tplc="04190019" w:tentative="1">
      <w:start w:val="1"/>
      <w:numFmt w:val="bullet"/>
      <w:lvlText w:val="o"/>
      <w:lvlJc w:val="left"/>
      <w:pPr>
        <w:tabs>
          <w:tab w:val="num" w:pos="1894"/>
        </w:tabs>
        <w:ind w:left="1894" w:hanging="360"/>
      </w:pPr>
      <w:rPr>
        <w:rFonts w:ascii="Courier New" w:hAnsi="Courier New" w:cs="Courier New" w:hint="default"/>
      </w:rPr>
    </w:lvl>
    <w:lvl w:ilvl="2" w:tplc="0419001B" w:tentative="1">
      <w:start w:val="1"/>
      <w:numFmt w:val="bullet"/>
      <w:lvlText w:val=""/>
      <w:lvlJc w:val="left"/>
      <w:pPr>
        <w:tabs>
          <w:tab w:val="num" w:pos="2614"/>
        </w:tabs>
        <w:ind w:left="2614" w:hanging="360"/>
      </w:pPr>
      <w:rPr>
        <w:rFonts w:ascii="Wingdings" w:hAnsi="Wingdings" w:hint="default"/>
      </w:rPr>
    </w:lvl>
    <w:lvl w:ilvl="3" w:tplc="0419000F" w:tentative="1">
      <w:start w:val="1"/>
      <w:numFmt w:val="bullet"/>
      <w:lvlText w:val=""/>
      <w:lvlJc w:val="left"/>
      <w:pPr>
        <w:tabs>
          <w:tab w:val="num" w:pos="3334"/>
        </w:tabs>
        <w:ind w:left="3334" w:hanging="360"/>
      </w:pPr>
      <w:rPr>
        <w:rFonts w:ascii="Symbol" w:hAnsi="Symbol" w:hint="default"/>
      </w:rPr>
    </w:lvl>
    <w:lvl w:ilvl="4" w:tplc="04190019" w:tentative="1">
      <w:start w:val="1"/>
      <w:numFmt w:val="bullet"/>
      <w:lvlText w:val="o"/>
      <w:lvlJc w:val="left"/>
      <w:pPr>
        <w:tabs>
          <w:tab w:val="num" w:pos="4054"/>
        </w:tabs>
        <w:ind w:left="4054" w:hanging="360"/>
      </w:pPr>
      <w:rPr>
        <w:rFonts w:ascii="Courier New" w:hAnsi="Courier New" w:cs="Courier New" w:hint="default"/>
      </w:rPr>
    </w:lvl>
    <w:lvl w:ilvl="5" w:tplc="0419001B" w:tentative="1">
      <w:start w:val="1"/>
      <w:numFmt w:val="bullet"/>
      <w:lvlText w:val=""/>
      <w:lvlJc w:val="left"/>
      <w:pPr>
        <w:tabs>
          <w:tab w:val="num" w:pos="4774"/>
        </w:tabs>
        <w:ind w:left="4774" w:hanging="360"/>
      </w:pPr>
      <w:rPr>
        <w:rFonts w:ascii="Wingdings" w:hAnsi="Wingdings" w:hint="default"/>
      </w:rPr>
    </w:lvl>
    <w:lvl w:ilvl="6" w:tplc="0419000F" w:tentative="1">
      <w:start w:val="1"/>
      <w:numFmt w:val="bullet"/>
      <w:lvlText w:val=""/>
      <w:lvlJc w:val="left"/>
      <w:pPr>
        <w:tabs>
          <w:tab w:val="num" w:pos="5494"/>
        </w:tabs>
        <w:ind w:left="5494" w:hanging="360"/>
      </w:pPr>
      <w:rPr>
        <w:rFonts w:ascii="Symbol" w:hAnsi="Symbol" w:hint="default"/>
      </w:rPr>
    </w:lvl>
    <w:lvl w:ilvl="7" w:tplc="04190019" w:tentative="1">
      <w:start w:val="1"/>
      <w:numFmt w:val="bullet"/>
      <w:lvlText w:val="o"/>
      <w:lvlJc w:val="left"/>
      <w:pPr>
        <w:tabs>
          <w:tab w:val="num" w:pos="6214"/>
        </w:tabs>
        <w:ind w:left="6214" w:hanging="360"/>
      </w:pPr>
      <w:rPr>
        <w:rFonts w:ascii="Courier New" w:hAnsi="Courier New" w:cs="Courier New" w:hint="default"/>
      </w:rPr>
    </w:lvl>
    <w:lvl w:ilvl="8" w:tplc="0419001B" w:tentative="1">
      <w:start w:val="1"/>
      <w:numFmt w:val="bullet"/>
      <w:lvlText w:val=""/>
      <w:lvlJc w:val="left"/>
      <w:pPr>
        <w:tabs>
          <w:tab w:val="num" w:pos="6934"/>
        </w:tabs>
        <w:ind w:left="6934" w:hanging="360"/>
      </w:pPr>
      <w:rPr>
        <w:rFonts w:ascii="Wingdings" w:hAnsi="Wingdings" w:hint="default"/>
      </w:rPr>
    </w:lvl>
  </w:abstractNum>
  <w:abstractNum w:abstractNumId="30" w15:restartNumberingAfterBreak="0">
    <w:nsid w:val="5AA35A86"/>
    <w:multiLevelType w:val="hybridMultilevel"/>
    <w:tmpl w:val="0AE8CEC6"/>
    <w:lvl w:ilvl="0" w:tplc="331894BA">
      <w:start w:val="1"/>
      <w:numFmt w:val="bullet"/>
      <w:lvlText w:val="-"/>
      <w:lvlJc w:val="left"/>
      <w:pPr>
        <w:tabs>
          <w:tab w:val="num" w:pos="1241"/>
        </w:tabs>
        <w:ind w:left="1241" w:hanging="425"/>
      </w:pPr>
      <w:rPr>
        <w:rFonts w:hint="default"/>
      </w:rPr>
    </w:lvl>
    <w:lvl w:ilvl="1" w:tplc="04190003" w:tentative="1">
      <w:start w:val="1"/>
      <w:numFmt w:val="bullet"/>
      <w:lvlText w:val="o"/>
      <w:lvlJc w:val="left"/>
      <w:pPr>
        <w:tabs>
          <w:tab w:val="num" w:pos="1896"/>
        </w:tabs>
        <w:ind w:left="1896" w:hanging="360"/>
      </w:pPr>
      <w:rPr>
        <w:rFonts w:ascii="Courier New" w:hAnsi="Courier New" w:cs="Courier New" w:hint="default"/>
      </w:rPr>
    </w:lvl>
    <w:lvl w:ilvl="2" w:tplc="04190005" w:tentative="1">
      <w:start w:val="1"/>
      <w:numFmt w:val="bullet"/>
      <w:lvlText w:val=""/>
      <w:lvlJc w:val="left"/>
      <w:pPr>
        <w:tabs>
          <w:tab w:val="num" w:pos="2616"/>
        </w:tabs>
        <w:ind w:left="2616" w:hanging="360"/>
      </w:pPr>
      <w:rPr>
        <w:rFonts w:ascii="Wingdings" w:hAnsi="Wingdings" w:hint="default"/>
      </w:rPr>
    </w:lvl>
    <w:lvl w:ilvl="3" w:tplc="04190001" w:tentative="1">
      <w:start w:val="1"/>
      <w:numFmt w:val="bullet"/>
      <w:lvlText w:val=""/>
      <w:lvlJc w:val="left"/>
      <w:pPr>
        <w:tabs>
          <w:tab w:val="num" w:pos="3336"/>
        </w:tabs>
        <w:ind w:left="3336" w:hanging="360"/>
      </w:pPr>
      <w:rPr>
        <w:rFonts w:ascii="Symbol" w:hAnsi="Symbol" w:hint="default"/>
      </w:rPr>
    </w:lvl>
    <w:lvl w:ilvl="4" w:tplc="04190003" w:tentative="1">
      <w:start w:val="1"/>
      <w:numFmt w:val="bullet"/>
      <w:lvlText w:val="o"/>
      <w:lvlJc w:val="left"/>
      <w:pPr>
        <w:tabs>
          <w:tab w:val="num" w:pos="4056"/>
        </w:tabs>
        <w:ind w:left="4056" w:hanging="360"/>
      </w:pPr>
      <w:rPr>
        <w:rFonts w:ascii="Courier New" w:hAnsi="Courier New" w:cs="Courier New" w:hint="default"/>
      </w:rPr>
    </w:lvl>
    <w:lvl w:ilvl="5" w:tplc="04190005" w:tentative="1">
      <w:start w:val="1"/>
      <w:numFmt w:val="bullet"/>
      <w:lvlText w:val=""/>
      <w:lvlJc w:val="left"/>
      <w:pPr>
        <w:tabs>
          <w:tab w:val="num" w:pos="4776"/>
        </w:tabs>
        <w:ind w:left="4776" w:hanging="360"/>
      </w:pPr>
      <w:rPr>
        <w:rFonts w:ascii="Wingdings" w:hAnsi="Wingdings" w:hint="default"/>
      </w:rPr>
    </w:lvl>
    <w:lvl w:ilvl="6" w:tplc="04190001" w:tentative="1">
      <w:start w:val="1"/>
      <w:numFmt w:val="bullet"/>
      <w:lvlText w:val=""/>
      <w:lvlJc w:val="left"/>
      <w:pPr>
        <w:tabs>
          <w:tab w:val="num" w:pos="5496"/>
        </w:tabs>
        <w:ind w:left="5496" w:hanging="360"/>
      </w:pPr>
      <w:rPr>
        <w:rFonts w:ascii="Symbol" w:hAnsi="Symbol" w:hint="default"/>
      </w:rPr>
    </w:lvl>
    <w:lvl w:ilvl="7" w:tplc="04190003" w:tentative="1">
      <w:start w:val="1"/>
      <w:numFmt w:val="bullet"/>
      <w:lvlText w:val="o"/>
      <w:lvlJc w:val="left"/>
      <w:pPr>
        <w:tabs>
          <w:tab w:val="num" w:pos="6216"/>
        </w:tabs>
        <w:ind w:left="6216" w:hanging="360"/>
      </w:pPr>
      <w:rPr>
        <w:rFonts w:ascii="Courier New" w:hAnsi="Courier New" w:cs="Courier New" w:hint="default"/>
      </w:rPr>
    </w:lvl>
    <w:lvl w:ilvl="8" w:tplc="04190005" w:tentative="1">
      <w:start w:val="1"/>
      <w:numFmt w:val="bullet"/>
      <w:lvlText w:val=""/>
      <w:lvlJc w:val="left"/>
      <w:pPr>
        <w:tabs>
          <w:tab w:val="num" w:pos="6936"/>
        </w:tabs>
        <w:ind w:left="6936" w:hanging="360"/>
      </w:pPr>
      <w:rPr>
        <w:rFonts w:ascii="Wingdings" w:hAnsi="Wingdings" w:hint="default"/>
      </w:rPr>
    </w:lvl>
  </w:abstractNum>
  <w:abstractNum w:abstractNumId="31" w15:restartNumberingAfterBreak="0">
    <w:nsid w:val="5B6C7642"/>
    <w:multiLevelType w:val="multilevel"/>
    <w:tmpl w:val="E9FE69C4"/>
    <w:lvl w:ilvl="0">
      <w:start w:val="1"/>
      <w:numFmt w:val="decimal"/>
      <w:pStyle w:val="10"/>
      <w:lvlText w:val="%1"/>
      <w:lvlJc w:val="left"/>
      <w:pPr>
        <w:tabs>
          <w:tab w:val="num" w:pos="600"/>
        </w:tabs>
        <w:ind w:left="600" w:hanging="600"/>
      </w:pPr>
    </w:lvl>
    <w:lvl w:ilvl="1">
      <w:start w:val="2"/>
      <w:numFmt w:val="decimal"/>
      <w:lvlText w:val="%1.%2"/>
      <w:lvlJc w:val="left"/>
      <w:pPr>
        <w:tabs>
          <w:tab w:val="num" w:pos="600"/>
        </w:tabs>
        <w:ind w:left="600" w:hanging="600"/>
      </w:pPr>
    </w:lvl>
    <w:lvl w:ilvl="2">
      <w:start w:val="16"/>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15:restartNumberingAfterBreak="0">
    <w:nsid w:val="5C34108F"/>
    <w:multiLevelType w:val="hybridMultilevel"/>
    <w:tmpl w:val="FA42580C"/>
    <w:lvl w:ilvl="0" w:tplc="306AD6C4">
      <w:start w:val="1"/>
      <w:numFmt w:val="bullet"/>
      <w:pStyle w:val="a1"/>
      <w:lvlText w:val=""/>
      <w:lvlJc w:val="left"/>
      <w:pPr>
        <w:ind w:left="1571" w:hanging="360"/>
      </w:pPr>
      <w:rPr>
        <w:rFonts w:ascii="Symbol" w:hAnsi="Symbol"/>
        <w:color w:val="000000"/>
      </w:rPr>
    </w:lvl>
    <w:lvl w:ilvl="1" w:tplc="AA10CB88">
      <w:start w:val="1"/>
      <w:numFmt w:val="bullet"/>
      <w:lvlText w:val="o"/>
      <w:lvlJc w:val="left"/>
      <w:pPr>
        <w:ind w:left="2291" w:hanging="360"/>
      </w:pPr>
      <w:rPr>
        <w:rFonts w:ascii="Courier New" w:hAnsi="Courier New"/>
      </w:rPr>
    </w:lvl>
    <w:lvl w:ilvl="2" w:tplc="DA64D41A">
      <w:start w:val="1"/>
      <w:numFmt w:val="bullet"/>
      <w:lvlText w:val=""/>
      <w:lvlJc w:val="left"/>
      <w:pPr>
        <w:ind w:left="3011" w:hanging="360"/>
      </w:pPr>
      <w:rPr>
        <w:rFonts w:ascii="Wingdings" w:hAnsi="Wingdings"/>
      </w:rPr>
    </w:lvl>
    <w:lvl w:ilvl="3" w:tplc="8EB0647E">
      <w:start w:val="1"/>
      <w:numFmt w:val="bullet"/>
      <w:lvlText w:val=""/>
      <w:lvlJc w:val="left"/>
      <w:pPr>
        <w:ind w:left="3731" w:hanging="360"/>
      </w:pPr>
      <w:rPr>
        <w:rFonts w:ascii="Symbol" w:hAnsi="Symbol"/>
      </w:rPr>
    </w:lvl>
    <w:lvl w:ilvl="4" w:tplc="ABD0E11E">
      <w:start w:val="1"/>
      <w:numFmt w:val="bullet"/>
      <w:lvlText w:val="o"/>
      <w:lvlJc w:val="left"/>
      <w:pPr>
        <w:ind w:left="4451" w:hanging="360"/>
      </w:pPr>
      <w:rPr>
        <w:rFonts w:ascii="Courier New" w:hAnsi="Courier New"/>
      </w:rPr>
    </w:lvl>
    <w:lvl w:ilvl="5" w:tplc="CA049AA0">
      <w:start w:val="1"/>
      <w:numFmt w:val="bullet"/>
      <w:lvlText w:val=""/>
      <w:lvlJc w:val="left"/>
      <w:pPr>
        <w:ind w:left="5171" w:hanging="360"/>
      </w:pPr>
      <w:rPr>
        <w:rFonts w:ascii="Wingdings" w:hAnsi="Wingdings"/>
      </w:rPr>
    </w:lvl>
    <w:lvl w:ilvl="6" w:tplc="7D3AA8C0">
      <w:start w:val="1"/>
      <w:numFmt w:val="bullet"/>
      <w:lvlText w:val=""/>
      <w:lvlJc w:val="left"/>
      <w:pPr>
        <w:ind w:left="5891" w:hanging="360"/>
      </w:pPr>
      <w:rPr>
        <w:rFonts w:ascii="Symbol" w:hAnsi="Symbol"/>
      </w:rPr>
    </w:lvl>
    <w:lvl w:ilvl="7" w:tplc="6B8C6BA6">
      <w:start w:val="1"/>
      <w:numFmt w:val="bullet"/>
      <w:lvlText w:val="o"/>
      <w:lvlJc w:val="left"/>
      <w:pPr>
        <w:ind w:left="6611" w:hanging="360"/>
      </w:pPr>
      <w:rPr>
        <w:rFonts w:ascii="Courier New" w:hAnsi="Courier New"/>
      </w:rPr>
    </w:lvl>
    <w:lvl w:ilvl="8" w:tplc="5852CCC8">
      <w:start w:val="1"/>
      <w:numFmt w:val="bullet"/>
      <w:lvlText w:val=""/>
      <w:lvlJc w:val="left"/>
      <w:pPr>
        <w:ind w:left="7331" w:hanging="360"/>
      </w:pPr>
      <w:rPr>
        <w:rFonts w:ascii="Wingdings" w:hAnsi="Wingdings"/>
      </w:rPr>
    </w:lvl>
  </w:abstractNum>
  <w:abstractNum w:abstractNumId="33" w15:restartNumberingAfterBreak="0">
    <w:nsid w:val="5EF81598"/>
    <w:multiLevelType w:val="hybridMultilevel"/>
    <w:tmpl w:val="3E78DB40"/>
    <w:lvl w:ilvl="0" w:tplc="D24C4024">
      <w:start w:val="1"/>
      <w:numFmt w:val="bullet"/>
      <w:lvlText w:val=""/>
      <w:lvlJc w:val="left"/>
      <w:pPr>
        <w:tabs>
          <w:tab w:val="num" w:pos="1021"/>
        </w:tabs>
        <w:ind w:left="454" w:firstLine="567"/>
      </w:pPr>
      <w:rPr>
        <w:rFonts w:ascii="Symbol" w:hAnsi="Symbol"/>
      </w:rPr>
    </w:lvl>
    <w:lvl w:ilvl="1" w:tplc="2C4A723A">
      <w:start w:val="1"/>
      <w:numFmt w:val="bullet"/>
      <w:lvlText w:val="o"/>
      <w:lvlJc w:val="left"/>
      <w:pPr>
        <w:tabs>
          <w:tab w:val="num" w:pos="1894"/>
        </w:tabs>
        <w:ind w:left="1894" w:hanging="360"/>
      </w:pPr>
      <w:rPr>
        <w:rFonts w:ascii="Courier New" w:hAnsi="Courier New"/>
      </w:rPr>
    </w:lvl>
    <w:lvl w:ilvl="2" w:tplc="9FEEF504">
      <w:start w:val="1"/>
      <w:numFmt w:val="bullet"/>
      <w:lvlText w:val=""/>
      <w:lvlJc w:val="left"/>
      <w:pPr>
        <w:tabs>
          <w:tab w:val="num" w:pos="2614"/>
        </w:tabs>
        <w:ind w:left="2614" w:hanging="360"/>
      </w:pPr>
      <w:rPr>
        <w:rFonts w:ascii="Wingdings" w:hAnsi="Wingdings"/>
      </w:rPr>
    </w:lvl>
    <w:lvl w:ilvl="3" w:tplc="3BB4C2F4">
      <w:start w:val="1"/>
      <w:numFmt w:val="bullet"/>
      <w:lvlText w:val=""/>
      <w:lvlJc w:val="left"/>
      <w:pPr>
        <w:tabs>
          <w:tab w:val="num" w:pos="3334"/>
        </w:tabs>
        <w:ind w:left="3334" w:hanging="360"/>
      </w:pPr>
      <w:rPr>
        <w:rFonts w:ascii="Symbol" w:hAnsi="Symbol"/>
      </w:rPr>
    </w:lvl>
    <w:lvl w:ilvl="4" w:tplc="85349366">
      <w:start w:val="1"/>
      <w:numFmt w:val="bullet"/>
      <w:lvlText w:val="o"/>
      <w:lvlJc w:val="left"/>
      <w:pPr>
        <w:tabs>
          <w:tab w:val="num" w:pos="4054"/>
        </w:tabs>
        <w:ind w:left="4054" w:hanging="360"/>
      </w:pPr>
      <w:rPr>
        <w:rFonts w:ascii="Courier New" w:hAnsi="Courier New"/>
      </w:rPr>
    </w:lvl>
    <w:lvl w:ilvl="5" w:tplc="28DCF5A8">
      <w:start w:val="1"/>
      <w:numFmt w:val="bullet"/>
      <w:lvlText w:val=""/>
      <w:lvlJc w:val="left"/>
      <w:pPr>
        <w:tabs>
          <w:tab w:val="num" w:pos="4774"/>
        </w:tabs>
        <w:ind w:left="4774" w:hanging="360"/>
      </w:pPr>
      <w:rPr>
        <w:rFonts w:ascii="Wingdings" w:hAnsi="Wingdings"/>
      </w:rPr>
    </w:lvl>
    <w:lvl w:ilvl="6" w:tplc="B17C6FAC">
      <w:start w:val="1"/>
      <w:numFmt w:val="bullet"/>
      <w:lvlText w:val=""/>
      <w:lvlJc w:val="left"/>
      <w:pPr>
        <w:tabs>
          <w:tab w:val="num" w:pos="5494"/>
        </w:tabs>
        <w:ind w:left="5494" w:hanging="360"/>
      </w:pPr>
      <w:rPr>
        <w:rFonts w:ascii="Symbol" w:hAnsi="Symbol"/>
      </w:rPr>
    </w:lvl>
    <w:lvl w:ilvl="7" w:tplc="8482F976">
      <w:start w:val="1"/>
      <w:numFmt w:val="bullet"/>
      <w:lvlText w:val="o"/>
      <w:lvlJc w:val="left"/>
      <w:pPr>
        <w:tabs>
          <w:tab w:val="num" w:pos="6214"/>
        </w:tabs>
        <w:ind w:left="6214" w:hanging="360"/>
      </w:pPr>
      <w:rPr>
        <w:rFonts w:ascii="Courier New" w:hAnsi="Courier New"/>
      </w:rPr>
    </w:lvl>
    <w:lvl w:ilvl="8" w:tplc="C96CE600">
      <w:start w:val="1"/>
      <w:numFmt w:val="bullet"/>
      <w:lvlText w:val=""/>
      <w:lvlJc w:val="left"/>
      <w:pPr>
        <w:tabs>
          <w:tab w:val="num" w:pos="6934"/>
        </w:tabs>
        <w:ind w:left="6934" w:hanging="360"/>
      </w:pPr>
      <w:rPr>
        <w:rFonts w:ascii="Wingdings" w:hAnsi="Wingdings"/>
      </w:rPr>
    </w:lvl>
  </w:abstractNum>
  <w:abstractNum w:abstractNumId="34" w15:restartNumberingAfterBreak="0">
    <w:nsid w:val="62523687"/>
    <w:multiLevelType w:val="hybridMultilevel"/>
    <w:tmpl w:val="96EAF372"/>
    <w:lvl w:ilvl="0" w:tplc="5E6E3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4B96B0B"/>
    <w:multiLevelType w:val="hybridMultilevel"/>
    <w:tmpl w:val="AE7EC3D0"/>
    <w:lvl w:ilvl="0" w:tplc="9C004238">
      <w:start w:val="1"/>
      <w:numFmt w:val="bullet"/>
      <w:lvlText w:val=""/>
      <w:lvlJc w:val="left"/>
      <w:pPr>
        <w:tabs>
          <w:tab w:val="num" w:pos="1174"/>
        </w:tabs>
        <w:ind w:left="1174" w:hanging="360"/>
      </w:pPr>
      <w:rPr>
        <w:rFonts w:ascii="Symbol" w:hAnsi="Symbol"/>
      </w:rPr>
    </w:lvl>
    <w:lvl w:ilvl="1" w:tplc="BE44B9A4">
      <w:start w:val="1"/>
      <w:numFmt w:val="bullet"/>
      <w:lvlText w:val="o"/>
      <w:lvlJc w:val="left"/>
      <w:pPr>
        <w:tabs>
          <w:tab w:val="num" w:pos="1894"/>
        </w:tabs>
        <w:ind w:left="1894" w:hanging="360"/>
      </w:pPr>
      <w:rPr>
        <w:rFonts w:ascii="Courier New" w:hAnsi="Courier New"/>
      </w:rPr>
    </w:lvl>
    <w:lvl w:ilvl="2" w:tplc="723E2BC6">
      <w:start w:val="1"/>
      <w:numFmt w:val="bullet"/>
      <w:lvlText w:val=""/>
      <w:lvlJc w:val="left"/>
      <w:pPr>
        <w:tabs>
          <w:tab w:val="num" w:pos="2614"/>
        </w:tabs>
        <w:ind w:left="2614" w:hanging="360"/>
      </w:pPr>
      <w:rPr>
        <w:rFonts w:ascii="Wingdings" w:hAnsi="Wingdings"/>
      </w:rPr>
    </w:lvl>
    <w:lvl w:ilvl="3" w:tplc="C234BA08">
      <w:start w:val="1"/>
      <w:numFmt w:val="bullet"/>
      <w:lvlText w:val=""/>
      <w:lvlJc w:val="left"/>
      <w:pPr>
        <w:tabs>
          <w:tab w:val="num" w:pos="3334"/>
        </w:tabs>
        <w:ind w:left="3334" w:hanging="360"/>
      </w:pPr>
      <w:rPr>
        <w:rFonts w:ascii="Symbol" w:hAnsi="Symbol"/>
      </w:rPr>
    </w:lvl>
    <w:lvl w:ilvl="4" w:tplc="60063872">
      <w:start w:val="1"/>
      <w:numFmt w:val="bullet"/>
      <w:lvlText w:val="o"/>
      <w:lvlJc w:val="left"/>
      <w:pPr>
        <w:tabs>
          <w:tab w:val="num" w:pos="4054"/>
        </w:tabs>
        <w:ind w:left="4054" w:hanging="360"/>
      </w:pPr>
      <w:rPr>
        <w:rFonts w:ascii="Courier New" w:hAnsi="Courier New"/>
      </w:rPr>
    </w:lvl>
    <w:lvl w:ilvl="5" w:tplc="B7D63720">
      <w:start w:val="1"/>
      <w:numFmt w:val="bullet"/>
      <w:lvlText w:val=""/>
      <w:lvlJc w:val="left"/>
      <w:pPr>
        <w:tabs>
          <w:tab w:val="num" w:pos="4774"/>
        </w:tabs>
        <w:ind w:left="4774" w:hanging="360"/>
      </w:pPr>
      <w:rPr>
        <w:rFonts w:ascii="Wingdings" w:hAnsi="Wingdings"/>
      </w:rPr>
    </w:lvl>
    <w:lvl w:ilvl="6" w:tplc="278CA3B4">
      <w:start w:val="1"/>
      <w:numFmt w:val="bullet"/>
      <w:lvlText w:val=""/>
      <w:lvlJc w:val="left"/>
      <w:pPr>
        <w:tabs>
          <w:tab w:val="num" w:pos="5494"/>
        </w:tabs>
        <w:ind w:left="5494" w:hanging="360"/>
      </w:pPr>
      <w:rPr>
        <w:rFonts w:ascii="Symbol" w:hAnsi="Symbol"/>
      </w:rPr>
    </w:lvl>
    <w:lvl w:ilvl="7" w:tplc="D53CE5F4">
      <w:start w:val="1"/>
      <w:numFmt w:val="bullet"/>
      <w:lvlText w:val="o"/>
      <w:lvlJc w:val="left"/>
      <w:pPr>
        <w:tabs>
          <w:tab w:val="num" w:pos="6214"/>
        </w:tabs>
        <w:ind w:left="6214" w:hanging="360"/>
      </w:pPr>
      <w:rPr>
        <w:rFonts w:ascii="Courier New" w:hAnsi="Courier New"/>
      </w:rPr>
    </w:lvl>
    <w:lvl w:ilvl="8" w:tplc="5254D9A2">
      <w:start w:val="1"/>
      <w:numFmt w:val="bullet"/>
      <w:lvlText w:val=""/>
      <w:lvlJc w:val="left"/>
      <w:pPr>
        <w:tabs>
          <w:tab w:val="num" w:pos="6934"/>
        </w:tabs>
        <w:ind w:left="6934" w:hanging="360"/>
      </w:pPr>
      <w:rPr>
        <w:rFonts w:ascii="Wingdings" w:hAnsi="Wingdings"/>
      </w:rPr>
    </w:lvl>
  </w:abstractNum>
  <w:abstractNum w:abstractNumId="36" w15:restartNumberingAfterBreak="0">
    <w:nsid w:val="66162851"/>
    <w:multiLevelType w:val="multilevel"/>
    <w:tmpl w:val="EF4CE138"/>
    <w:lvl w:ilvl="0">
      <w:start w:val="2"/>
      <w:numFmt w:val="decimal"/>
      <w:lvlText w:val="%1"/>
      <w:lvlJc w:val="left"/>
      <w:pPr>
        <w:tabs>
          <w:tab w:val="num" w:pos="480"/>
        </w:tabs>
        <w:ind w:left="480" w:hanging="480"/>
      </w:pPr>
    </w:lvl>
    <w:lvl w:ilvl="1">
      <w:start w:val="3"/>
      <w:numFmt w:val="decimal"/>
      <w:lvlText w:val="%1.%2"/>
      <w:lvlJc w:val="left"/>
      <w:pPr>
        <w:tabs>
          <w:tab w:val="num" w:pos="480"/>
        </w:tabs>
        <w:ind w:left="480" w:hanging="480"/>
      </w:pPr>
    </w:lvl>
    <w:lvl w:ilvl="2">
      <w:start w:val="1"/>
      <w:numFmt w:val="decimal"/>
      <w:lvlText w:val="3.3.%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7" w15:restartNumberingAfterBreak="0">
    <w:nsid w:val="6B0B5387"/>
    <w:multiLevelType w:val="multilevel"/>
    <w:tmpl w:val="BC602DCC"/>
    <w:lvl w:ilvl="0">
      <w:start w:val="2"/>
      <w:numFmt w:val="decimal"/>
      <w:lvlText w:val="%1."/>
      <w:lvlJc w:val="left"/>
      <w:pPr>
        <w:tabs>
          <w:tab w:val="num" w:pos="360"/>
        </w:tabs>
        <w:ind w:left="360" w:hanging="360"/>
      </w:pPr>
    </w:lvl>
    <w:lvl w:ilvl="1">
      <w:start w:val="5"/>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38" w15:restartNumberingAfterBreak="0">
    <w:nsid w:val="6C81612D"/>
    <w:multiLevelType w:val="hybridMultilevel"/>
    <w:tmpl w:val="B1B61056"/>
    <w:lvl w:ilvl="0" w:tplc="086444EE">
      <w:start w:val="1"/>
      <w:numFmt w:val="bullet"/>
      <w:lvlText w:val="-"/>
      <w:lvlJc w:val="left"/>
      <w:pPr>
        <w:tabs>
          <w:tab w:val="num" w:pos="1241"/>
        </w:tabs>
        <w:ind w:left="1241" w:hanging="425"/>
      </w:pPr>
    </w:lvl>
    <w:lvl w:ilvl="1" w:tplc="E536F27A">
      <w:start w:val="1"/>
      <w:numFmt w:val="bullet"/>
      <w:lvlText w:val="o"/>
      <w:lvlJc w:val="left"/>
      <w:pPr>
        <w:tabs>
          <w:tab w:val="num" w:pos="1896"/>
        </w:tabs>
        <w:ind w:left="1896" w:hanging="360"/>
      </w:pPr>
      <w:rPr>
        <w:rFonts w:ascii="Courier New" w:hAnsi="Courier New"/>
      </w:rPr>
    </w:lvl>
    <w:lvl w:ilvl="2" w:tplc="F334AB34">
      <w:start w:val="1"/>
      <w:numFmt w:val="bullet"/>
      <w:lvlText w:val=""/>
      <w:lvlJc w:val="left"/>
      <w:pPr>
        <w:tabs>
          <w:tab w:val="num" w:pos="2616"/>
        </w:tabs>
        <w:ind w:left="2616" w:hanging="360"/>
      </w:pPr>
      <w:rPr>
        <w:rFonts w:ascii="Wingdings" w:hAnsi="Wingdings"/>
      </w:rPr>
    </w:lvl>
    <w:lvl w:ilvl="3" w:tplc="5D66AD34">
      <w:start w:val="1"/>
      <w:numFmt w:val="bullet"/>
      <w:lvlText w:val=""/>
      <w:lvlJc w:val="left"/>
      <w:pPr>
        <w:tabs>
          <w:tab w:val="num" w:pos="3336"/>
        </w:tabs>
        <w:ind w:left="3336" w:hanging="360"/>
      </w:pPr>
      <w:rPr>
        <w:rFonts w:ascii="Symbol" w:hAnsi="Symbol"/>
      </w:rPr>
    </w:lvl>
    <w:lvl w:ilvl="4" w:tplc="27FAFB36">
      <w:start w:val="1"/>
      <w:numFmt w:val="bullet"/>
      <w:lvlText w:val="o"/>
      <w:lvlJc w:val="left"/>
      <w:pPr>
        <w:tabs>
          <w:tab w:val="num" w:pos="4056"/>
        </w:tabs>
        <w:ind w:left="4056" w:hanging="360"/>
      </w:pPr>
      <w:rPr>
        <w:rFonts w:ascii="Courier New" w:hAnsi="Courier New"/>
      </w:rPr>
    </w:lvl>
    <w:lvl w:ilvl="5" w:tplc="FDE0379C">
      <w:start w:val="1"/>
      <w:numFmt w:val="bullet"/>
      <w:lvlText w:val=""/>
      <w:lvlJc w:val="left"/>
      <w:pPr>
        <w:tabs>
          <w:tab w:val="num" w:pos="4776"/>
        </w:tabs>
        <w:ind w:left="4776" w:hanging="360"/>
      </w:pPr>
      <w:rPr>
        <w:rFonts w:ascii="Wingdings" w:hAnsi="Wingdings"/>
      </w:rPr>
    </w:lvl>
    <w:lvl w:ilvl="6" w:tplc="D83E6AB0">
      <w:start w:val="1"/>
      <w:numFmt w:val="bullet"/>
      <w:lvlText w:val=""/>
      <w:lvlJc w:val="left"/>
      <w:pPr>
        <w:tabs>
          <w:tab w:val="num" w:pos="5496"/>
        </w:tabs>
        <w:ind w:left="5496" w:hanging="360"/>
      </w:pPr>
      <w:rPr>
        <w:rFonts w:ascii="Symbol" w:hAnsi="Symbol"/>
      </w:rPr>
    </w:lvl>
    <w:lvl w:ilvl="7" w:tplc="6A0E39A8">
      <w:start w:val="1"/>
      <w:numFmt w:val="bullet"/>
      <w:lvlText w:val="o"/>
      <w:lvlJc w:val="left"/>
      <w:pPr>
        <w:tabs>
          <w:tab w:val="num" w:pos="6216"/>
        </w:tabs>
        <w:ind w:left="6216" w:hanging="360"/>
      </w:pPr>
      <w:rPr>
        <w:rFonts w:ascii="Courier New" w:hAnsi="Courier New"/>
      </w:rPr>
    </w:lvl>
    <w:lvl w:ilvl="8" w:tplc="52BC7238">
      <w:start w:val="1"/>
      <w:numFmt w:val="bullet"/>
      <w:lvlText w:val=""/>
      <w:lvlJc w:val="left"/>
      <w:pPr>
        <w:tabs>
          <w:tab w:val="num" w:pos="6936"/>
        </w:tabs>
        <w:ind w:left="6936" w:hanging="360"/>
      </w:pPr>
      <w:rPr>
        <w:rFonts w:ascii="Wingdings" w:hAnsi="Wingdings"/>
      </w:rPr>
    </w:lvl>
  </w:abstractNum>
  <w:abstractNum w:abstractNumId="39" w15:restartNumberingAfterBreak="0">
    <w:nsid w:val="705A6BF4"/>
    <w:multiLevelType w:val="hybridMultilevel"/>
    <w:tmpl w:val="6B46E382"/>
    <w:lvl w:ilvl="0" w:tplc="AAAAAA94">
      <w:start w:val="1"/>
      <w:numFmt w:val="bullet"/>
      <w:lvlText w:val=""/>
      <w:lvlJc w:val="left"/>
      <w:pPr>
        <w:tabs>
          <w:tab w:val="num" w:pos="1174"/>
        </w:tabs>
        <w:ind w:left="1174" w:hanging="360"/>
      </w:pPr>
      <w:rPr>
        <w:rFonts w:ascii="Symbol" w:hAnsi="Symbol"/>
      </w:rPr>
    </w:lvl>
    <w:lvl w:ilvl="1" w:tplc="809697DA">
      <w:start w:val="1"/>
      <w:numFmt w:val="bullet"/>
      <w:lvlText w:val="o"/>
      <w:lvlJc w:val="left"/>
      <w:pPr>
        <w:tabs>
          <w:tab w:val="num" w:pos="1894"/>
        </w:tabs>
        <w:ind w:left="1894" w:hanging="360"/>
      </w:pPr>
      <w:rPr>
        <w:rFonts w:ascii="Courier New" w:hAnsi="Courier New"/>
      </w:rPr>
    </w:lvl>
    <w:lvl w:ilvl="2" w:tplc="151640A8">
      <w:start w:val="1"/>
      <w:numFmt w:val="bullet"/>
      <w:lvlText w:val=""/>
      <w:lvlJc w:val="left"/>
      <w:pPr>
        <w:tabs>
          <w:tab w:val="num" w:pos="2614"/>
        </w:tabs>
        <w:ind w:left="2614" w:hanging="360"/>
      </w:pPr>
      <w:rPr>
        <w:rFonts w:ascii="Wingdings" w:hAnsi="Wingdings"/>
      </w:rPr>
    </w:lvl>
    <w:lvl w:ilvl="3" w:tplc="E71A4CF0">
      <w:start w:val="1"/>
      <w:numFmt w:val="bullet"/>
      <w:lvlText w:val=""/>
      <w:lvlJc w:val="left"/>
      <w:pPr>
        <w:tabs>
          <w:tab w:val="num" w:pos="3334"/>
        </w:tabs>
        <w:ind w:left="3334" w:hanging="360"/>
      </w:pPr>
      <w:rPr>
        <w:rFonts w:ascii="Symbol" w:hAnsi="Symbol"/>
      </w:rPr>
    </w:lvl>
    <w:lvl w:ilvl="4" w:tplc="EF449CD6">
      <w:start w:val="1"/>
      <w:numFmt w:val="bullet"/>
      <w:lvlText w:val="o"/>
      <w:lvlJc w:val="left"/>
      <w:pPr>
        <w:tabs>
          <w:tab w:val="num" w:pos="4054"/>
        </w:tabs>
        <w:ind w:left="4054" w:hanging="360"/>
      </w:pPr>
      <w:rPr>
        <w:rFonts w:ascii="Courier New" w:hAnsi="Courier New"/>
      </w:rPr>
    </w:lvl>
    <w:lvl w:ilvl="5" w:tplc="6C6CF28C">
      <w:start w:val="1"/>
      <w:numFmt w:val="bullet"/>
      <w:lvlText w:val=""/>
      <w:lvlJc w:val="left"/>
      <w:pPr>
        <w:tabs>
          <w:tab w:val="num" w:pos="4774"/>
        </w:tabs>
        <w:ind w:left="4774" w:hanging="360"/>
      </w:pPr>
      <w:rPr>
        <w:rFonts w:ascii="Wingdings" w:hAnsi="Wingdings"/>
      </w:rPr>
    </w:lvl>
    <w:lvl w:ilvl="6" w:tplc="A3104286">
      <w:start w:val="1"/>
      <w:numFmt w:val="bullet"/>
      <w:lvlText w:val=""/>
      <w:lvlJc w:val="left"/>
      <w:pPr>
        <w:tabs>
          <w:tab w:val="num" w:pos="5494"/>
        </w:tabs>
        <w:ind w:left="5494" w:hanging="360"/>
      </w:pPr>
      <w:rPr>
        <w:rFonts w:ascii="Symbol" w:hAnsi="Symbol"/>
      </w:rPr>
    </w:lvl>
    <w:lvl w:ilvl="7" w:tplc="5AE0B698">
      <w:start w:val="1"/>
      <w:numFmt w:val="bullet"/>
      <w:lvlText w:val="o"/>
      <w:lvlJc w:val="left"/>
      <w:pPr>
        <w:tabs>
          <w:tab w:val="num" w:pos="6214"/>
        </w:tabs>
        <w:ind w:left="6214" w:hanging="360"/>
      </w:pPr>
      <w:rPr>
        <w:rFonts w:ascii="Courier New" w:hAnsi="Courier New"/>
      </w:rPr>
    </w:lvl>
    <w:lvl w:ilvl="8" w:tplc="67E6398E">
      <w:start w:val="1"/>
      <w:numFmt w:val="bullet"/>
      <w:lvlText w:val=""/>
      <w:lvlJc w:val="left"/>
      <w:pPr>
        <w:tabs>
          <w:tab w:val="num" w:pos="6934"/>
        </w:tabs>
        <w:ind w:left="6934" w:hanging="360"/>
      </w:pPr>
      <w:rPr>
        <w:rFonts w:ascii="Wingdings" w:hAnsi="Wingdings"/>
      </w:rPr>
    </w:lvl>
  </w:abstractNum>
  <w:abstractNum w:abstractNumId="40" w15:restartNumberingAfterBreak="0">
    <w:nsid w:val="75EC28D2"/>
    <w:multiLevelType w:val="hybridMultilevel"/>
    <w:tmpl w:val="990269A0"/>
    <w:lvl w:ilvl="0" w:tplc="99F010A0">
      <w:start w:val="1"/>
      <w:numFmt w:val="bullet"/>
      <w:lvlText w:val="-"/>
      <w:lvlJc w:val="left"/>
      <w:pPr>
        <w:tabs>
          <w:tab w:val="num" w:pos="2487"/>
        </w:tabs>
        <w:ind w:left="1560" w:firstLine="567"/>
      </w:pPr>
      <w:rPr>
        <w:rFonts w:ascii="font" w:hAnsi="font"/>
      </w:rPr>
    </w:lvl>
    <w:lvl w:ilvl="1" w:tplc="4AC6245E">
      <w:start w:val="1"/>
      <w:numFmt w:val="bullet"/>
      <w:lvlText w:val="o"/>
      <w:lvlJc w:val="left"/>
      <w:pPr>
        <w:tabs>
          <w:tab w:val="num" w:pos="2149"/>
        </w:tabs>
        <w:ind w:left="2149" w:hanging="360"/>
      </w:pPr>
      <w:rPr>
        <w:rFonts w:ascii="Courier New" w:hAnsi="Courier New"/>
      </w:rPr>
    </w:lvl>
    <w:lvl w:ilvl="2" w:tplc="ACD62506">
      <w:start w:val="1"/>
      <w:numFmt w:val="bullet"/>
      <w:lvlText w:val=""/>
      <w:lvlJc w:val="left"/>
      <w:pPr>
        <w:tabs>
          <w:tab w:val="num" w:pos="2869"/>
        </w:tabs>
        <w:ind w:left="2869" w:hanging="360"/>
      </w:pPr>
      <w:rPr>
        <w:rFonts w:ascii="Wingdings" w:hAnsi="Wingdings"/>
      </w:rPr>
    </w:lvl>
    <w:lvl w:ilvl="3" w:tplc="A00C6844">
      <w:start w:val="1"/>
      <w:numFmt w:val="bullet"/>
      <w:lvlText w:val=""/>
      <w:lvlJc w:val="left"/>
      <w:pPr>
        <w:tabs>
          <w:tab w:val="num" w:pos="3589"/>
        </w:tabs>
        <w:ind w:left="3589" w:hanging="360"/>
      </w:pPr>
      <w:rPr>
        <w:rFonts w:ascii="Symbol" w:hAnsi="Symbol"/>
      </w:rPr>
    </w:lvl>
    <w:lvl w:ilvl="4" w:tplc="64A457E0">
      <w:start w:val="1"/>
      <w:numFmt w:val="bullet"/>
      <w:lvlText w:val="o"/>
      <w:lvlJc w:val="left"/>
      <w:pPr>
        <w:tabs>
          <w:tab w:val="num" w:pos="4309"/>
        </w:tabs>
        <w:ind w:left="4309" w:hanging="360"/>
      </w:pPr>
      <w:rPr>
        <w:rFonts w:ascii="Courier New" w:hAnsi="Courier New"/>
      </w:rPr>
    </w:lvl>
    <w:lvl w:ilvl="5" w:tplc="99B428B6">
      <w:start w:val="1"/>
      <w:numFmt w:val="bullet"/>
      <w:lvlText w:val=""/>
      <w:lvlJc w:val="left"/>
      <w:pPr>
        <w:tabs>
          <w:tab w:val="num" w:pos="5029"/>
        </w:tabs>
        <w:ind w:left="5029" w:hanging="360"/>
      </w:pPr>
      <w:rPr>
        <w:rFonts w:ascii="Wingdings" w:hAnsi="Wingdings"/>
      </w:rPr>
    </w:lvl>
    <w:lvl w:ilvl="6" w:tplc="1B0AB718">
      <w:start w:val="1"/>
      <w:numFmt w:val="bullet"/>
      <w:lvlText w:val=""/>
      <w:lvlJc w:val="left"/>
      <w:pPr>
        <w:tabs>
          <w:tab w:val="num" w:pos="5749"/>
        </w:tabs>
        <w:ind w:left="5749" w:hanging="360"/>
      </w:pPr>
      <w:rPr>
        <w:rFonts w:ascii="Symbol" w:hAnsi="Symbol"/>
      </w:rPr>
    </w:lvl>
    <w:lvl w:ilvl="7" w:tplc="C4603D5E">
      <w:start w:val="1"/>
      <w:numFmt w:val="bullet"/>
      <w:lvlText w:val="o"/>
      <w:lvlJc w:val="left"/>
      <w:pPr>
        <w:tabs>
          <w:tab w:val="num" w:pos="6469"/>
        </w:tabs>
        <w:ind w:left="6469" w:hanging="360"/>
      </w:pPr>
      <w:rPr>
        <w:rFonts w:ascii="Courier New" w:hAnsi="Courier New"/>
      </w:rPr>
    </w:lvl>
    <w:lvl w:ilvl="8" w:tplc="B9FC7D20">
      <w:start w:val="1"/>
      <w:numFmt w:val="bullet"/>
      <w:lvlText w:val=""/>
      <w:lvlJc w:val="left"/>
      <w:pPr>
        <w:tabs>
          <w:tab w:val="num" w:pos="7189"/>
        </w:tabs>
        <w:ind w:left="7189" w:hanging="360"/>
      </w:pPr>
      <w:rPr>
        <w:rFonts w:ascii="Wingdings" w:hAnsi="Wingdings"/>
      </w:rPr>
    </w:lvl>
  </w:abstractNum>
  <w:abstractNum w:abstractNumId="41" w15:restartNumberingAfterBreak="0">
    <w:nsid w:val="7BF37C41"/>
    <w:multiLevelType w:val="hybridMultilevel"/>
    <w:tmpl w:val="2EBA01CE"/>
    <w:lvl w:ilvl="0" w:tplc="A7CCE4B8">
      <w:start w:val="1"/>
      <w:numFmt w:val="decimal"/>
      <w:lvlText w:val="%1"/>
      <w:lvlJc w:val="left"/>
      <w:pPr>
        <w:tabs>
          <w:tab w:val="num" w:pos="2160"/>
        </w:tabs>
        <w:ind w:left="2160" w:hanging="360"/>
      </w:pPr>
    </w:lvl>
    <w:lvl w:ilvl="1" w:tplc="F6E69D44">
      <w:start w:val="1"/>
      <w:numFmt w:val="bullet"/>
      <w:lvlText w:val=""/>
      <w:lvlJc w:val="left"/>
      <w:pPr>
        <w:tabs>
          <w:tab w:val="num" w:pos="2880"/>
        </w:tabs>
        <w:ind w:left="2880" w:hanging="360"/>
      </w:pPr>
      <w:rPr>
        <w:rFonts w:ascii="Wingdings" w:hAnsi="Wingdings"/>
      </w:rPr>
    </w:lvl>
    <w:lvl w:ilvl="2" w:tplc="BACA6000">
      <w:start w:val="1"/>
      <w:numFmt w:val="bullet"/>
      <w:lvlText w:val=""/>
      <w:lvlJc w:val="left"/>
      <w:pPr>
        <w:tabs>
          <w:tab w:val="num" w:pos="3600"/>
        </w:tabs>
        <w:ind w:left="3600" w:hanging="360"/>
      </w:pPr>
      <w:rPr>
        <w:rFonts w:ascii="Wingdings" w:hAnsi="Wingdings"/>
      </w:rPr>
    </w:lvl>
    <w:lvl w:ilvl="3" w:tplc="3510F622">
      <w:start w:val="1"/>
      <w:numFmt w:val="bullet"/>
      <w:lvlText w:val=""/>
      <w:lvlJc w:val="left"/>
      <w:pPr>
        <w:tabs>
          <w:tab w:val="num" w:pos="4320"/>
        </w:tabs>
        <w:ind w:left="4320" w:hanging="360"/>
      </w:pPr>
      <w:rPr>
        <w:rFonts w:ascii="Symbol" w:hAnsi="Symbol"/>
      </w:rPr>
    </w:lvl>
    <w:lvl w:ilvl="4" w:tplc="19DA30E8">
      <w:start w:val="1"/>
      <w:numFmt w:val="bullet"/>
      <w:lvlText w:val="o"/>
      <w:lvlJc w:val="left"/>
      <w:pPr>
        <w:tabs>
          <w:tab w:val="num" w:pos="5040"/>
        </w:tabs>
        <w:ind w:left="5040" w:hanging="360"/>
      </w:pPr>
      <w:rPr>
        <w:rFonts w:ascii="Courier New" w:hAnsi="Courier New"/>
      </w:rPr>
    </w:lvl>
    <w:lvl w:ilvl="5" w:tplc="8B8ABF4C">
      <w:start w:val="1"/>
      <w:numFmt w:val="bullet"/>
      <w:lvlText w:val=""/>
      <w:lvlJc w:val="left"/>
      <w:pPr>
        <w:tabs>
          <w:tab w:val="num" w:pos="5760"/>
        </w:tabs>
        <w:ind w:left="5760" w:hanging="360"/>
      </w:pPr>
      <w:rPr>
        <w:rFonts w:ascii="Wingdings" w:hAnsi="Wingdings"/>
      </w:rPr>
    </w:lvl>
    <w:lvl w:ilvl="6" w:tplc="39862F0A">
      <w:start w:val="1"/>
      <w:numFmt w:val="bullet"/>
      <w:lvlText w:val=""/>
      <w:lvlJc w:val="left"/>
      <w:pPr>
        <w:tabs>
          <w:tab w:val="num" w:pos="6480"/>
        </w:tabs>
        <w:ind w:left="6480" w:hanging="360"/>
      </w:pPr>
      <w:rPr>
        <w:rFonts w:ascii="Symbol" w:hAnsi="Symbol"/>
      </w:rPr>
    </w:lvl>
    <w:lvl w:ilvl="7" w:tplc="F12CC70E">
      <w:start w:val="1"/>
      <w:numFmt w:val="bullet"/>
      <w:lvlText w:val="o"/>
      <w:lvlJc w:val="left"/>
      <w:pPr>
        <w:tabs>
          <w:tab w:val="num" w:pos="7200"/>
        </w:tabs>
        <w:ind w:left="7200" w:hanging="360"/>
      </w:pPr>
      <w:rPr>
        <w:rFonts w:ascii="Courier New" w:hAnsi="Courier New"/>
      </w:rPr>
    </w:lvl>
    <w:lvl w:ilvl="8" w:tplc="FE78CC3A">
      <w:start w:val="1"/>
      <w:numFmt w:val="bullet"/>
      <w:lvlText w:val=""/>
      <w:lvlJc w:val="left"/>
      <w:pPr>
        <w:tabs>
          <w:tab w:val="num" w:pos="7920"/>
        </w:tabs>
        <w:ind w:left="7920" w:hanging="360"/>
      </w:pPr>
      <w:rPr>
        <w:rFonts w:ascii="Wingdings" w:hAnsi="Wingdings"/>
      </w:rPr>
    </w:lvl>
  </w:abstractNum>
  <w:abstractNum w:abstractNumId="42" w15:restartNumberingAfterBreak="0">
    <w:nsid w:val="7D5B571D"/>
    <w:multiLevelType w:val="hybridMultilevel"/>
    <w:tmpl w:val="6E64776A"/>
    <w:lvl w:ilvl="0" w:tplc="97C87482">
      <w:start w:val="1"/>
      <w:numFmt w:val="bullet"/>
      <w:lvlText w:val="─"/>
      <w:lvlJc w:val="left"/>
      <w:pPr>
        <w:tabs>
          <w:tab w:val="num" w:pos="1871"/>
        </w:tabs>
        <w:ind w:left="709" w:firstLine="804"/>
      </w:pPr>
      <w:rPr>
        <w:rFonts w:ascii="Times New Roman" w:hAnsi="Times New Roman"/>
      </w:rPr>
    </w:lvl>
    <w:lvl w:ilvl="1" w:tplc="42BEF7DE">
      <w:start w:val="1"/>
      <w:numFmt w:val="bullet"/>
      <w:lvlText w:val=""/>
      <w:lvlJc w:val="left"/>
      <w:pPr>
        <w:tabs>
          <w:tab w:val="num" w:pos="2880"/>
        </w:tabs>
        <w:ind w:left="2880" w:hanging="360"/>
      </w:pPr>
      <w:rPr>
        <w:rFonts w:ascii="Wingdings" w:hAnsi="Wingdings"/>
      </w:rPr>
    </w:lvl>
    <w:lvl w:ilvl="2" w:tplc="97B8DBBA">
      <w:start w:val="1"/>
      <w:numFmt w:val="bullet"/>
      <w:lvlText w:val=""/>
      <w:lvlJc w:val="left"/>
      <w:pPr>
        <w:tabs>
          <w:tab w:val="num" w:pos="3600"/>
        </w:tabs>
        <w:ind w:left="3600" w:hanging="360"/>
      </w:pPr>
      <w:rPr>
        <w:rFonts w:ascii="Wingdings" w:hAnsi="Wingdings"/>
      </w:rPr>
    </w:lvl>
    <w:lvl w:ilvl="3" w:tplc="FB209554">
      <w:start w:val="1"/>
      <w:numFmt w:val="bullet"/>
      <w:lvlText w:val=""/>
      <w:lvlJc w:val="left"/>
      <w:pPr>
        <w:tabs>
          <w:tab w:val="num" w:pos="4320"/>
        </w:tabs>
        <w:ind w:left="4320" w:hanging="360"/>
      </w:pPr>
      <w:rPr>
        <w:rFonts w:ascii="Symbol" w:hAnsi="Symbol"/>
      </w:rPr>
    </w:lvl>
    <w:lvl w:ilvl="4" w:tplc="55FE5734">
      <w:start w:val="1"/>
      <w:numFmt w:val="bullet"/>
      <w:lvlText w:val="o"/>
      <w:lvlJc w:val="left"/>
      <w:pPr>
        <w:tabs>
          <w:tab w:val="num" w:pos="5040"/>
        </w:tabs>
        <w:ind w:left="5040" w:hanging="360"/>
      </w:pPr>
      <w:rPr>
        <w:rFonts w:ascii="Courier New" w:hAnsi="Courier New"/>
      </w:rPr>
    </w:lvl>
    <w:lvl w:ilvl="5" w:tplc="D4B81366">
      <w:start w:val="1"/>
      <w:numFmt w:val="bullet"/>
      <w:lvlText w:val=""/>
      <w:lvlJc w:val="left"/>
      <w:pPr>
        <w:tabs>
          <w:tab w:val="num" w:pos="5760"/>
        </w:tabs>
        <w:ind w:left="5760" w:hanging="360"/>
      </w:pPr>
      <w:rPr>
        <w:rFonts w:ascii="Wingdings" w:hAnsi="Wingdings"/>
      </w:rPr>
    </w:lvl>
    <w:lvl w:ilvl="6" w:tplc="A5843E96">
      <w:start w:val="1"/>
      <w:numFmt w:val="bullet"/>
      <w:lvlText w:val=""/>
      <w:lvlJc w:val="left"/>
      <w:pPr>
        <w:tabs>
          <w:tab w:val="num" w:pos="6480"/>
        </w:tabs>
        <w:ind w:left="6480" w:hanging="360"/>
      </w:pPr>
      <w:rPr>
        <w:rFonts w:ascii="Symbol" w:hAnsi="Symbol"/>
      </w:rPr>
    </w:lvl>
    <w:lvl w:ilvl="7" w:tplc="8370D90E">
      <w:start w:val="1"/>
      <w:numFmt w:val="bullet"/>
      <w:lvlText w:val="o"/>
      <w:lvlJc w:val="left"/>
      <w:pPr>
        <w:tabs>
          <w:tab w:val="num" w:pos="7200"/>
        </w:tabs>
        <w:ind w:left="7200" w:hanging="360"/>
      </w:pPr>
      <w:rPr>
        <w:rFonts w:ascii="Courier New" w:hAnsi="Courier New"/>
      </w:rPr>
    </w:lvl>
    <w:lvl w:ilvl="8" w:tplc="6DD021F0">
      <w:start w:val="1"/>
      <w:numFmt w:val="bullet"/>
      <w:lvlText w:val=""/>
      <w:lvlJc w:val="left"/>
      <w:pPr>
        <w:tabs>
          <w:tab w:val="num" w:pos="7920"/>
        </w:tabs>
        <w:ind w:left="7920" w:hanging="360"/>
      </w:pPr>
      <w:rPr>
        <w:rFonts w:ascii="Wingdings" w:hAnsi="Wingdings"/>
      </w:rPr>
    </w:lvl>
  </w:abstractNum>
  <w:num w:numId="1">
    <w:abstractNumId w:val="5"/>
  </w:num>
  <w:num w:numId="2">
    <w:abstractNumId w:val="8"/>
  </w:num>
  <w:num w:numId="3">
    <w:abstractNumId w:val="22"/>
  </w:num>
  <w:num w:numId="4">
    <w:abstractNumId w:val="31"/>
  </w:num>
  <w:num w:numId="5">
    <w:abstractNumId w:val="41"/>
  </w:num>
  <w:num w:numId="6">
    <w:abstractNumId w:val="42"/>
  </w:num>
  <w:num w:numId="7">
    <w:abstractNumId w:val="28"/>
  </w:num>
  <w:num w:numId="8">
    <w:abstractNumId w:val="24"/>
  </w:num>
  <w:num w:numId="9">
    <w:abstractNumId w:val="32"/>
  </w:num>
  <w:num w:numId="10">
    <w:abstractNumId w:val="9"/>
  </w:num>
  <w:num w:numId="11">
    <w:abstractNumId w:val="14"/>
  </w:num>
  <w:num w:numId="12">
    <w:abstractNumId w:val="20"/>
  </w:num>
  <w:num w:numId="13">
    <w:abstractNumId w:val="37"/>
  </w:num>
  <w:num w:numId="14">
    <w:abstractNumId w:val="36"/>
  </w:num>
  <w:num w:numId="15">
    <w:abstractNumId w:val="23"/>
  </w:num>
  <w:num w:numId="16">
    <w:abstractNumId w:val="25"/>
  </w:num>
  <w:num w:numId="17">
    <w:abstractNumId w:val="0"/>
  </w:num>
  <w:num w:numId="18">
    <w:abstractNumId w:val="38"/>
  </w:num>
  <w:num w:numId="19">
    <w:abstractNumId w:val="16"/>
  </w:num>
  <w:num w:numId="20">
    <w:abstractNumId w:val="18"/>
  </w:num>
  <w:num w:numId="21">
    <w:abstractNumId w:val="12"/>
  </w:num>
  <w:num w:numId="22">
    <w:abstractNumId w:val="39"/>
  </w:num>
  <w:num w:numId="23">
    <w:abstractNumId w:val="33"/>
  </w:num>
  <w:num w:numId="24">
    <w:abstractNumId w:val="21"/>
  </w:num>
  <w:num w:numId="25">
    <w:abstractNumId w:val="35"/>
  </w:num>
  <w:num w:numId="26">
    <w:abstractNumId w:val="4"/>
  </w:num>
  <w:num w:numId="27">
    <w:abstractNumId w:val="19"/>
  </w:num>
  <w:num w:numId="28">
    <w:abstractNumId w:val="40"/>
  </w:num>
  <w:num w:numId="29">
    <w:abstractNumId w:val="27"/>
  </w:num>
  <w:num w:numId="30">
    <w:abstractNumId w:val="3"/>
  </w:num>
  <w:num w:numId="31">
    <w:abstractNumId w:val="10"/>
  </w:num>
  <w:num w:numId="32">
    <w:abstractNumId w:val="17"/>
  </w:num>
  <w:num w:numId="33">
    <w:abstractNumId w:val="2"/>
  </w:num>
  <w:num w:numId="34">
    <w:abstractNumId w:val="11"/>
  </w:num>
  <w:num w:numId="35">
    <w:abstractNumId w:val="1"/>
  </w:num>
  <w:num w:numId="36">
    <w:abstractNumId w:val="13"/>
  </w:num>
  <w:num w:numId="37">
    <w:abstractNumId w:val="7"/>
  </w:num>
  <w:num w:numId="38">
    <w:abstractNumId w:val="6"/>
  </w:num>
  <w:num w:numId="39">
    <w:abstractNumId w:val="29"/>
  </w:num>
  <w:num w:numId="40">
    <w:abstractNumId w:val="26"/>
  </w:num>
  <w:num w:numId="41">
    <w:abstractNumId w:val="30"/>
  </w:num>
  <w:num w:numId="42">
    <w:abstractNumId w:val="34"/>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A90"/>
    <w:rsid w:val="00010255"/>
    <w:rsid w:val="000157FB"/>
    <w:rsid w:val="00016446"/>
    <w:rsid w:val="00027F9A"/>
    <w:rsid w:val="000351D9"/>
    <w:rsid w:val="00035CF5"/>
    <w:rsid w:val="00052171"/>
    <w:rsid w:val="00077E74"/>
    <w:rsid w:val="000B5524"/>
    <w:rsid w:val="000D25F5"/>
    <w:rsid w:val="000D28F8"/>
    <w:rsid w:val="000D5889"/>
    <w:rsid w:val="000D6959"/>
    <w:rsid w:val="000E7F97"/>
    <w:rsid w:val="00115180"/>
    <w:rsid w:val="001172F1"/>
    <w:rsid w:val="00147B12"/>
    <w:rsid w:val="0017668C"/>
    <w:rsid w:val="00191518"/>
    <w:rsid w:val="001B52A4"/>
    <w:rsid w:val="001D1E73"/>
    <w:rsid w:val="001E7783"/>
    <w:rsid w:val="00253D11"/>
    <w:rsid w:val="002818EC"/>
    <w:rsid w:val="002935B9"/>
    <w:rsid w:val="002941CB"/>
    <w:rsid w:val="002A15E6"/>
    <w:rsid w:val="002A3D77"/>
    <w:rsid w:val="002A45A2"/>
    <w:rsid w:val="002E054E"/>
    <w:rsid w:val="003446BF"/>
    <w:rsid w:val="00355360"/>
    <w:rsid w:val="00363EE8"/>
    <w:rsid w:val="003766B4"/>
    <w:rsid w:val="00377B4C"/>
    <w:rsid w:val="003B6854"/>
    <w:rsid w:val="003C476C"/>
    <w:rsid w:val="00427227"/>
    <w:rsid w:val="004A6FCA"/>
    <w:rsid w:val="004C7060"/>
    <w:rsid w:val="004D374D"/>
    <w:rsid w:val="00503102"/>
    <w:rsid w:val="00542235"/>
    <w:rsid w:val="00563D9A"/>
    <w:rsid w:val="005B0FA9"/>
    <w:rsid w:val="005B632F"/>
    <w:rsid w:val="005C3567"/>
    <w:rsid w:val="005D272A"/>
    <w:rsid w:val="005F5EDA"/>
    <w:rsid w:val="00600585"/>
    <w:rsid w:val="006012C6"/>
    <w:rsid w:val="00697DA4"/>
    <w:rsid w:val="006C3B7D"/>
    <w:rsid w:val="006E2B39"/>
    <w:rsid w:val="006F2C4B"/>
    <w:rsid w:val="00726DD4"/>
    <w:rsid w:val="007421D9"/>
    <w:rsid w:val="00770727"/>
    <w:rsid w:val="007B33B1"/>
    <w:rsid w:val="007C4D4D"/>
    <w:rsid w:val="0081389B"/>
    <w:rsid w:val="00820591"/>
    <w:rsid w:val="008248B2"/>
    <w:rsid w:val="008422DC"/>
    <w:rsid w:val="008431B0"/>
    <w:rsid w:val="008550AD"/>
    <w:rsid w:val="00866901"/>
    <w:rsid w:val="008D3755"/>
    <w:rsid w:val="008F0A91"/>
    <w:rsid w:val="008F719D"/>
    <w:rsid w:val="0095103A"/>
    <w:rsid w:val="0097206B"/>
    <w:rsid w:val="00992C1A"/>
    <w:rsid w:val="009C3AFB"/>
    <w:rsid w:val="009C45D6"/>
    <w:rsid w:val="009E781E"/>
    <w:rsid w:val="00A1059D"/>
    <w:rsid w:val="00B25CBE"/>
    <w:rsid w:val="00B4449C"/>
    <w:rsid w:val="00B73E03"/>
    <w:rsid w:val="00B76F90"/>
    <w:rsid w:val="00B9184A"/>
    <w:rsid w:val="00BA4CDD"/>
    <w:rsid w:val="00BC00D0"/>
    <w:rsid w:val="00C10E5B"/>
    <w:rsid w:val="00C27C7D"/>
    <w:rsid w:val="00C51514"/>
    <w:rsid w:val="00C71C02"/>
    <w:rsid w:val="00CB3297"/>
    <w:rsid w:val="00CC172D"/>
    <w:rsid w:val="00CD1604"/>
    <w:rsid w:val="00CD2354"/>
    <w:rsid w:val="00CD3BC0"/>
    <w:rsid w:val="00CE08F1"/>
    <w:rsid w:val="00CE0A90"/>
    <w:rsid w:val="00D12645"/>
    <w:rsid w:val="00D134F4"/>
    <w:rsid w:val="00D572F9"/>
    <w:rsid w:val="00DA2F5C"/>
    <w:rsid w:val="00DA54DC"/>
    <w:rsid w:val="00DB4196"/>
    <w:rsid w:val="00DC4E08"/>
    <w:rsid w:val="00DD0A53"/>
    <w:rsid w:val="00E17237"/>
    <w:rsid w:val="00E47243"/>
    <w:rsid w:val="00E92E08"/>
    <w:rsid w:val="00EA0387"/>
    <w:rsid w:val="00EA4800"/>
    <w:rsid w:val="00EE4C2D"/>
    <w:rsid w:val="00EF5318"/>
    <w:rsid w:val="00F12CA5"/>
    <w:rsid w:val="00F22663"/>
    <w:rsid w:val="00F314CE"/>
    <w:rsid w:val="00F40ED7"/>
    <w:rsid w:val="00F40F0E"/>
    <w:rsid w:val="00F43467"/>
    <w:rsid w:val="00F8528A"/>
    <w:rsid w:val="00FA6C56"/>
    <w:rsid w:val="00FA7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8C8C8"/>
  <w15:docId w15:val="{FAE8AA75-18AB-45DE-8D02-44721BD43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2">
    <w:name w:val="Normal"/>
    <w:qFormat/>
    <w:rsid w:val="00992C1A"/>
    <w:pPr>
      <w:ind w:firstLine="851"/>
      <w:jc w:val="both"/>
    </w:pPr>
    <w:rPr>
      <w:sz w:val="24"/>
    </w:rPr>
  </w:style>
  <w:style w:type="paragraph" w:styleId="1">
    <w:name w:val="heading 1"/>
    <w:basedOn w:val="a2"/>
    <w:next w:val="a2"/>
    <w:link w:val="11"/>
    <w:qFormat/>
    <w:pPr>
      <w:keepNext/>
      <w:keepLines/>
      <w:pageBreakBefore/>
      <w:numPr>
        <w:numId w:val="43"/>
      </w:numPr>
      <w:tabs>
        <w:tab w:val="left" w:pos="1304"/>
      </w:tabs>
      <w:spacing w:before="240" w:after="240"/>
      <w:jc w:val="center"/>
      <w:outlineLvl w:val="0"/>
    </w:pPr>
    <w:rPr>
      <w:caps/>
    </w:rPr>
  </w:style>
  <w:style w:type="paragraph" w:styleId="2">
    <w:name w:val="heading 2"/>
    <w:basedOn w:val="a2"/>
    <w:next w:val="a2"/>
    <w:link w:val="20"/>
    <w:qFormat/>
    <w:rsid w:val="000157FB"/>
    <w:pPr>
      <w:keepNext/>
      <w:keepLines/>
      <w:numPr>
        <w:ilvl w:val="1"/>
        <w:numId w:val="43"/>
      </w:numPr>
      <w:tabs>
        <w:tab w:val="left" w:pos="1134"/>
      </w:tabs>
      <w:spacing w:before="120"/>
      <w:ind w:left="0" w:firstLine="851"/>
      <w:outlineLvl w:val="1"/>
    </w:pPr>
    <w:rPr>
      <w:color w:val="000000"/>
    </w:rPr>
  </w:style>
  <w:style w:type="paragraph" w:styleId="3">
    <w:name w:val="heading 3"/>
    <w:basedOn w:val="a2"/>
    <w:next w:val="a2"/>
    <w:link w:val="30"/>
    <w:qFormat/>
    <w:rsid w:val="00355360"/>
    <w:pPr>
      <w:numPr>
        <w:ilvl w:val="2"/>
        <w:numId w:val="43"/>
      </w:numPr>
      <w:tabs>
        <w:tab w:val="left" w:pos="1701"/>
      </w:tabs>
      <w:spacing w:before="240" w:after="120"/>
      <w:ind w:left="0" w:firstLine="851"/>
      <w:outlineLvl w:val="2"/>
    </w:pPr>
    <w:rPr>
      <w:color w:val="000000"/>
      <w:lang w:val="en-US"/>
    </w:rPr>
  </w:style>
  <w:style w:type="paragraph" w:styleId="4">
    <w:name w:val="heading 4"/>
    <w:basedOn w:val="a2"/>
    <w:next w:val="a2"/>
    <w:link w:val="40"/>
    <w:rsid w:val="000157FB"/>
    <w:pPr>
      <w:keepNext/>
      <w:keepLines/>
      <w:numPr>
        <w:ilvl w:val="3"/>
        <w:numId w:val="43"/>
      </w:numPr>
      <w:spacing w:before="120" w:after="120"/>
      <w:ind w:left="0" w:firstLine="851"/>
      <w:outlineLvl w:val="3"/>
    </w:pPr>
  </w:style>
  <w:style w:type="paragraph" w:styleId="5">
    <w:name w:val="heading 5"/>
    <w:basedOn w:val="a2"/>
    <w:next w:val="a2"/>
    <w:link w:val="50"/>
    <w:pPr>
      <w:keepNext/>
      <w:keepLines/>
      <w:numPr>
        <w:ilvl w:val="4"/>
        <w:numId w:val="43"/>
      </w:numPr>
      <w:spacing w:before="240" w:after="60"/>
      <w:outlineLvl w:val="4"/>
    </w:pPr>
    <w:rPr>
      <w:sz w:val="28"/>
      <w:lang w:val="en-US"/>
    </w:rPr>
  </w:style>
  <w:style w:type="paragraph" w:styleId="6">
    <w:name w:val="heading 6"/>
    <w:basedOn w:val="a2"/>
    <w:next w:val="a2"/>
    <w:link w:val="60"/>
    <w:pPr>
      <w:keepNext/>
      <w:numPr>
        <w:ilvl w:val="5"/>
        <w:numId w:val="43"/>
      </w:numPr>
      <w:jc w:val="center"/>
      <w:outlineLvl w:val="5"/>
    </w:pPr>
    <w:rPr>
      <w:sz w:val="28"/>
      <w:lang w:val="en-US"/>
    </w:rPr>
  </w:style>
  <w:style w:type="paragraph" w:styleId="7">
    <w:name w:val="heading 7"/>
    <w:basedOn w:val="a2"/>
    <w:next w:val="a2"/>
    <w:link w:val="70"/>
    <w:pPr>
      <w:numPr>
        <w:ilvl w:val="6"/>
        <w:numId w:val="43"/>
      </w:numPr>
      <w:spacing w:before="240" w:after="60"/>
      <w:outlineLvl w:val="6"/>
    </w:pPr>
    <w:rPr>
      <w:rFonts w:ascii="Arial" w:hAnsi="Arial"/>
      <w:lang w:val="en-US"/>
    </w:rPr>
  </w:style>
  <w:style w:type="paragraph" w:styleId="8">
    <w:name w:val="heading 8"/>
    <w:basedOn w:val="a2"/>
    <w:next w:val="a2"/>
    <w:link w:val="80"/>
    <w:pPr>
      <w:numPr>
        <w:ilvl w:val="7"/>
        <w:numId w:val="43"/>
      </w:numPr>
      <w:spacing w:before="240" w:after="60"/>
      <w:outlineLvl w:val="7"/>
    </w:pPr>
    <w:rPr>
      <w:rFonts w:ascii="Arial" w:hAnsi="Arial"/>
      <w:i/>
      <w:lang w:val="en-US"/>
    </w:rPr>
  </w:style>
  <w:style w:type="paragraph" w:styleId="9">
    <w:name w:val="heading 9"/>
    <w:basedOn w:val="a2"/>
    <w:next w:val="a2"/>
    <w:link w:val="90"/>
    <w:pPr>
      <w:numPr>
        <w:ilvl w:val="8"/>
        <w:numId w:val="43"/>
      </w:numPr>
      <w:spacing w:before="240" w:after="60"/>
      <w:outlineLvl w:val="8"/>
    </w:pPr>
    <w:rPr>
      <w:rFonts w:ascii="Arial" w:hAnsi="Arial"/>
      <w:b/>
      <w:i/>
      <w:sz w:val="18"/>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1"/>
    <w:link w:val="1"/>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a6">
    <w:name w:val="List Paragraph"/>
    <w:basedOn w:val="a2"/>
    <w:pPr>
      <w:ind w:left="708"/>
    </w:pPr>
  </w:style>
  <w:style w:type="paragraph" w:styleId="a7">
    <w:name w:val="No Spacing"/>
    <w:uiPriority w:val="1"/>
    <w:qFormat/>
  </w:style>
  <w:style w:type="paragraph" w:styleId="a8">
    <w:name w:val="Title"/>
    <w:basedOn w:val="a2"/>
    <w:link w:val="a9"/>
    <w:pPr>
      <w:spacing w:line="360" w:lineRule="auto"/>
      <w:jc w:val="center"/>
    </w:pPr>
    <w:rPr>
      <w:b/>
      <w:lang w:val="en-US"/>
    </w:rPr>
  </w:style>
  <w:style w:type="character" w:customStyle="1" w:styleId="TitleChar">
    <w:name w:val="Title Char"/>
    <w:uiPriority w:val="10"/>
    <w:rPr>
      <w:sz w:val="48"/>
      <w:szCs w:val="48"/>
    </w:rPr>
  </w:style>
  <w:style w:type="paragraph" w:styleId="a1">
    <w:name w:val="Subtitle"/>
    <w:basedOn w:val="a2"/>
    <w:next w:val="a2"/>
    <w:link w:val="aa"/>
    <w:pPr>
      <w:numPr>
        <w:numId w:val="9"/>
      </w:numPr>
      <w:tabs>
        <w:tab w:val="left" w:pos="1134"/>
      </w:tabs>
      <w:ind w:left="0" w:firstLine="851"/>
    </w:pPr>
    <w:rPr>
      <w:szCs w:val="24"/>
      <w:lang w:val="en-US"/>
    </w:rPr>
  </w:style>
  <w:style w:type="character" w:customStyle="1" w:styleId="SubtitleChar">
    <w:name w:val="Subtitle Char"/>
    <w:uiPriority w:val="11"/>
    <w:rPr>
      <w:sz w:val="24"/>
      <w:szCs w:val="24"/>
    </w:rPr>
  </w:style>
  <w:style w:type="paragraph" w:styleId="21">
    <w:name w:val="Quote"/>
    <w:basedOn w:val="a2"/>
    <w:next w:val="a2"/>
    <w:link w:val="22"/>
    <w:uiPriority w:val="29"/>
    <w:qFormat/>
    <w:pPr>
      <w:ind w:left="720" w:right="720"/>
    </w:pPr>
    <w:rPr>
      <w:i/>
    </w:rPr>
  </w:style>
  <w:style w:type="character" w:customStyle="1" w:styleId="22">
    <w:name w:val="Цитата 2 Знак"/>
    <w:link w:val="21"/>
    <w:uiPriority w:val="29"/>
    <w:rPr>
      <w:i/>
    </w:rPr>
  </w:style>
  <w:style w:type="paragraph" w:styleId="ab">
    <w:name w:val="Intense Quote"/>
    <w:basedOn w:val="a2"/>
    <w:next w:val="a2"/>
    <w:link w:val="ac"/>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c">
    <w:name w:val="Выделенная цитата Знак"/>
    <w:link w:val="ab"/>
    <w:uiPriority w:val="30"/>
    <w:rPr>
      <w:i/>
    </w:rPr>
  </w:style>
  <w:style w:type="paragraph" w:styleId="ad">
    <w:name w:val="header"/>
    <w:basedOn w:val="a2"/>
    <w:link w:val="ae"/>
    <w:pPr>
      <w:tabs>
        <w:tab w:val="center" w:pos="4153"/>
        <w:tab w:val="right" w:pos="8306"/>
      </w:tabs>
    </w:pPr>
    <w:rPr>
      <w:sz w:val="28"/>
      <w:lang w:val="en-US"/>
    </w:rPr>
  </w:style>
  <w:style w:type="character" w:customStyle="1" w:styleId="HeaderChar">
    <w:name w:val="Header Char"/>
    <w:uiPriority w:val="99"/>
  </w:style>
  <w:style w:type="paragraph" w:styleId="af">
    <w:name w:val="footer"/>
    <w:basedOn w:val="a2"/>
    <w:link w:val="af0"/>
    <w:pPr>
      <w:tabs>
        <w:tab w:val="center" w:pos="4153"/>
        <w:tab w:val="right" w:pos="8306"/>
      </w:tabs>
    </w:pPr>
    <w:rPr>
      <w:sz w:val="28"/>
      <w:lang w:val="en-US"/>
    </w:rPr>
  </w:style>
  <w:style w:type="character" w:customStyle="1" w:styleId="FooterChar">
    <w:name w:val="Footer Char"/>
    <w:uiPriority w:val="99"/>
  </w:style>
  <w:style w:type="paragraph" w:styleId="af1">
    <w:name w:val="caption"/>
    <w:basedOn w:val="a2"/>
    <w:next w:val="a2"/>
    <w:pPr>
      <w:jc w:val="center"/>
    </w:pPr>
    <w:rPr>
      <w:b/>
    </w:rPr>
  </w:style>
  <w:style w:type="character" w:customStyle="1" w:styleId="CaptionChar">
    <w:name w:val="Caption Char"/>
    <w:uiPriority w:val="99"/>
  </w:style>
  <w:style w:type="table" w:styleId="af2">
    <w:name w:val="Table Grid"/>
    <w:basedOn w:val="a4"/>
    <w:pPr>
      <w:jc w:val="both"/>
    </w:pP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2">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3">
    <w:name w:val="Hyperlink"/>
    <w:uiPriority w:val="99"/>
    <w:rPr>
      <w:color w:val="0000FF"/>
      <w:u w:val="single"/>
    </w:rPr>
  </w:style>
  <w:style w:type="paragraph" w:styleId="af4">
    <w:name w:val="footnote text"/>
    <w:basedOn w:val="a2"/>
    <w:link w:val="af5"/>
    <w:semiHidden/>
  </w:style>
  <w:style w:type="character" w:customStyle="1" w:styleId="FootnoteTextChar">
    <w:name w:val="Footnote Text Char"/>
    <w:uiPriority w:val="99"/>
    <w:rPr>
      <w:sz w:val="18"/>
    </w:rPr>
  </w:style>
  <w:style w:type="character" w:styleId="af6">
    <w:name w:val="footnote reference"/>
    <w:uiPriority w:val="99"/>
    <w:unhideWhenUsed/>
    <w:rPr>
      <w:vertAlign w:val="superscript"/>
    </w:rPr>
  </w:style>
  <w:style w:type="paragraph" w:styleId="13">
    <w:name w:val="toc 1"/>
    <w:basedOn w:val="a2"/>
    <w:next w:val="a2"/>
    <w:uiPriority w:val="39"/>
    <w:rsid w:val="00077E74"/>
    <w:pPr>
      <w:tabs>
        <w:tab w:val="left" w:pos="567"/>
        <w:tab w:val="right" w:leader="dot" w:pos="9346"/>
      </w:tabs>
      <w:ind w:firstLine="0"/>
    </w:pPr>
    <w:rPr>
      <w:szCs w:val="24"/>
    </w:rPr>
  </w:style>
  <w:style w:type="paragraph" w:styleId="24">
    <w:name w:val="toc 2"/>
    <w:basedOn w:val="a2"/>
    <w:next w:val="a2"/>
    <w:uiPriority w:val="39"/>
    <w:rsid w:val="00077E74"/>
    <w:pPr>
      <w:tabs>
        <w:tab w:val="left" w:pos="567"/>
        <w:tab w:val="right" w:leader="dot" w:pos="9356"/>
      </w:tabs>
      <w:ind w:firstLine="0"/>
    </w:pPr>
    <w:rPr>
      <w:szCs w:val="24"/>
    </w:rPr>
  </w:style>
  <w:style w:type="paragraph" w:styleId="32">
    <w:name w:val="toc 3"/>
    <w:basedOn w:val="a2"/>
    <w:next w:val="a2"/>
    <w:uiPriority w:val="39"/>
    <w:rsid w:val="00077E74"/>
    <w:pPr>
      <w:tabs>
        <w:tab w:val="left" w:pos="709"/>
        <w:tab w:val="right" w:leader="dot" w:pos="9346"/>
      </w:tabs>
      <w:ind w:firstLine="0"/>
    </w:pPr>
  </w:style>
  <w:style w:type="paragraph" w:styleId="42">
    <w:name w:val="toc 4"/>
    <w:basedOn w:val="a2"/>
    <w:next w:val="a2"/>
    <w:qFormat/>
    <w:pPr>
      <w:spacing w:before="240" w:after="240"/>
      <w:ind w:left="142" w:firstLine="567"/>
    </w:pPr>
  </w:style>
  <w:style w:type="paragraph" w:styleId="52">
    <w:name w:val="toc 5"/>
    <w:basedOn w:val="a2"/>
    <w:next w:val="a2"/>
    <w:pPr>
      <w:ind w:left="960"/>
    </w:pPr>
  </w:style>
  <w:style w:type="paragraph" w:styleId="61">
    <w:name w:val="toc 6"/>
    <w:basedOn w:val="a2"/>
    <w:next w:val="a2"/>
    <w:pPr>
      <w:ind w:left="1200"/>
    </w:pPr>
  </w:style>
  <w:style w:type="paragraph" w:styleId="71">
    <w:name w:val="toc 7"/>
    <w:basedOn w:val="a2"/>
    <w:next w:val="a2"/>
    <w:pPr>
      <w:ind w:left="1440"/>
    </w:pPr>
  </w:style>
  <w:style w:type="paragraph" w:styleId="81">
    <w:name w:val="toc 8"/>
    <w:basedOn w:val="a2"/>
    <w:next w:val="a2"/>
    <w:pPr>
      <w:ind w:left="1680"/>
    </w:pPr>
  </w:style>
  <w:style w:type="paragraph" w:styleId="91">
    <w:name w:val="toc 9"/>
    <w:basedOn w:val="a2"/>
    <w:next w:val="a2"/>
    <w:pPr>
      <w:ind w:left="1920"/>
    </w:pPr>
  </w:style>
  <w:style w:type="paragraph" w:styleId="af7">
    <w:name w:val="TOC Heading"/>
    <w:basedOn w:val="1"/>
    <w:next w:val="a2"/>
    <w:pPr>
      <w:pageBreakBefore w:val="0"/>
      <w:numPr>
        <w:numId w:val="0"/>
      </w:numPr>
      <w:tabs>
        <w:tab w:val="clear" w:pos="1304"/>
      </w:tabs>
      <w:spacing w:before="480" w:line="276" w:lineRule="auto"/>
      <w:outlineLvl w:val="9"/>
    </w:pPr>
    <w:rPr>
      <w:rFonts w:ascii="Cambria" w:hAnsi="Cambria"/>
      <w:bCs/>
      <w:color w:val="365F91"/>
      <w:sz w:val="28"/>
      <w:szCs w:val="28"/>
    </w:rPr>
  </w:style>
  <w:style w:type="paragraph" w:styleId="af8">
    <w:name w:val="Body Text"/>
    <w:basedOn w:val="a2"/>
    <w:link w:val="af9"/>
    <w:pPr>
      <w:spacing w:after="120" w:line="360" w:lineRule="auto"/>
    </w:pPr>
    <w:rPr>
      <w:lang w:val="en-US"/>
    </w:rPr>
  </w:style>
  <w:style w:type="paragraph" w:styleId="afa">
    <w:name w:val="List Bullet"/>
    <w:basedOn w:val="af8"/>
    <w:pPr>
      <w:keepNext/>
      <w:tabs>
        <w:tab w:val="left" w:pos="284"/>
        <w:tab w:val="left" w:pos="426"/>
      </w:tabs>
      <w:spacing w:after="0"/>
      <w:ind w:right="141"/>
    </w:pPr>
    <w:rPr>
      <w:spacing w:val="-8"/>
    </w:rPr>
  </w:style>
  <w:style w:type="paragraph" w:styleId="a">
    <w:name w:val="List Number"/>
    <w:basedOn w:val="a2"/>
    <w:pPr>
      <w:numPr>
        <w:numId w:val="1"/>
      </w:numPr>
    </w:pPr>
    <w:rPr>
      <w:sz w:val="28"/>
    </w:rPr>
  </w:style>
  <w:style w:type="paragraph" w:styleId="afb">
    <w:name w:val="Body Text Indent"/>
    <w:basedOn w:val="a2"/>
    <w:link w:val="afc"/>
    <w:pPr>
      <w:spacing w:line="360" w:lineRule="auto"/>
      <w:ind w:left="851"/>
    </w:pPr>
    <w:rPr>
      <w:lang w:val="en-US"/>
    </w:rPr>
  </w:style>
  <w:style w:type="paragraph" w:styleId="25">
    <w:name w:val="Body Text Indent 2"/>
    <w:basedOn w:val="a2"/>
    <w:link w:val="26"/>
    <w:rPr>
      <w:lang w:val="en-US"/>
    </w:rPr>
  </w:style>
  <w:style w:type="character" w:styleId="afd">
    <w:name w:val="annotation reference"/>
    <w:semiHidden/>
    <w:rPr>
      <w:sz w:val="16"/>
    </w:rPr>
  </w:style>
  <w:style w:type="paragraph" w:styleId="33">
    <w:name w:val="Body Text Indent 3"/>
    <w:basedOn w:val="a2"/>
    <w:link w:val="34"/>
    <w:pPr>
      <w:ind w:firstLine="709"/>
    </w:pPr>
    <w:rPr>
      <w:b/>
      <w:lang w:val="en-US"/>
    </w:rPr>
  </w:style>
  <w:style w:type="character" w:styleId="afe">
    <w:name w:val="page number"/>
    <w:basedOn w:val="a3"/>
  </w:style>
  <w:style w:type="paragraph" w:styleId="aff">
    <w:name w:val="annotation text"/>
    <w:basedOn w:val="a2"/>
    <w:link w:val="aff0"/>
    <w:semiHidden/>
    <w:rPr>
      <w:lang w:val="en-US"/>
    </w:rPr>
  </w:style>
  <w:style w:type="paragraph" w:styleId="35">
    <w:name w:val="Body Text 3"/>
    <w:basedOn w:val="a2"/>
    <w:link w:val="36"/>
    <w:rPr>
      <w:lang w:val="en-US"/>
    </w:rPr>
  </w:style>
  <w:style w:type="paragraph" w:customStyle="1" w:styleId="aff1">
    <w:name w:val="текст"/>
    <w:basedOn w:val="a2"/>
    <w:pPr>
      <w:spacing w:before="120"/>
      <w:ind w:firstLine="709"/>
    </w:pPr>
    <w:rPr>
      <w:rFonts w:ascii="TimesDL" w:hAnsi="TimesDL"/>
    </w:rPr>
  </w:style>
  <w:style w:type="paragraph" w:styleId="27">
    <w:name w:val="Body Text 2"/>
    <w:basedOn w:val="a2"/>
    <w:link w:val="28"/>
    <w:pPr>
      <w:spacing w:line="360" w:lineRule="auto"/>
    </w:pPr>
    <w:rPr>
      <w:rFonts w:eastAsia="SimSun"/>
    </w:rPr>
  </w:style>
  <w:style w:type="character" w:styleId="aff2">
    <w:name w:val="Strong"/>
    <w:rPr>
      <w:b/>
    </w:rPr>
  </w:style>
  <w:style w:type="paragraph" w:customStyle="1" w:styleId="29">
    <w:name w:val="Ст2"/>
    <w:basedOn w:val="2"/>
    <w:next w:val="af8"/>
    <w:pPr>
      <w:numPr>
        <w:ilvl w:val="0"/>
        <w:numId w:val="0"/>
      </w:numPr>
      <w:ind w:firstLine="851"/>
    </w:pPr>
    <w:rPr>
      <w:b/>
      <w:sz w:val="28"/>
    </w:rPr>
  </w:style>
  <w:style w:type="paragraph" w:styleId="aff3">
    <w:name w:val="Block Text"/>
    <w:basedOn w:val="a2"/>
    <w:pPr>
      <w:spacing w:line="360" w:lineRule="auto"/>
      <w:ind w:left="720" w:right="113"/>
    </w:pPr>
  </w:style>
  <w:style w:type="paragraph" w:customStyle="1" w:styleId="aff4">
    <w:name w:val="Нумерованный текст"/>
    <w:basedOn w:val="2"/>
    <w:pPr>
      <w:keepNext w:val="0"/>
      <w:keepLines w:val="0"/>
      <w:ind w:right="170"/>
      <w:outlineLvl w:val="9"/>
    </w:pPr>
    <w:rPr>
      <w:bCs/>
      <w:iCs/>
      <w:szCs w:val="24"/>
    </w:rPr>
  </w:style>
  <w:style w:type="paragraph" w:customStyle="1" w:styleId="aff5">
    <w:name w:val="Т"/>
    <w:basedOn w:val="a2"/>
    <w:pPr>
      <w:spacing w:before="120"/>
      <w:ind w:firstLine="709"/>
    </w:pPr>
    <w:rPr>
      <w:szCs w:val="24"/>
    </w:rPr>
  </w:style>
  <w:style w:type="paragraph" w:customStyle="1" w:styleId="14">
    <w:name w:val="Обычный 1"/>
    <w:basedOn w:val="a2"/>
    <w:next w:val="a2"/>
    <w:pPr>
      <w:ind w:firstLine="709"/>
    </w:pPr>
    <w:rPr>
      <w:szCs w:val="28"/>
    </w:rPr>
  </w:style>
  <w:style w:type="character" w:customStyle="1" w:styleId="15">
    <w:name w:val="Обычный 1 Знак"/>
    <w:rPr>
      <w:sz w:val="24"/>
      <w:szCs w:val="28"/>
      <w:lang w:val="ru-RU" w:eastAsia="ru-RU" w:bidi="ar-SA"/>
    </w:rPr>
  </w:style>
  <w:style w:type="paragraph" w:customStyle="1" w:styleId="a0">
    <w:name w:val="Нум список"/>
    <w:basedOn w:val="afa"/>
    <w:pPr>
      <w:keepNext w:val="0"/>
      <w:numPr>
        <w:numId w:val="3"/>
      </w:numPr>
      <w:tabs>
        <w:tab w:val="clear" w:pos="284"/>
        <w:tab w:val="clear" w:pos="426"/>
      </w:tabs>
      <w:spacing w:line="240" w:lineRule="auto"/>
      <w:ind w:right="89"/>
    </w:pPr>
    <w:rPr>
      <w:b/>
      <w:bCs/>
      <w:spacing w:val="0"/>
      <w:szCs w:val="24"/>
    </w:rPr>
  </w:style>
  <w:style w:type="paragraph" w:customStyle="1" w:styleId="FR3">
    <w:name w:val="FR3"/>
    <w:pPr>
      <w:widowControl w:val="0"/>
      <w:jc w:val="both"/>
    </w:pPr>
    <w:rPr>
      <w:b/>
      <w:sz w:val="18"/>
      <w:lang w:eastAsia="ru-RU" w:bidi="ar-SA"/>
    </w:rPr>
  </w:style>
  <w:style w:type="paragraph" w:styleId="aff6">
    <w:name w:val="Balloon Text"/>
    <w:basedOn w:val="a2"/>
    <w:link w:val="aff7"/>
    <w:rPr>
      <w:rFonts w:ascii="Tahoma" w:hAnsi="Tahoma"/>
      <w:sz w:val="16"/>
      <w:szCs w:val="16"/>
      <w:lang w:val="en-US"/>
    </w:rPr>
  </w:style>
  <w:style w:type="character" w:customStyle="1" w:styleId="aff7">
    <w:name w:val="Текст выноски Знак"/>
    <w:link w:val="aff6"/>
    <w:rPr>
      <w:rFonts w:ascii="Tahoma" w:hAnsi="Tahoma"/>
      <w:sz w:val="16"/>
      <w:szCs w:val="16"/>
    </w:rPr>
  </w:style>
  <w:style w:type="paragraph" w:customStyle="1" w:styleId="16pt">
    <w:name w:val="Стиль 16 pt полужирный по центру"/>
    <w:basedOn w:val="a2"/>
    <w:pPr>
      <w:jc w:val="center"/>
    </w:pPr>
    <w:rPr>
      <w:b/>
      <w:bCs/>
      <w:sz w:val="32"/>
    </w:rPr>
  </w:style>
  <w:style w:type="paragraph" w:customStyle="1" w:styleId="16">
    <w:name w:val="Обычный 1 отступ"/>
    <w:basedOn w:val="a2"/>
    <w:pPr>
      <w:ind w:firstLine="709"/>
    </w:pPr>
  </w:style>
  <w:style w:type="character" w:customStyle="1" w:styleId="17">
    <w:name w:val="Заголовок 1 Знак"/>
    <w:rPr>
      <w:b/>
      <w:bCs/>
      <w:caps/>
      <w:sz w:val="24"/>
      <w:szCs w:val="24"/>
      <w:lang w:val="ru-RU" w:eastAsia="ru-RU" w:bidi="ar-SA"/>
    </w:rPr>
  </w:style>
  <w:style w:type="paragraph" w:customStyle="1" w:styleId="10">
    <w:name w:val="Стиль1"/>
    <w:basedOn w:val="1"/>
    <w:pPr>
      <w:numPr>
        <w:numId w:val="4"/>
      </w:numPr>
      <w:tabs>
        <w:tab w:val="clear" w:pos="1304"/>
        <w:tab w:val="left" w:pos="834"/>
      </w:tabs>
      <w:spacing w:before="0"/>
    </w:pPr>
    <w:rPr>
      <w:bCs/>
      <w:szCs w:val="24"/>
    </w:rPr>
  </w:style>
  <w:style w:type="paragraph" w:customStyle="1" w:styleId="0">
    <w:name w:val="Заголовок 0"/>
    <w:basedOn w:val="1"/>
    <w:next w:val="a2"/>
    <w:pPr>
      <w:numPr>
        <w:numId w:val="0"/>
      </w:numPr>
      <w:tabs>
        <w:tab w:val="clear" w:pos="1304"/>
        <w:tab w:val="left" w:pos="834"/>
      </w:tabs>
      <w:spacing w:before="0"/>
    </w:pPr>
    <w:rPr>
      <w:bCs/>
      <w:szCs w:val="24"/>
    </w:rPr>
  </w:style>
  <w:style w:type="paragraph" w:customStyle="1" w:styleId="37">
    <w:name w:val="Нумерованный 3"/>
    <w:basedOn w:val="3"/>
    <w:next w:val="a2"/>
    <w:pPr>
      <w:tabs>
        <w:tab w:val="left" w:pos="720"/>
        <w:tab w:val="num" w:pos="1428"/>
      </w:tabs>
      <w:spacing w:before="0"/>
      <w:ind w:left="1428"/>
    </w:pPr>
    <w:rPr>
      <w:b/>
      <w:szCs w:val="24"/>
    </w:rPr>
  </w:style>
  <w:style w:type="paragraph" w:customStyle="1" w:styleId="43">
    <w:name w:val="Нумерованный 4"/>
    <w:basedOn w:val="4"/>
    <w:next w:val="a2"/>
    <w:pPr>
      <w:tabs>
        <w:tab w:val="num" w:pos="-2042"/>
        <w:tab w:val="left" w:pos="851"/>
      </w:tabs>
      <w:spacing w:before="0"/>
      <w:ind w:firstLine="0"/>
    </w:pPr>
    <w:rPr>
      <w:b/>
      <w:szCs w:val="28"/>
    </w:rPr>
  </w:style>
  <w:style w:type="paragraph" w:customStyle="1" w:styleId="2a">
    <w:name w:val="Нумерованный 2"/>
    <w:basedOn w:val="2"/>
    <w:next w:val="a2"/>
    <w:pPr>
      <w:numPr>
        <w:ilvl w:val="0"/>
        <w:numId w:val="0"/>
      </w:numPr>
      <w:tabs>
        <w:tab w:val="left" w:pos="709"/>
        <w:tab w:val="num" w:pos="966"/>
      </w:tabs>
      <w:spacing w:before="0" w:line="360" w:lineRule="auto"/>
      <w:ind w:left="966" w:hanging="576"/>
    </w:pPr>
    <w:rPr>
      <w:b/>
      <w:bCs/>
      <w:szCs w:val="24"/>
    </w:rPr>
  </w:style>
  <w:style w:type="paragraph" w:customStyle="1" w:styleId="aff8">
    <w:name w:val="Стиль вправо"/>
    <w:basedOn w:val="a2"/>
    <w:pPr>
      <w:jc w:val="right"/>
    </w:pPr>
  </w:style>
  <w:style w:type="character" w:customStyle="1" w:styleId="a9">
    <w:name w:val="Заголовок Знак"/>
    <w:link w:val="a8"/>
    <w:rPr>
      <w:b/>
      <w:sz w:val="24"/>
    </w:rPr>
  </w:style>
  <w:style w:type="paragraph" w:styleId="aff9">
    <w:name w:val="Document Map"/>
    <w:basedOn w:val="a2"/>
    <w:link w:val="affa"/>
    <w:pPr>
      <w:shd w:val="clear" w:color="auto" w:fill="000080"/>
    </w:pPr>
    <w:rPr>
      <w:rFonts w:ascii="Tahoma" w:hAnsi="Tahoma"/>
      <w:lang w:val="en-US"/>
    </w:rPr>
  </w:style>
  <w:style w:type="character" w:customStyle="1" w:styleId="affa">
    <w:name w:val="Схема документа Знак"/>
    <w:link w:val="aff9"/>
    <w:rPr>
      <w:rFonts w:ascii="Tahoma" w:hAnsi="Tahoma"/>
      <w:shd w:val="clear" w:color="auto" w:fill="000080"/>
    </w:rPr>
  </w:style>
  <w:style w:type="character" w:styleId="affb">
    <w:name w:val="FollowedHyperlink"/>
    <w:rPr>
      <w:color w:val="800080"/>
      <w:u w:val="single"/>
    </w:rPr>
  </w:style>
  <w:style w:type="character" w:customStyle="1" w:styleId="affc">
    <w:name w:val="Т Знак"/>
    <w:rPr>
      <w:sz w:val="24"/>
      <w:szCs w:val="24"/>
      <w:lang w:val="ru-RU" w:eastAsia="ru-RU" w:bidi="ar-SA"/>
    </w:rPr>
  </w:style>
  <w:style w:type="paragraph" w:customStyle="1" w:styleId="Normal1">
    <w:name w:val="Normal1"/>
    <w:rPr>
      <w:lang w:eastAsia="ru-RU" w:bidi="ar-SA"/>
    </w:rPr>
  </w:style>
  <w:style w:type="paragraph" w:customStyle="1" w:styleId="18">
    <w:name w:val="Стиль Оглавление 1 + по центру"/>
    <w:basedOn w:val="13"/>
    <w:pPr>
      <w:tabs>
        <w:tab w:val="clear" w:pos="567"/>
        <w:tab w:val="clear" w:pos="9346"/>
        <w:tab w:val="left" w:pos="714"/>
        <w:tab w:val="right" w:leader="dot" w:pos="9498"/>
      </w:tabs>
      <w:spacing w:before="120" w:line="360" w:lineRule="auto"/>
      <w:ind w:firstLine="397"/>
      <w:jc w:val="center"/>
    </w:pPr>
    <w:rPr>
      <w:bCs/>
      <w:caps/>
      <w:szCs w:val="20"/>
    </w:rPr>
  </w:style>
  <w:style w:type="paragraph" w:customStyle="1" w:styleId="BodyText1">
    <w:name w:val="Body Text1"/>
    <w:basedOn w:val="Normal1"/>
    <w:pPr>
      <w:spacing w:line="360" w:lineRule="auto"/>
      <w:ind w:firstLine="851"/>
      <w:jc w:val="both"/>
    </w:pPr>
    <w:rPr>
      <w:sz w:val="28"/>
      <w:lang w:val="en-US"/>
    </w:rPr>
  </w:style>
  <w:style w:type="paragraph" w:customStyle="1" w:styleId="heading01">
    <w:name w:val="heading 01"/>
    <w:basedOn w:val="1"/>
    <w:pPr>
      <w:keepLines w:val="0"/>
      <w:pageBreakBefore w:val="0"/>
      <w:numPr>
        <w:numId w:val="0"/>
      </w:numPr>
      <w:tabs>
        <w:tab w:val="clear" w:pos="1304"/>
        <w:tab w:val="left" w:pos="567"/>
      </w:tabs>
      <w:spacing w:before="120" w:after="120" w:line="240" w:lineRule="atLeast"/>
      <w:outlineLvl w:val="9"/>
    </w:pPr>
    <w:rPr>
      <w:rFonts w:ascii="TimesDL" w:hAnsi="TimesDL"/>
      <w:b/>
      <w:szCs w:val="24"/>
      <w:lang w:val="en-US"/>
    </w:rPr>
  </w:style>
  <w:style w:type="paragraph" w:customStyle="1" w:styleId="affd">
    <w:name w:val="Заголовок таблицы"/>
    <w:basedOn w:val="a2"/>
    <w:pPr>
      <w:spacing w:before="20" w:after="20" w:line="360" w:lineRule="auto"/>
      <w:jc w:val="center"/>
    </w:pPr>
    <w:rPr>
      <w:rFonts w:ascii="Arial" w:hAnsi="Arial"/>
      <w:b/>
      <w:i/>
    </w:rPr>
  </w:style>
  <w:style w:type="character" w:customStyle="1" w:styleId="af9">
    <w:name w:val="Основной текст Знак"/>
    <w:link w:val="af8"/>
    <w:rPr>
      <w:sz w:val="24"/>
    </w:rPr>
  </w:style>
  <w:style w:type="character" w:customStyle="1" w:styleId="36">
    <w:name w:val="Основной текст 3 Знак"/>
    <w:link w:val="35"/>
    <w:rPr>
      <w:sz w:val="24"/>
      <w:lang w:eastAsia="en-US"/>
    </w:rPr>
  </w:style>
  <w:style w:type="character" w:customStyle="1" w:styleId="af0">
    <w:name w:val="Нижний колонтитул Знак"/>
    <w:link w:val="af"/>
    <w:rPr>
      <w:sz w:val="28"/>
    </w:rPr>
  </w:style>
  <w:style w:type="character" w:customStyle="1" w:styleId="aa">
    <w:name w:val="Подзаголовок Знак"/>
    <w:link w:val="a1"/>
    <w:rPr>
      <w:sz w:val="24"/>
      <w:szCs w:val="24"/>
    </w:rPr>
  </w:style>
  <w:style w:type="paragraph" w:customStyle="1" w:styleId="affe">
    <w:name w:val="Рисунки"/>
    <w:basedOn w:val="a2"/>
    <w:link w:val="afff"/>
    <w:pPr>
      <w:spacing w:before="120" w:after="120"/>
      <w:jc w:val="center"/>
    </w:pPr>
    <w:rPr>
      <w:szCs w:val="24"/>
      <w:lang w:val="en-US"/>
    </w:rPr>
  </w:style>
  <w:style w:type="character" w:customStyle="1" w:styleId="20">
    <w:name w:val="Заголовок 2 Знак"/>
    <w:link w:val="2"/>
    <w:rsid w:val="000157FB"/>
    <w:rPr>
      <w:color w:val="000000"/>
      <w:sz w:val="24"/>
    </w:rPr>
  </w:style>
  <w:style w:type="character" w:customStyle="1" w:styleId="afff">
    <w:name w:val="Рисунки Знак"/>
    <w:link w:val="affe"/>
    <w:rPr>
      <w:sz w:val="24"/>
      <w:szCs w:val="24"/>
    </w:rPr>
  </w:style>
  <w:style w:type="character" w:customStyle="1" w:styleId="30">
    <w:name w:val="Заголовок 3 Знак"/>
    <w:link w:val="3"/>
    <w:rsid w:val="00355360"/>
    <w:rPr>
      <w:color w:val="000000"/>
      <w:sz w:val="24"/>
      <w:lang w:val="en-US"/>
    </w:rPr>
  </w:style>
  <w:style w:type="character" w:customStyle="1" w:styleId="40">
    <w:name w:val="Заголовок 4 Знак"/>
    <w:link w:val="4"/>
    <w:rsid w:val="000157FB"/>
    <w:rPr>
      <w:sz w:val="24"/>
    </w:rPr>
  </w:style>
  <w:style w:type="character" w:customStyle="1" w:styleId="50">
    <w:name w:val="Заголовок 5 Знак"/>
    <w:link w:val="5"/>
    <w:rPr>
      <w:sz w:val="28"/>
    </w:rPr>
  </w:style>
  <w:style w:type="character" w:customStyle="1" w:styleId="60">
    <w:name w:val="Заголовок 6 Знак"/>
    <w:link w:val="6"/>
    <w:rPr>
      <w:sz w:val="28"/>
    </w:rPr>
  </w:style>
  <w:style w:type="character" w:customStyle="1" w:styleId="70">
    <w:name w:val="Заголовок 7 Знак"/>
    <w:link w:val="7"/>
    <w:rPr>
      <w:rFonts w:ascii="Arial" w:hAnsi="Arial"/>
      <w:sz w:val="24"/>
    </w:rPr>
  </w:style>
  <w:style w:type="character" w:customStyle="1" w:styleId="80">
    <w:name w:val="Заголовок 8 Знак"/>
    <w:link w:val="8"/>
    <w:rPr>
      <w:rFonts w:ascii="Arial" w:hAnsi="Arial"/>
      <w:i/>
      <w:sz w:val="24"/>
    </w:rPr>
  </w:style>
  <w:style w:type="character" w:customStyle="1" w:styleId="90">
    <w:name w:val="Заголовок 9 Знак"/>
    <w:link w:val="9"/>
    <w:rPr>
      <w:rFonts w:ascii="Arial" w:hAnsi="Arial"/>
      <w:b/>
      <w:i/>
      <w:sz w:val="18"/>
    </w:rPr>
  </w:style>
  <w:style w:type="character" w:customStyle="1" w:styleId="ae">
    <w:name w:val="Верхний колонтитул Знак"/>
    <w:link w:val="ad"/>
    <w:rPr>
      <w:sz w:val="28"/>
    </w:rPr>
  </w:style>
  <w:style w:type="character" w:customStyle="1" w:styleId="afc">
    <w:name w:val="Основной текст с отступом Знак"/>
    <w:link w:val="afb"/>
    <w:rPr>
      <w:sz w:val="24"/>
    </w:rPr>
  </w:style>
  <w:style w:type="character" w:customStyle="1" w:styleId="26">
    <w:name w:val="Основной текст с отступом 2 Знак"/>
    <w:link w:val="25"/>
    <w:rPr>
      <w:sz w:val="24"/>
    </w:rPr>
  </w:style>
  <w:style w:type="character" w:customStyle="1" w:styleId="34">
    <w:name w:val="Основной текст с отступом 3 Знак"/>
    <w:link w:val="33"/>
    <w:rPr>
      <w:b/>
      <w:sz w:val="24"/>
      <w:lang w:eastAsia="en-US"/>
    </w:rPr>
  </w:style>
  <w:style w:type="character" w:customStyle="1" w:styleId="aff0">
    <w:name w:val="Текст примечания Знак"/>
    <w:link w:val="aff"/>
    <w:semiHidden/>
  </w:style>
  <w:style w:type="character" w:customStyle="1" w:styleId="28">
    <w:name w:val="Основной текст 2 Знак"/>
    <w:link w:val="27"/>
    <w:rPr>
      <w:sz w:val="24"/>
      <w:lang w:eastAsia="en-US"/>
    </w:rPr>
  </w:style>
  <w:style w:type="character" w:customStyle="1" w:styleId="af5">
    <w:name w:val="Текст сноски Знак"/>
    <w:link w:val="af4"/>
    <w:semiHidden/>
  </w:style>
  <w:style w:type="paragraph" w:customStyle="1" w:styleId="afff0">
    <w:name w:val="Название рис"/>
    <w:basedOn w:val="a2"/>
    <w:link w:val="afff1"/>
    <w:qFormat/>
    <w:rsid w:val="00992C1A"/>
    <w:pPr>
      <w:ind w:firstLine="902"/>
      <w:jc w:val="center"/>
    </w:pPr>
  </w:style>
  <w:style w:type="character" w:customStyle="1" w:styleId="afff1">
    <w:name w:val="Название рис Знак"/>
    <w:basedOn w:val="a3"/>
    <w:link w:val="afff0"/>
    <w:rsid w:val="00992C1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53265">
      <w:bodyDiv w:val="1"/>
      <w:marLeft w:val="0"/>
      <w:marRight w:val="0"/>
      <w:marTop w:val="0"/>
      <w:marBottom w:val="0"/>
      <w:divBdr>
        <w:top w:val="none" w:sz="0" w:space="0" w:color="auto"/>
        <w:left w:val="none" w:sz="0" w:space="0" w:color="auto"/>
        <w:bottom w:val="none" w:sz="0" w:space="0" w:color="auto"/>
        <w:right w:val="none" w:sz="0" w:space="0" w:color="auto"/>
      </w:divBdr>
    </w:div>
    <w:div w:id="164404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image" Target="media/image25.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CC76B-7A61-42A5-BB74-908941198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36</Pages>
  <Words>10106</Words>
  <Characters>57609</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User0</cp:lastModifiedBy>
  <cp:revision>10</cp:revision>
  <cp:lastPrinted>2021-04-14T06:24:00Z</cp:lastPrinted>
  <dcterms:created xsi:type="dcterms:W3CDTF">2021-07-29T07:52:00Z</dcterms:created>
  <dcterms:modified xsi:type="dcterms:W3CDTF">2021-10-05T07:38:00Z</dcterms:modified>
</cp:coreProperties>
</file>